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E" w:rsidRDefault="00F5474E" w:rsidP="00F5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474E" w:rsidRDefault="00F5474E" w:rsidP="00F5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A0F" w:rsidRDefault="00897A0F" w:rsidP="00F5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74E" w:rsidRDefault="00F5474E" w:rsidP="00F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5474E" w:rsidRDefault="00F5474E" w:rsidP="00F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5474E" w:rsidRDefault="00F5474E" w:rsidP="00F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74E" w:rsidRDefault="00F5474E" w:rsidP="00F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0F" w:rsidRDefault="00897A0F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содержания детских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игровых и спортивных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 на территории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Ханты-Мансийска от 02.06.2014 №</w:t>
      </w:r>
      <w:r w:rsidRPr="00F5474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474E">
        <w:rPr>
          <w:rFonts w:ascii="Times New Roman" w:hAnsi="Times New Roman" w:cs="Times New Roman"/>
          <w:sz w:val="28"/>
          <w:szCs w:val="28"/>
        </w:rPr>
        <w:t>О Правилах благоустройства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F5474E" w:rsidRDefault="00897A0F" w:rsidP="00F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организации и содержания детских игровых и спортивных площадок на территории города Ханты-Мансийска согласно приложению к настоящему постановлению.</w:t>
      </w:r>
    </w:p>
    <w:p w:rsidR="00F5474E" w:rsidRDefault="00F5474E" w:rsidP="00F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897A0F" w:rsidRDefault="00897A0F" w:rsidP="00F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С.А.</w:t>
      </w: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0F" w:rsidRDefault="00897A0F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0F" w:rsidRDefault="00897A0F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4E" w:rsidRDefault="00F5474E" w:rsidP="00F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5474E" w:rsidRDefault="00F5474E" w:rsidP="00F5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F5474E" w:rsidRDefault="00F5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4AC" w:rsidRPr="00670E23" w:rsidRDefault="00E554AC" w:rsidP="00E5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E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54AC" w:rsidRPr="00670E23" w:rsidRDefault="00E554AC" w:rsidP="00E5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54AC" w:rsidRPr="00670E23" w:rsidRDefault="00E554AC" w:rsidP="00E5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0E23">
        <w:rPr>
          <w:rFonts w:ascii="Times New Roman" w:hAnsi="Times New Roman" w:cs="Times New Roman"/>
          <w:sz w:val="28"/>
          <w:szCs w:val="28"/>
        </w:rPr>
        <w:t>орода Ханты-Мансийска</w:t>
      </w:r>
    </w:p>
    <w:p w:rsidR="00E554AC" w:rsidRDefault="00E554AC" w:rsidP="00E5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0E23">
        <w:rPr>
          <w:rFonts w:ascii="Times New Roman" w:hAnsi="Times New Roman" w:cs="Times New Roman"/>
          <w:sz w:val="28"/>
          <w:szCs w:val="28"/>
        </w:rPr>
        <w:t>т __________ №______</w:t>
      </w:r>
    </w:p>
    <w:p w:rsidR="00E554AC" w:rsidRDefault="00E554AC" w:rsidP="00E554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4AC" w:rsidRDefault="00E554AC" w:rsidP="00E554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4AC" w:rsidRDefault="00E554AC" w:rsidP="00E55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554AC" w:rsidRDefault="00E554AC" w:rsidP="00E55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содержания детских игровых и спортивных площадок на территории города Ханты-Мансийска</w:t>
      </w:r>
    </w:p>
    <w:p w:rsidR="00E554AC" w:rsidRDefault="00E554AC" w:rsidP="00E5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4AC" w:rsidRDefault="00E554AC" w:rsidP="00E5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E554AC" w:rsidRDefault="009379E8" w:rsidP="00E5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</w:t>
      </w:r>
      <w:r w:rsidR="00E554AC" w:rsidRPr="00C83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в соответствии с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AC"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27.12.2002 №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AC"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>184-ФЗ «О техническом регулиров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ании»,</w:t>
      </w:r>
      <w:r w:rsidR="00E554AC"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30.12.2009 №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AC"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>384-ФЗ «Технический регламент о бе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зданий и сооружений», </w:t>
      </w:r>
      <w:r w:rsidR="00E554AC" w:rsidRPr="0038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E554AC" w:rsidRPr="0038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554AC" w:rsidRPr="0038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ругов, внутригородских районов», </w:t>
      </w:r>
      <w:r w:rsidR="00E554AC" w:rsidRPr="00C8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Ханты-Мансийска от 02.06.2014 № 517-V РД «О Правилах благоустройства терр</w:t>
      </w:r>
      <w:r w:rsidR="00E5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города Ханты-Мансийска» и регулирует отношения по организации и содержании детских игровых и спортивных площадок на территории города Ханты-Мансийска.</w:t>
      </w:r>
    </w:p>
    <w:p w:rsidR="00E554AC" w:rsidRPr="00515710" w:rsidRDefault="00E554AC" w:rsidP="00E5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</w:t>
      </w:r>
      <w:r w:rsidR="009379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</w:t>
      </w:r>
      <w:r w:rsidR="007F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принимается в целях</w:t>
      </w:r>
      <w:r w:rsidR="007F5F2C"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жизни и здоровья граждан, имущества физических или юридически</w:t>
      </w:r>
      <w:r w:rsidR="007F5F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муниципального имущества.</w:t>
      </w:r>
    </w:p>
    <w:p w:rsidR="00E554AC" w:rsidRPr="0017749A" w:rsidRDefault="009379E8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целей настоящего п</w:t>
      </w:r>
      <w:r w:rsidR="00E554AC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E554AC" w:rsidRPr="0017749A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E554AC" w:rsidRDefault="00E554AC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9A">
        <w:rPr>
          <w:rFonts w:ascii="Times New Roman" w:hAnsi="Times New Roman" w:cs="Times New Roman"/>
          <w:sz w:val="28"/>
          <w:szCs w:val="28"/>
        </w:rPr>
        <w:t>детская игровая площадка – это специально оборудованная территория, предназначенная для игры детей, включающая в себя оборудование и покрытие для детской игровой площадки;</w:t>
      </w:r>
    </w:p>
    <w:p w:rsidR="00E554AC" w:rsidRDefault="00E554AC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спортивная площадка - </w:t>
      </w:r>
      <w:r w:rsidRPr="00384E25">
        <w:rPr>
          <w:rFonts w:ascii="Times New Roman" w:hAnsi="Times New Roman" w:cs="Times New Roman"/>
          <w:sz w:val="28"/>
          <w:szCs w:val="28"/>
        </w:rPr>
        <w:t>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4E9" w:rsidRDefault="009474E9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– хозяйствующий субъект, осуществляющий деятельность по </w:t>
      </w:r>
      <w:r w:rsidR="00FB31C0">
        <w:rPr>
          <w:rFonts w:ascii="Times New Roman" w:hAnsi="Times New Roman" w:cs="Times New Roman"/>
          <w:sz w:val="28"/>
          <w:szCs w:val="28"/>
        </w:rPr>
        <w:t>устройству детских игровых и спортивных площадок на территории города Ханты-Мансийска, в соответствие с гражданским законодательством;</w:t>
      </w:r>
    </w:p>
    <w:p w:rsidR="008548C4" w:rsidRDefault="008548C4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C4">
        <w:rPr>
          <w:rFonts w:ascii="Times New Roman" w:hAnsi="Times New Roman" w:cs="Times New Roman"/>
          <w:sz w:val="28"/>
          <w:szCs w:val="28"/>
        </w:rPr>
        <w:t>организация – муниципальное учреждение, осуществляющая функции заказчика в рамках проведения закупок на выполнение работ по содержанию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F16" w:rsidRDefault="00AF3F16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– хозяйствующий субъект, осуществляющий деятельность по содержанию </w:t>
      </w:r>
      <w:r w:rsidRPr="00AF3F16">
        <w:rPr>
          <w:rFonts w:ascii="Times New Roman" w:hAnsi="Times New Roman" w:cs="Times New Roman"/>
          <w:sz w:val="28"/>
          <w:szCs w:val="28"/>
        </w:rPr>
        <w:t>детских игровых и спортивных площадок, входящих в состав муниципальной казны города Ханты-Мансийска</w:t>
      </w:r>
      <w:r w:rsidR="00FF0C50">
        <w:rPr>
          <w:rFonts w:ascii="Times New Roman" w:hAnsi="Times New Roman" w:cs="Times New Roman"/>
          <w:sz w:val="28"/>
          <w:szCs w:val="28"/>
        </w:rPr>
        <w:t>, в соответствие с муниципальным контрактом;</w:t>
      </w:r>
    </w:p>
    <w:p w:rsidR="00F338F6" w:rsidRDefault="00721F93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детских игровых и спортивных площадок</w:t>
      </w:r>
      <w:r w:rsidR="00F338F6">
        <w:rPr>
          <w:rFonts w:ascii="Times New Roman" w:hAnsi="Times New Roman" w:cs="Times New Roman"/>
          <w:sz w:val="28"/>
          <w:szCs w:val="28"/>
        </w:rPr>
        <w:t xml:space="preserve"> – комплект документов, включающих текстовые, расчетные, графические материалы, технические паспорта, акты, журналы и иные документы, которые составляются, восстанавливаются, ведутся и актуализируются в течение всего жизненного цикла </w:t>
      </w:r>
      <w:r w:rsidRPr="00721F93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 w:rsidR="009474E9">
        <w:rPr>
          <w:rFonts w:ascii="Times New Roman" w:hAnsi="Times New Roman" w:cs="Times New Roman"/>
          <w:sz w:val="28"/>
          <w:szCs w:val="28"/>
        </w:rPr>
        <w:t>;</w:t>
      </w:r>
    </w:p>
    <w:p w:rsidR="009474E9" w:rsidRDefault="009474E9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– перечень требований, условий, целей, задач, поставленных заказчиком в письменном виде, документально оформленных и выданных исполнителю</w:t>
      </w:r>
      <w:r w:rsidR="007F5F2C">
        <w:rPr>
          <w:rFonts w:ascii="Times New Roman" w:hAnsi="Times New Roman" w:cs="Times New Roman"/>
          <w:sz w:val="28"/>
          <w:szCs w:val="28"/>
        </w:rPr>
        <w:t>;</w:t>
      </w:r>
    </w:p>
    <w:p w:rsidR="009379E8" w:rsidRDefault="009379E8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– муниципальное учреждение, хозяйствующий субъект, осуществляющий функции заказчика на выполнение работ по устройству </w:t>
      </w:r>
      <w:r w:rsidR="00CE6BF0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 w:rsidR="008D4440">
        <w:rPr>
          <w:rFonts w:ascii="Times New Roman" w:hAnsi="Times New Roman" w:cs="Times New Roman"/>
          <w:sz w:val="28"/>
          <w:szCs w:val="28"/>
        </w:rPr>
        <w:t>;</w:t>
      </w:r>
    </w:p>
    <w:p w:rsidR="007F5F2C" w:rsidRDefault="009379E8" w:rsidP="00E5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E8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BA" w:rsidRDefault="00951FBA" w:rsidP="00DF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01" w:rsidRDefault="00D45001" w:rsidP="00D45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Требования по устройству детских и спортивных площадок</w:t>
      </w:r>
      <w:r w:rsidR="009474E9">
        <w:rPr>
          <w:rFonts w:ascii="Times New Roman" w:hAnsi="Times New Roman" w:cs="Times New Roman"/>
          <w:sz w:val="28"/>
          <w:szCs w:val="28"/>
        </w:rPr>
        <w:t xml:space="preserve"> </w:t>
      </w:r>
      <w:r w:rsidR="009474E9" w:rsidRPr="009474E9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D45001" w:rsidRDefault="001B10D4" w:rsidP="00D4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4.Устройство детских игровых и спортивных площадок должно осуществляться таким образом, чтобы негативное воздействие на окружающую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среду было минимальным и не возникала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угроза для жизни и здоровья граждан, имущества физических или юридических лиц, </w:t>
      </w:r>
      <w:r w:rsidR="009379E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0D4" w:rsidRDefault="001B10D4" w:rsidP="00D4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31C0">
        <w:rPr>
          <w:rFonts w:ascii="Times New Roman" w:hAnsi="Times New Roman" w:cs="Times New Roman"/>
          <w:sz w:val="28"/>
          <w:szCs w:val="28"/>
        </w:rPr>
        <w:t>Выполнение требований</w:t>
      </w:r>
      <w:r w:rsidR="009474E9">
        <w:rPr>
          <w:rFonts w:ascii="Times New Roman" w:hAnsi="Times New Roman" w:cs="Times New Roman"/>
          <w:sz w:val="28"/>
          <w:szCs w:val="28"/>
        </w:rPr>
        <w:t xml:space="preserve">, указанные в пункте 4 настоящего раздела, </w:t>
      </w:r>
      <w:r w:rsidR="00FB31C0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4E20FF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FB31C0">
        <w:rPr>
          <w:rFonts w:ascii="Times New Roman" w:hAnsi="Times New Roman" w:cs="Times New Roman"/>
          <w:sz w:val="28"/>
          <w:szCs w:val="28"/>
        </w:rPr>
        <w:t xml:space="preserve"> </w:t>
      </w:r>
      <w:r w:rsidR="00780EA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E20FF">
        <w:rPr>
          <w:rFonts w:ascii="Times New Roman" w:hAnsi="Times New Roman" w:cs="Times New Roman"/>
          <w:sz w:val="28"/>
          <w:szCs w:val="28"/>
        </w:rPr>
        <w:t>разработки технического задания (проектной документации) с учетом</w:t>
      </w:r>
      <w:r w:rsidR="00FB31C0">
        <w:rPr>
          <w:rFonts w:ascii="Times New Roman" w:hAnsi="Times New Roman" w:cs="Times New Roman"/>
          <w:sz w:val="28"/>
          <w:szCs w:val="28"/>
        </w:rPr>
        <w:t xml:space="preserve"> санитарных правил, национальных стандартов и сводов правил согласно приложению к настоящему Порядку.</w:t>
      </w:r>
    </w:p>
    <w:p w:rsidR="00D45001" w:rsidRDefault="00D45001" w:rsidP="00F3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084" w:rsidRPr="00DF2084" w:rsidRDefault="00D45001" w:rsidP="00F3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F2084" w:rsidRPr="00DF2084">
        <w:rPr>
          <w:rFonts w:ascii="Times New Roman" w:hAnsi="Times New Roman" w:cs="Times New Roman"/>
          <w:sz w:val="28"/>
          <w:szCs w:val="28"/>
        </w:rPr>
        <w:t>.Содержание детских игровых и спортивных площадок, входящих в состав муниципальной казны города Ханты-Мансийска</w:t>
      </w:r>
    </w:p>
    <w:p w:rsidR="00DF2084" w:rsidRPr="00DF2084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084" w:rsidRPr="00DF2084">
        <w:rPr>
          <w:rFonts w:ascii="Times New Roman" w:hAnsi="Times New Roman" w:cs="Times New Roman"/>
          <w:sz w:val="28"/>
          <w:szCs w:val="28"/>
        </w:rPr>
        <w:t xml:space="preserve">.Финансирование мероприятий по содержанию детских игровых и спортивных площадок осуществляется за счет бюджетных средств, иных источников, не запрещенных действующим законодательством, и включает следующие расходы, направленные </w:t>
      </w:r>
      <w:proofErr w:type="gramStart"/>
      <w:r w:rsidR="00DF2084" w:rsidRPr="00DF2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2084" w:rsidRPr="00DF2084">
        <w:rPr>
          <w:rFonts w:ascii="Times New Roman" w:hAnsi="Times New Roman" w:cs="Times New Roman"/>
          <w:sz w:val="28"/>
          <w:szCs w:val="28"/>
        </w:rPr>
        <w:t>:</w:t>
      </w:r>
    </w:p>
    <w:p w:rsidR="00DF2084" w:rsidRPr="00DF2084" w:rsidRDefault="00DF208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84">
        <w:rPr>
          <w:rFonts w:ascii="Times New Roman" w:hAnsi="Times New Roman" w:cs="Times New Roman"/>
          <w:sz w:val="28"/>
          <w:szCs w:val="28"/>
        </w:rPr>
        <w:t>ремонт детских игровых и спортивных площадок, входящих в состав муниципальной казны города Ханты-Мансийска;</w:t>
      </w:r>
    </w:p>
    <w:p w:rsidR="00DF2084" w:rsidRPr="00DF2084" w:rsidRDefault="00DF208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84">
        <w:rPr>
          <w:rFonts w:ascii="Times New Roman" w:hAnsi="Times New Roman" w:cs="Times New Roman"/>
          <w:sz w:val="28"/>
          <w:szCs w:val="28"/>
        </w:rPr>
        <w:t>проведение технической инвентаризации, в том числе первичной, плановой, внеплановой.</w:t>
      </w:r>
    </w:p>
    <w:p w:rsidR="00DF2084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F2084" w:rsidRPr="00DF2084">
        <w:rPr>
          <w:rFonts w:ascii="Times New Roman" w:hAnsi="Times New Roman" w:cs="Times New Roman"/>
          <w:sz w:val="28"/>
          <w:szCs w:val="28"/>
        </w:rPr>
        <w:t>.При формировании бюджета на очередной финансовый год планируются расходы, указанные в пункте 8 настоящего раздела, с учетом прогноза на очередной финансовый год.</w:t>
      </w:r>
    </w:p>
    <w:p w:rsidR="00DF2084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084">
        <w:rPr>
          <w:rFonts w:ascii="Times New Roman" w:hAnsi="Times New Roman" w:cs="Times New Roman"/>
          <w:sz w:val="28"/>
          <w:szCs w:val="28"/>
        </w:rPr>
        <w:t>.</w:t>
      </w:r>
      <w:r w:rsidR="00DF2084" w:rsidRPr="00DF2084">
        <w:rPr>
          <w:rFonts w:ascii="Times New Roman" w:hAnsi="Times New Roman" w:cs="Times New Roman"/>
          <w:sz w:val="28"/>
          <w:szCs w:val="28"/>
        </w:rPr>
        <w:t>Содержание детских игровых и спортивных площадок, входящих в состав муниципальной казны города Ханты-Мансийска</w:t>
      </w:r>
      <w:r w:rsidR="00DF2084">
        <w:rPr>
          <w:rFonts w:ascii="Times New Roman" w:hAnsi="Times New Roman" w:cs="Times New Roman"/>
          <w:sz w:val="28"/>
          <w:szCs w:val="28"/>
        </w:rPr>
        <w:t>, обеспечивается</w:t>
      </w:r>
      <w:r w:rsidR="00C35269">
        <w:rPr>
          <w:rFonts w:ascii="Times New Roman" w:hAnsi="Times New Roman" w:cs="Times New Roman"/>
          <w:sz w:val="28"/>
          <w:szCs w:val="28"/>
        </w:rPr>
        <w:t xml:space="preserve"> организацией посредством</w:t>
      </w:r>
      <w:r w:rsidR="00DF2084">
        <w:rPr>
          <w:rFonts w:ascii="Times New Roman" w:hAnsi="Times New Roman" w:cs="Times New Roman"/>
          <w:sz w:val="28"/>
          <w:szCs w:val="28"/>
        </w:rPr>
        <w:t xml:space="preserve"> </w:t>
      </w:r>
      <w:r w:rsidR="00C35269">
        <w:rPr>
          <w:rFonts w:ascii="Times New Roman" w:hAnsi="Times New Roman" w:cs="Times New Roman"/>
          <w:sz w:val="28"/>
          <w:szCs w:val="28"/>
        </w:rPr>
        <w:t>проведения</w:t>
      </w:r>
      <w:r w:rsidR="009A014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A0144" w:rsidRPr="009A0144">
        <w:rPr>
          <w:rFonts w:ascii="Times New Roman" w:hAnsi="Times New Roman" w:cs="Times New Roman"/>
          <w:sz w:val="28"/>
          <w:szCs w:val="28"/>
        </w:rPr>
        <w:t xml:space="preserve"> </w:t>
      </w:r>
      <w:r w:rsidR="00DF2084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A0144">
        <w:rPr>
          <w:rFonts w:ascii="Times New Roman" w:hAnsi="Times New Roman" w:cs="Times New Roman"/>
          <w:sz w:val="28"/>
          <w:szCs w:val="28"/>
        </w:rPr>
        <w:t>.</w:t>
      </w:r>
    </w:p>
    <w:p w:rsidR="009A0144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0144">
        <w:rPr>
          <w:rFonts w:ascii="Times New Roman" w:hAnsi="Times New Roman" w:cs="Times New Roman"/>
          <w:sz w:val="28"/>
          <w:szCs w:val="28"/>
        </w:rPr>
        <w:t>.Техническое задание при проведении закупок, указанных в пункте 6 настоящего раздела, включает в себя следующие требования</w:t>
      </w:r>
      <w:r w:rsidR="00A12EDE">
        <w:rPr>
          <w:rFonts w:ascii="Times New Roman" w:hAnsi="Times New Roman" w:cs="Times New Roman"/>
          <w:sz w:val="28"/>
          <w:szCs w:val="28"/>
        </w:rPr>
        <w:t xml:space="preserve"> для подрядчика</w:t>
      </w:r>
      <w:r w:rsidR="009A0144">
        <w:rPr>
          <w:rFonts w:ascii="Times New Roman" w:hAnsi="Times New Roman" w:cs="Times New Roman"/>
          <w:sz w:val="28"/>
          <w:szCs w:val="28"/>
        </w:rPr>
        <w:t>:</w:t>
      </w:r>
    </w:p>
    <w:p w:rsidR="009A0144" w:rsidRDefault="00A12EDE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технического состояния детских игровых и спортивных площадок;</w:t>
      </w:r>
    </w:p>
    <w:p w:rsidR="00F338F6" w:rsidRDefault="00F338F6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технической документации</w:t>
      </w:r>
      <w:r w:rsidR="00721F93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EDE" w:rsidRDefault="00A12EDE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 о правила пользования детскими игровыми и спортивными площадками</w:t>
      </w:r>
      <w:r w:rsidR="004765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65D5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4765D5">
        <w:rPr>
          <w:rFonts w:ascii="Times New Roman" w:hAnsi="Times New Roman" w:cs="Times New Roman"/>
          <w:sz w:val="28"/>
          <w:szCs w:val="28"/>
        </w:rPr>
        <w:t xml:space="preserve"> эксплуатирующей организации;</w:t>
      </w:r>
    </w:p>
    <w:p w:rsidR="00A12EDE" w:rsidRDefault="00A12EDE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целях обеспечения безопасности на детских</w:t>
      </w:r>
      <w:r w:rsidR="004765D5">
        <w:rPr>
          <w:rFonts w:ascii="Times New Roman" w:hAnsi="Times New Roman" w:cs="Times New Roman"/>
          <w:sz w:val="28"/>
          <w:szCs w:val="28"/>
        </w:rPr>
        <w:t xml:space="preserve"> игровых и спортивных площадках.</w:t>
      </w:r>
    </w:p>
    <w:p w:rsidR="004765D5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65D5">
        <w:rPr>
          <w:rFonts w:ascii="Times New Roman" w:hAnsi="Times New Roman" w:cs="Times New Roman"/>
          <w:sz w:val="28"/>
          <w:szCs w:val="28"/>
        </w:rPr>
        <w:t xml:space="preserve">.Техническое задание формируется </w:t>
      </w:r>
      <w:r w:rsidR="001B10D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765D5">
        <w:rPr>
          <w:rFonts w:ascii="Times New Roman" w:hAnsi="Times New Roman" w:cs="Times New Roman"/>
          <w:sz w:val="28"/>
          <w:szCs w:val="28"/>
        </w:rPr>
        <w:t xml:space="preserve">санитарных правил, </w:t>
      </w:r>
      <w:r w:rsidR="00F338F6">
        <w:rPr>
          <w:rFonts w:ascii="Times New Roman" w:hAnsi="Times New Roman" w:cs="Times New Roman"/>
          <w:sz w:val="28"/>
          <w:szCs w:val="28"/>
        </w:rPr>
        <w:t>национальных стандартов и сводов правил согласно приложению к настоящему порядку.</w:t>
      </w:r>
    </w:p>
    <w:p w:rsidR="00C35269" w:rsidRDefault="00C35269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согласованию с главным распорядителем бюджетных средств вправе</w:t>
      </w:r>
      <w:r w:rsidR="00AF3F16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F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F3F16">
        <w:rPr>
          <w:rFonts w:ascii="Times New Roman" w:hAnsi="Times New Roman" w:cs="Times New Roman"/>
          <w:sz w:val="28"/>
          <w:szCs w:val="28"/>
        </w:rPr>
        <w:t xml:space="preserve"> разработки технического задания учитывать санитарные правила, национальные стандарты и своды правил не предусмотренные приложением к настоящему Порядку.</w:t>
      </w:r>
    </w:p>
    <w:p w:rsidR="00F338F6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38F6">
        <w:rPr>
          <w:rFonts w:ascii="Times New Roman" w:hAnsi="Times New Roman" w:cs="Times New Roman"/>
          <w:sz w:val="28"/>
          <w:szCs w:val="28"/>
        </w:rPr>
        <w:t>.</w:t>
      </w:r>
      <w:r w:rsidR="00721F93">
        <w:rPr>
          <w:rFonts w:ascii="Times New Roman" w:hAnsi="Times New Roman" w:cs="Times New Roman"/>
          <w:sz w:val="28"/>
          <w:szCs w:val="28"/>
        </w:rPr>
        <w:t>Признание детских игровых и спортивных площадок непригодными для дальнейшей эксплуатации и исключение данных площадок из состава муниципальной казны осуществляетс</w:t>
      </w:r>
      <w:r w:rsidR="00DE44D3">
        <w:rPr>
          <w:rFonts w:ascii="Times New Roman" w:hAnsi="Times New Roman" w:cs="Times New Roman"/>
          <w:sz w:val="28"/>
          <w:szCs w:val="28"/>
        </w:rPr>
        <w:t>я согласно Порядку списания имущества, находящегося в муниципальной собственности города Ханты-Мансийска и составляющего казну города, в связи с признанием непригодным для дальнейшей эксплуатации.</w:t>
      </w:r>
    </w:p>
    <w:p w:rsidR="008548C4" w:rsidRDefault="008548C4" w:rsidP="00D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8C4" w:rsidRDefault="008548C4" w:rsidP="00854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.Содержание детских игровых и спортивных площадок, расположенных на придомовых территориях многоквартирных домов</w:t>
      </w:r>
    </w:p>
    <w:p w:rsidR="008548C4" w:rsidRDefault="00684C4F" w:rsidP="0085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53F7E">
        <w:rPr>
          <w:rFonts w:ascii="Times New Roman" w:hAnsi="Times New Roman" w:cs="Times New Roman"/>
          <w:sz w:val="28"/>
          <w:szCs w:val="28"/>
        </w:rPr>
        <w:t xml:space="preserve">Содержание детских игровых и спортивных площадок, </w:t>
      </w:r>
      <w:r w:rsidR="00253F7E" w:rsidRPr="00253F7E">
        <w:rPr>
          <w:rFonts w:ascii="Times New Roman" w:hAnsi="Times New Roman" w:cs="Times New Roman"/>
          <w:sz w:val="28"/>
          <w:szCs w:val="28"/>
        </w:rPr>
        <w:t>расположенных на придомовых территориях многоквартирных домов</w:t>
      </w:r>
      <w:r w:rsidR="00253F7E">
        <w:rPr>
          <w:rFonts w:ascii="Times New Roman" w:hAnsi="Times New Roman" w:cs="Times New Roman"/>
          <w:sz w:val="28"/>
          <w:szCs w:val="28"/>
        </w:rPr>
        <w:t>, осуществляется подрядной организацией в соответствие с жилищным и гражданским законодательством.</w:t>
      </w:r>
    </w:p>
    <w:p w:rsidR="007F5F2C" w:rsidRDefault="007F5F2C" w:rsidP="0085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D4440">
        <w:rPr>
          <w:rFonts w:ascii="Times New Roman" w:hAnsi="Times New Roman" w:cs="Times New Roman"/>
          <w:sz w:val="28"/>
          <w:szCs w:val="28"/>
        </w:rPr>
        <w:t>Защита</w:t>
      </w:r>
      <w:r w:rsidR="008D4440" w:rsidRPr="008D4440">
        <w:rPr>
          <w:rFonts w:ascii="Times New Roman" w:hAnsi="Times New Roman" w:cs="Times New Roman"/>
          <w:sz w:val="28"/>
          <w:szCs w:val="28"/>
        </w:rPr>
        <w:t xml:space="preserve"> жизни и здоровья граждан, имущества физических или юридических лиц, муниципального имущества</w:t>
      </w:r>
      <w:r w:rsidR="008D4440">
        <w:rPr>
          <w:rFonts w:ascii="Times New Roman" w:hAnsi="Times New Roman" w:cs="Times New Roman"/>
          <w:sz w:val="28"/>
          <w:szCs w:val="28"/>
        </w:rPr>
        <w:t xml:space="preserve"> обеспечивается подрядной </w:t>
      </w:r>
      <w:r w:rsidR="008D44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посредством соблюдения </w:t>
      </w:r>
      <w:r w:rsidR="00303AEF" w:rsidRPr="00303AEF">
        <w:rPr>
          <w:rFonts w:ascii="Times New Roman" w:hAnsi="Times New Roman" w:cs="Times New Roman"/>
          <w:sz w:val="28"/>
          <w:szCs w:val="28"/>
        </w:rPr>
        <w:t>санитарных правил, национальных стандартов и сводов правил</w:t>
      </w:r>
      <w:r w:rsidR="00303A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303AEF" w:rsidRDefault="0030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содержания детских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игровых и спортивных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 на территории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3AEF" w:rsidRDefault="00303AEF" w:rsidP="00303A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92C" w:rsidRDefault="007D792C" w:rsidP="007D7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D792C" w:rsidRDefault="007D792C" w:rsidP="007D7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правил, национальных стандартов и сводов правил, в результате применения которых на обязательной основе обеспечивается защита</w:t>
      </w:r>
      <w:r w:rsidRPr="007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граждан, имущества физических или юридических лиц, муниципального имущества</w:t>
      </w:r>
    </w:p>
    <w:p w:rsidR="007D792C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2C" w:rsidRDefault="007D792C" w:rsidP="007D7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</w:t>
      </w:r>
    </w:p>
    <w:p w:rsidR="007D792C" w:rsidRDefault="007D792C" w:rsidP="007D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2.2.1/2.1.1.1200-03. Санитарно-защитные зоны и санитарная классификация предприятий, сооружений и иных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92C" w:rsidRDefault="007D792C" w:rsidP="007D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42-128-4690-88. Санитарные правила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территорий населенных мест.</w:t>
      </w:r>
    </w:p>
    <w:p w:rsidR="007D792C" w:rsidRDefault="007D792C" w:rsidP="007D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2C" w:rsidRPr="00670E23" w:rsidRDefault="007D792C" w:rsidP="007D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52167–2012. Национальный стандарт Российской Федерации. Оборудование детских игровых площадок. Безопасность конструкции и методы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 качелей. Общие требования.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52168-2012. Национальный стандарт Российской Федерации. Оборудование и покрытия детских игровых площадок. Безопасность конструкции и методы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 горок. Общие требования.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требования.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52299-2013. Национальный стандарт Российской Федерации. Оборудование и покрытия детских игровых площадок. Безопасность конструкции и методы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 качалок. Общие требования.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52300-2013. Национальный стандарт Российской Федерации. Оборудование и покрытие детских игровых площадок. Безопасность конструкции и методы испыта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каруселей. Общие требования.</w:t>
      </w:r>
    </w:p>
    <w:p w:rsidR="007D792C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52301-2013. Национальный стандарт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 покрытия детских игровых площадок. Безопасность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эксплуатации. Общие требования.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0E2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70E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E23">
        <w:rPr>
          <w:rFonts w:ascii="Times New Roman" w:hAnsi="Times New Roman" w:cs="Times New Roman"/>
          <w:sz w:val="28"/>
          <w:szCs w:val="28"/>
        </w:rPr>
        <w:t xml:space="preserve"> 55677-2013. Национальный стандарт Российской Федерации. Оборудование детских спортивных площадок. Безопасность конструкции и мет</w:t>
      </w:r>
      <w:r>
        <w:rPr>
          <w:rFonts w:ascii="Times New Roman" w:hAnsi="Times New Roman" w:cs="Times New Roman"/>
          <w:sz w:val="28"/>
          <w:szCs w:val="28"/>
        </w:rPr>
        <w:t>оды испытаний. Общие требования.</w:t>
      </w:r>
    </w:p>
    <w:p w:rsidR="007D792C" w:rsidRPr="00670E23" w:rsidRDefault="007D792C" w:rsidP="007D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670E2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70E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E23">
        <w:rPr>
          <w:rFonts w:ascii="Times New Roman" w:hAnsi="Times New Roman" w:cs="Times New Roman"/>
          <w:sz w:val="28"/>
          <w:szCs w:val="28"/>
        </w:rPr>
        <w:t xml:space="preserve"> 55678-2013. Национальный стандарт Российской Федерации. Оборудование детских спортивных площадок. Безопасность конструкции и методы испытаний спор</w:t>
      </w:r>
      <w:r>
        <w:rPr>
          <w:rFonts w:ascii="Times New Roman" w:hAnsi="Times New Roman" w:cs="Times New Roman"/>
          <w:sz w:val="28"/>
          <w:szCs w:val="28"/>
        </w:rPr>
        <w:t>тивно-развивающего оборудования.</w:t>
      </w:r>
    </w:p>
    <w:p w:rsidR="007D792C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55679-2013. Национальный стандарт Российской Федерации. Оборудование детских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при эксплуатации.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7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.ГОСТ </w:t>
      </w:r>
      <w:proofErr w:type="gramStart"/>
      <w:r w:rsidRPr="0007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 1177-2013. Национальный стандарт Российской Федерации. Покрытия игровых площадок </w:t>
      </w:r>
      <w:proofErr w:type="spellStart"/>
      <w:r w:rsidRPr="0007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ударопоглощающие</w:t>
      </w:r>
      <w:proofErr w:type="spellEnd"/>
      <w:r w:rsidRPr="00073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критической высоты падения.</w:t>
      </w:r>
    </w:p>
    <w:p w:rsidR="007D792C" w:rsidRPr="00670E23" w:rsidRDefault="007D792C" w:rsidP="007D79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33602-2015. Национальный стандарт Российской Федерации Оборудование и покрытия детских игровых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 Термины и определения.</w:t>
      </w:r>
    </w:p>
    <w:p w:rsidR="007D792C" w:rsidRDefault="007D792C" w:rsidP="007D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92C" w:rsidRDefault="007D792C" w:rsidP="007D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Своды правил</w:t>
      </w:r>
    </w:p>
    <w:p w:rsidR="007D792C" w:rsidRDefault="007D792C" w:rsidP="007D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738E2">
        <w:rPr>
          <w:rFonts w:ascii="Times New Roman" w:hAnsi="Times New Roman" w:cs="Times New Roman"/>
          <w:sz w:val="28"/>
          <w:szCs w:val="28"/>
        </w:rPr>
        <w:t xml:space="preserve">СП 42.13330.2016. Свод правил. Градостроительство. Планировка и застройка городских и сельских поселений. Актуализированная редакция СНиП </w:t>
      </w:r>
      <w:r>
        <w:rPr>
          <w:rFonts w:ascii="Times New Roman" w:hAnsi="Times New Roman" w:cs="Times New Roman"/>
          <w:sz w:val="28"/>
          <w:szCs w:val="28"/>
        </w:rPr>
        <w:t>2.07.01-89*.</w:t>
      </w:r>
    </w:p>
    <w:p w:rsidR="00303AEF" w:rsidRDefault="00303AEF" w:rsidP="00303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3AEF" w:rsidSect="00DF208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C"/>
    <w:rsid w:val="001B10D4"/>
    <w:rsid w:val="00253F7E"/>
    <w:rsid w:val="00303AEF"/>
    <w:rsid w:val="004765D5"/>
    <w:rsid w:val="004E20FF"/>
    <w:rsid w:val="00684C4F"/>
    <w:rsid w:val="00721F93"/>
    <w:rsid w:val="00780EA9"/>
    <w:rsid w:val="007D792C"/>
    <w:rsid w:val="007F5F2C"/>
    <w:rsid w:val="008548C4"/>
    <w:rsid w:val="00897A0F"/>
    <w:rsid w:val="008D4440"/>
    <w:rsid w:val="009350E0"/>
    <w:rsid w:val="009379E8"/>
    <w:rsid w:val="009474E9"/>
    <w:rsid w:val="00951FBA"/>
    <w:rsid w:val="009A0144"/>
    <w:rsid w:val="00A12EDE"/>
    <w:rsid w:val="00AF3F16"/>
    <w:rsid w:val="00B22AD9"/>
    <w:rsid w:val="00C35269"/>
    <w:rsid w:val="00CE6BF0"/>
    <w:rsid w:val="00D45001"/>
    <w:rsid w:val="00DE44D3"/>
    <w:rsid w:val="00DF2084"/>
    <w:rsid w:val="00E31D17"/>
    <w:rsid w:val="00E554AC"/>
    <w:rsid w:val="00F338F6"/>
    <w:rsid w:val="00F5474E"/>
    <w:rsid w:val="00FB31C0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Морозов Руслан Анатольевич</cp:lastModifiedBy>
  <cp:revision>11</cp:revision>
  <dcterms:created xsi:type="dcterms:W3CDTF">2020-10-08T07:10:00Z</dcterms:created>
  <dcterms:modified xsi:type="dcterms:W3CDTF">2020-10-09T05:26:00Z</dcterms:modified>
</cp:coreProperties>
</file>