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008AE">
        <w:rPr>
          <w:b/>
          <w:sz w:val="28"/>
          <w:szCs w:val="28"/>
        </w:rPr>
        <w:t xml:space="preserve">экспертизы </w:t>
      </w:r>
      <w:bookmarkStart w:id="0" w:name="_GoBack"/>
      <w:bookmarkEnd w:id="0"/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311A6C">
              <w:rPr>
                <w:sz w:val="28"/>
                <w:szCs w:val="28"/>
              </w:rPr>
              <w:t>П</w:t>
            </w:r>
            <w:r w:rsidR="00A93F43">
              <w:rPr>
                <w:sz w:val="28"/>
                <w:szCs w:val="28"/>
              </w:rPr>
              <w:t xml:space="preserve">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 xml:space="preserve">от </w:t>
            </w:r>
            <w:r w:rsidR="00A036A6">
              <w:rPr>
                <w:sz w:val="26"/>
                <w:szCs w:val="26"/>
              </w:rPr>
              <w:t>10.05.2011 №601 «Об утверждении с</w:t>
            </w:r>
            <w:r w:rsidR="00A036A6" w:rsidRPr="00A036A6">
              <w:rPr>
                <w:sz w:val="26"/>
                <w:szCs w:val="26"/>
              </w:rPr>
              <w:t>хем</w:t>
            </w:r>
            <w:r w:rsidR="00A036A6">
              <w:rPr>
                <w:sz w:val="26"/>
                <w:szCs w:val="26"/>
              </w:rPr>
              <w:t>ы</w:t>
            </w:r>
            <w:r w:rsidR="00A036A6" w:rsidRPr="00A036A6">
              <w:rPr>
                <w:sz w:val="26"/>
                <w:szCs w:val="26"/>
              </w:rPr>
              <w:t xml:space="preserve"> размещения нестационарных торговых объектов на территории города Ханты-Мансийска</w:t>
            </w:r>
            <w:r w:rsidR="00A036A6">
              <w:rPr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E02D9A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751190" w:rsidRPr="00751190">
              <w:rPr>
                <w:sz w:val="28"/>
                <w:szCs w:val="28"/>
                <w:lang w:eastAsia="en-US"/>
              </w:rPr>
              <w:t>RevakshinV@admhmansy.ru</w:t>
            </w:r>
            <w:r w:rsidRPr="00E02D9A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9008AE">
              <w:rPr>
                <w:sz w:val="28"/>
                <w:szCs w:val="28"/>
                <w:lang w:eastAsia="en-US"/>
              </w:rPr>
              <w:t>10 сентября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9008AE">
              <w:rPr>
                <w:sz w:val="28"/>
                <w:szCs w:val="28"/>
                <w:lang w:eastAsia="en-US"/>
              </w:rPr>
              <w:t>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008A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11A6C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751190"/>
    <w:rsid w:val="00810A43"/>
    <w:rsid w:val="008356A5"/>
    <w:rsid w:val="008525AB"/>
    <w:rsid w:val="009008AE"/>
    <w:rsid w:val="00A036A6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2020-10-14T09:01:00Z</dcterms:modified>
</cp:coreProperties>
</file>