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D7" w:rsidRPr="00746849" w:rsidRDefault="006F7AD7" w:rsidP="006F7AD7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b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b/>
          <w:kern w:val="24"/>
          <w:sz w:val="28"/>
          <w:szCs w:val="28"/>
          <w14:numSpacing w14:val="proportional"/>
        </w:rPr>
        <w:t>Проект</w:t>
      </w:r>
    </w:p>
    <w:p w:rsidR="006F7AD7" w:rsidRPr="00746849" w:rsidRDefault="006F7AD7" w:rsidP="006F7AD7">
      <w:pPr>
        <w:rPr>
          <w:rFonts w:ascii="Times New Roman" w:hAnsi="Times New Roman" w:cs="Times New Roman"/>
          <w:sz w:val="28"/>
          <w:szCs w:val="28"/>
        </w:rPr>
      </w:pPr>
    </w:p>
    <w:p w:rsidR="00EA473E" w:rsidRPr="00746849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АДМИНИСТРАЦИЯ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</w:p>
    <w:p w:rsidR="00EA473E" w:rsidRPr="00746849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746849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ПОСТАНОВЛЕНИЕ</w:t>
      </w:r>
    </w:p>
    <w:p w:rsidR="00F85956" w:rsidRPr="00746849" w:rsidRDefault="00F85956" w:rsidP="00F85956">
      <w:pPr>
        <w:rPr>
          <w:rFonts w:ascii="Times New Roman" w:hAnsi="Times New Roman" w:cs="Times New Roman"/>
        </w:rPr>
      </w:pPr>
    </w:p>
    <w:p w:rsidR="00F85956" w:rsidRPr="00746849" w:rsidRDefault="00F85956" w:rsidP="00F85956">
      <w:pPr>
        <w:rPr>
          <w:rFonts w:ascii="Times New Roman" w:hAnsi="Times New Roman" w:cs="Times New Roman"/>
        </w:rPr>
      </w:pPr>
    </w:p>
    <w:p w:rsidR="006F7AD7" w:rsidRPr="00746849" w:rsidRDefault="006F7AD7" w:rsidP="00EA47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746849" w:rsidRDefault="00F85956" w:rsidP="00810BF4">
      <w:pPr>
        <w:autoSpaceDE w:val="0"/>
        <w:autoSpaceDN w:val="0"/>
        <w:adjustRightInd w:val="0"/>
        <w:spacing w:line="240" w:lineRule="auto"/>
        <w:ind w:right="4393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порядке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обязательного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общественного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обсуждения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закупок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товаров,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работ,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услуг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для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обеспечения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нужд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</w:p>
    <w:p w:rsidR="00EA473E" w:rsidRPr="00746849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9E79F2" w:rsidRPr="00746849" w:rsidRDefault="009E79F2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746849" w:rsidRDefault="00810BF4" w:rsidP="001A2B14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В соответствии со ст. 20</w:t>
      </w:r>
      <w:r w:rsidR="001A2B14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Федерального закона от 05.04.2013 №44-ФЗ «О контрактной системе в сфере закупок товаров, работ, услуг для обеспечения государ</w:t>
      </w:r>
      <w:r w:rsidR="00671F96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ственных и муниципальных нужд»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, в целях повышения открытости и прозрачности закупок товаров, работ, услуг для муниципальных нужд города Ханты-Мансийска</w:t>
      </w:r>
      <w:r w:rsidR="00671F96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, </w:t>
      </w:r>
      <w:r w:rsidR="001A2B14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руководствуясь статьей 71 Устава города Ханты-Мансийска</w:t>
      </w:r>
      <w:r w:rsidR="00EA473E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:</w:t>
      </w:r>
    </w:p>
    <w:p w:rsidR="00EA473E" w:rsidRPr="00746849" w:rsidRDefault="009E79F2" w:rsidP="00EB2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1.</w:t>
      </w:r>
      <w:r w:rsidR="003E1447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Утвердить порядок обязательного общественного обсуждения закупок товаров, работ, услуг для обеспечения нужд города Ханты-Мансийска согласно приложению к настоящему постановлению.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</w:p>
    <w:p w:rsidR="00EA473E" w:rsidRPr="00746849" w:rsidRDefault="00EA473E" w:rsidP="00EB2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2.Настоящее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постановление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вступает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в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силу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после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дня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его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официального</w:t>
      </w:r>
      <w:r w:rsidR="00EB23ED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опубликования</w:t>
      </w:r>
      <w:r w:rsidR="006F7AD7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.</w:t>
      </w:r>
    </w:p>
    <w:p w:rsidR="003E1447" w:rsidRPr="00746849" w:rsidRDefault="003E1447" w:rsidP="00EB2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3. </w:t>
      </w:r>
      <w:proofErr w:type="gramStart"/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Контроль за</w:t>
      </w:r>
      <w:proofErr w:type="gramEnd"/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выполнением настоящего постановления возложить на управляющего делами Администрации города Ханты-Мансийска Эрнст С.А.</w:t>
      </w:r>
    </w:p>
    <w:p w:rsidR="00F85956" w:rsidRPr="00746849" w:rsidRDefault="00F85956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F85956" w:rsidRPr="00746849" w:rsidRDefault="00F85956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3E1447" w:rsidRPr="00746849" w:rsidRDefault="003E1447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746849" w:rsidRDefault="00EB23ED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581D02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  </w:t>
      </w:r>
      <w:r w:rsidR="00EA473E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Глава</w:t>
      </w: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EA473E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</w:p>
    <w:p w:rsidR="00EA473E" w:rsidRPr="00746849" w:rsidRDefault="00EA473E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  <w:r w:rsid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  <w:t xml:space="preserve">        </w:t>
      </w:r>
      <w:proofErr w:type="spellStart"/>
      <w:r w:rsidR="00F85956" w:rsidRPr="0074684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М.П.Ряшин</w:t>
      </w:r>
      <w:proofErr w:type="spellEnd"/>
    </w:p>
    <w:p w:rsidR="00EA473E" w:rsidRPr="00746849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746849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746849" w:rsidRPr="00746849" w:rsidRDefault="00746849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746849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261741" w:rsidRPr="00746849" w:rsidRDefault="00261741" w:rsidP="002617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 согласования</w:t>
      </w:r>
    </w:p>
    <w:p w:rsidR="00261741" w:rsidRPr="00746849" w:rsidRDefault="00261741" w:rsidP="002617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49">
        <w:rPr>
          <w:rFonts w:ascii="Times New Roman" w:hAnsi="Times New Roman" w:cs="Times New Roman"/>
          <w:color w:val="000000" w:themeColor="text1"/>
          <w:sz w:val="24"/>
          <w:szCs w:val="24"/>
        </w:rPr>
        <w:t>К проекту постановления Администрации города Ханты-Мансийска</w:t>
      </w:r>
    </w:p>
    <w:p w:rsidR="00261741" w:rsidRPr="00746849" w:rsidRDefault="001309BE" w:rsidP="001309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49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обязательного общественного обсуждения закупок товаров, работ, услуг для обеспечения нужд города Ханты-Мансийска»</w:t>
      </w:r>
    </w:p>
    <w:p w:rsidR="00261741" w:rsidRPr="00746849" w:rsidRDefault="00261741" w:rsidP="00261741">
      <w:pPr>
        <w:pStyle w:val="a4"/>
        <w:jc w:val="center"/>
        <w:rPr>
          <w:color w:val="000000" w:themeColor="text1"/>
          <w:szCs w:val="24"/>
        </w:rPr>
      </w:pPr>
      <w:r w:rsidRPr="00746849">
        <w:rPr>
          <w:color w:val="000000" w:themeColor="text1"/>
          <w:szCs w:val="24"/>
        </w:rPr>
        <w:t xml:space="preserve"> </w:t>
      </w:r>
    </w:p>
    <w:p w:rsidR="00261741" w:rsidRPr="00746849" w:rsidRDefault="00261741" w:rsidP="00261741">
      <w:pPr>
        <w:pStyle w:val="a4"/>
        <w:jc w:val="both"/>
        <w:rPr>
          <w:color w:val="000000" w:themeColor="text1"/>
          <w:szCs w:val="24"/>
        </w:rPr>
      </w:pPr>
      <w:r w:rsidRPr="00746849">
        <w:rPr>
          <w:color w:val="000000" w:themeColor="text1"/>
          <w:szCs w:val="24"/>
        </w:rPr>
        <w:t xml:space="preserve">Проект вносит: </w:t>
      </w:r>
      <w:r w:rsidR="008316F2" w:rsidRPr="00746849">
        <w:rPr>
          <w:color w:val="000000" w:themeColor="text1"/>
          <w:szCs w:val="24"/>
        </w:rPr>
        <w:t>Корниенко М.В</w:t>
      </w:r>
      <w:r w:rsidRPr="00746849">
        <w:rPr>
          <w:color w:val="000000" w:themeColor="text1"/>
          <w:szCs w:val="24"/>
        </w:rPr>
        <w:t xml:space="preserve">., начальник управления муниципального заказа Администрации города Ханты-Мансийска, тел. </w:t>
      </w:r>
      <w:r w:rsidR="008316F2" w:rsidRPr="00746849">
        <w:rPr>
          <w:color w:val="000000" w:themeColor="text1"/>
          <w:szCs w:val="24"/>
        </w:rPr>
        <w:t>35-33-49 доб. 1</w:t>
      </w:r>
    </w:p>
    <w:p w:rsidR="00261741" w:rsidRPr="00746849" w:rsidRDefault="00261741" w:rsidP="00261741">
      <w:pPr>
        <w:pStyle w:val="a4"/>
        <w:jc w:val="both"/>
        <w:rPr>
          <w:color w:val="000000" w:themeColor="text1"/>
          <w:szCs w:val="24"/>
        </w:rPr>
      </w:pPr>
    </w:p>
    <w:p w:rsidR="00261741" w:rsidRPr="00746849" w:rsidRDefault="00261741" w:rsidP="00261741">
      <w:pPr>
        <w:pStyle w:val="a4"/>
        <w:jc w:val="both"/>
        <w:rPr>
          <w:color w:val="000000" w:themeColor="text1"/>
          <w:szCs w:val="24"/>
        </w:rPr>
      </w:pPr>
      <w:r w:rsidRPr="00746849">
        <w:rPr>
          <w:color w:val="000000" w:themeColor="text1"/>
          <w:szCs w:val="24"/>
        </w:rPr>
        <w:t xml:space="preserve">Исполнитель: </w:t>
      </w:r>
      <w:r w:rsidR="001A2B14" w:rsidRPr="00746849">
        <w:rPr>
          <w:color w:val="000000" w:themeColor="text1"/>
          <w:szCs w:val="24"/>
        </w:rPr>
        <w:t>Пенчуков Л.К</w:t>
      </w:r>
      <w:r w:rsidRPr="00746849">
        <w:rPr>
          <w:color w:val="000000" w:themeColor="text1"/>
          <w:szCs w:val="24"/>
        </w:rPr>
        <w:t xml:space="preserve">., </w:t>
      </w:r>
      <w:r w:rsidR="001A2B14" w:rsidRPr="00746849">
        <w:rPr>
          <w:color w:val="000000" w:themeColor="text1"/>
          <w:szCs w:val="24"/>
        </w:rPr>
        <w:t>начальник</w:t>
      </w:r>
      <w:r w:rsidRPr="00746849">
        <w:rPr>
          <w:color w:val="000000" w:themeColor="text1"/>
          <w:szCs w:val="24"/>
        </w:rPr>
        <w:t xml:space="preserve"> </w:t>
      </w:r>
      <w:proofErr w:type="gramStart"/>
      <w:r w:rsidR="001A2B14" w:rsidRPr="00746849">
        <w:rPr>
          <w:color w:val="000000" w:themeColor="text1"/>
          <w:szCs w:val="24"/>
        </w:rPr>
        <w:t xml:space="preserve">отдела формирования муниципального заказа </w:t>
      </w:r>
      <w:r w:rsidRPr="00746849">
        <w:rPr>
          <w:color w:val="000000" w:themeColor="text1"/>
          <w:szCs w:val="24"/>
        </w:rPr>
        <w:t>управления муниципального заказа Администрации</w:t>
      </w:r>
      <w:proofErr w:type="gramEnd"/>
      <w:r w:rsidRPr="00746849">
        <w:rPr>
          <w:color w:val="000000" w:themeColor="text1"/>
          <w:szCs w:val="24"/>
        </w:rPr>
        <w:t xml:space="preserve"> города Ханты-Мансийска, </w:t>
      </w:r>
      <w:r w:rsidR="008316F2" w:rsidRPr="00746849">
        <w:rPr>
          <w:color w:val="000000" w:themeColor="text1"/>
          <w:szCs w:val="24"/>
        </w:rPr>
        <w:t>тел. 35-33-49 доб. 7</w:t>
      </w:r>
    </w:p>
    <w:p w:rsidR="00261741" w:rsidRPr="00746849" w:rsidRDefault="00261741" w:rsidP="00261741">
      <w:pPr>
        <w:pStyle w:val="a4"/>
        <w:rPr>
          <w:color w:val="000000" w:themeColor="text1"/>
          <w:szCs w:val="24"/>
        </w:rPr>
      </w:pPr>
    </w:p>
    <w:p w:rsidR="00261741" w:rsidRPr="00746849" w:rsidRDefault="00261741" w:rsidP="00261741">
      <w:pPr>
        <w:pStyle w:val="a4"/>
        <w:rPr>
          <w:color w:val="000000" w:themeColor="text1"/>
          <w:szCs w:val="24"/>
        </w:rPr>
      </w:pPr>
      <w:r w:rsidRPr="00746849">
        <w:rPr>
          <w:color w:val="000000" w:themeColor="text1"/>
          <w:szCs w:val="24"/>
        </w:rPr>
        <w:t>Согласовано: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120"/>
        <w:gridCol w:w="1451"/>
        <w:gridCol w:w="1834"/>
        <w:gridCol w:w="1832"/>
      </w:tblGrid>
      <w:tr w:rsidR="003E1447" w:rsidRPr="00746849" w:rsidTr="00C909D8">
        <w:trPr>
          <w:trHeight w:val="12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Ф.И.О.,</w:t>
            </w:r>
          </w:p>
          <w:p w:rsidR="00261741" w:rsidRPr="00746849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Предложения, замечания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Дата получения проекта</w:t>
            </w:r>
          </w:p>
          <w:p w:rsidR="00261741" w:rsidRPr="00746849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9A2C3C" w:rsidP="00BF6C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  <w:proofErr w:type="spellStart"/>
            <w:proofErr w:type="gramStart"/>
            <w:r w:rsidRPr="00746849">
              <w:rPr>
                <w:rFonts w:ascii="Times New Roman" w:hAnsi="Times New Roman" w:cs="Times New Roman"/>
                <w:color w:val="000000" w:themeColor="text1"/>
              </w:rPr>
              <w:t>согласова-ния</w:t>
            </w:r>
            <w:proofErr w:type="spellEnd"/>
            <w:proofErr w:type="gramEnd"/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2617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Результаты анализа нормативного правового акта на </w:t>
            </w:r>
            <w:proofErr w:type="spellStart"/>
            <w:r w:rsidRPr="00746849">
              <w:rPr>
                <w:rFonts w:ascii="Times New Roman" w:hAnsi="Times New Roman" w:cs="Times New Roman"/>
                <w:color w:val="000000" w:themeColor="text1"/>
              </w:rPr>
              <w:t>коррупцио-генность</w:t>
            </w:r>
            <w:proofErr w:type="spellEnd"/>
          </w:p>
        </w:tc>
      </w:tr>
      <w:tr w:rsidR="003E1447" w:rsidRPr="00746849" w:rsidTr="00C909D8">
        <w:trPr>
          <w:trHeight w:val="8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56" w:rsidRPr="00746849" w:rsidRDefault="00AE4056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Н.А. Дунаевская</w:t>
            </w:r>
          </w:p>
          <w:p w:rsidR="00261741" w:rsidRPr="00746849" w:rsidRDefault="00261741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Первый заместитель Главы города </w:t>
            </w:r>
            <w:r w:rsidR="00AE4056" w:rsidRPr="00746849">
              <w:rPr>
                <w:rFonts w:ascii="Times New Roman" w:hAnsi="Times New Roman" w:cs="Times New Roman"/>
                <w:color w:val="000000" w:themeColor="text1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1447" w:rsidRPr="00746849" w:rsidTr="00C909D8">
        <w:trPr>
          <w:trHeight w:val="8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56" w:rsidRPr="00746849" w:rsidRDefault="00AE4056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Т.В. </w:t>
            </w:r>
            <w:proofErr w:type="spellStart"/>
            <w:r w:rsidRPr="00746849">
              <w:rPr>
                <w:rFonts w:ascii="Times New Roman" w:hAnsi="Times New Roman" w:cs="Times New Roman"/>
                <w:color w:val="000000" w:themeColor="text1"/>
              </w:rPr>
              <w:t>Марютин</w:t>
            </w:r>
            <w:proofErr w:type="spellEnd"/>
          </w:p>
          <w:p w:rsidR="00261741" w:rsidRPr="00746849" w:rsidRDefault="00261741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Заместитель Главы города</w:t>
            </w:r>
            <w:r w:rsidR="00AE4056" w:rsidRPr="00746849">
              <w:rPr>
                <w:rFonts w:ascii="Times New Roman" w:hAnsi="Times New Roman" w:cs="Times New Roman"/>
                <w:color w:val="000000" w:themeColor="text1"/>
              </w:rPr>
              <w:t xml:space="preserve">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1" w:rsidRPr="00746849" w:rsidRDefault="00261741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1447" w:rsidRPr="00746849" w:rsidTr="00C909D8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AE4056" w:rsidP="002D60B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Т.В. </w:t>
            </w:r>
            <w:proofErr w:type="spellStart"/>
            <w:r w:rsidRPr="00746849">
              <w:rPr>
                <w:rFonts w:ascii="Times New Roman" w:hAnsi="Times New Roman" w:cs="Times New Roman"/>
                <w:color w:val="000000" w:themeColor="text1"/>
              </w:rPr>
              <w:t>Бормотова</w:t>
            </w:r>
            <w:proofErr w:type="spellEnd"/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16F2" w:rsidRPr="00746849">
              <w:rPr>
                <w:rFonts w:ascii="Times New Roman" w:hAnsi="Times New Roman" w:cs="Times New Roman"/>
                <w:color w:val="000000" w:themeColor="text1"/>
              </w:rPr>
              <w:t>Заместитель Главы города</w:t>
            </w: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 Ханты-Мансийска</w:t>
            </w:r>
            <w:r w:rsidR="008316F2" w:rsidRPr="007468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324B3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316F2" w:rsidRPr="00746849" w:rsidTr="00C909D8">
        <w:trPr>
          <w:trHeight w:val="9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56" w:rsidRPr="00746849" w:rsidRDefault="00AE4056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С.А. Эрнст </w:t>
            </w:r>
          </w:p>
          <w:p w:rsidR="008316F2" w:rsidRPr="00746849" w:rsidRDefault="008316F2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Управляющий делами Администрации города</w:t>
            </w:r>
            <w:r w:rsidR="00AE4056" w:rsidRPr="00746849">
              <w:rPr>
                <w:rFonts w:ascii="Times New Roman" w:hAnsi="Times New Roman" w:cs="Times New Roman"/>
                <w:color w:val="000000" w:themeColor="text1"/>
              </w:rPr>
              <w:t xml:space="preserve">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2" w:rsidRPr="00746849" w:rsidRDefault="008316F2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2" w:rsidRPr="00746849" w:rsidRDefault="008316F2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2" w:rsidRPr="00746849" w:rsidRDefault="008316F2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2" w:rsidRPr="00746849" w:rsidRDefault="008316F2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2" w:rsidRPr="00746849" w:rsidRDefault="008316F2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1447" w:rsidRPr="00746849" w:rsidTr="00C909D8">
        <w:trPr>
          <w:trHeight w:val="2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AE4056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Ю.В. </w:t>
            </w:r>
            <w:proofErr w:type="spellStart"/>
            <w:r w:rsidRPr="00746849">
              <w:rPr>
                <w:rFonts w:ascii="Times New Roman" w:hAnsi="Times New Roman" w:cs="Times New Roman"/>
                <w:color w:val="000000" w:themeColor="text1"/>
              </w:rPr>
              <w:t>Струженко</w:t>
            </w:r>
            <w:proofErr w:type="spellEnd"/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6D7F" w:rsidRPr="00746849">
              <w:rPr>
                <w:rFonts w:ascii="Times New Roman" w:hAnsi="Times New Roman" w:cs="Times New Roman"/>
                <w:color w:val="000000" w:themeColor="text1"/>
              </w:rPr>
              <w:t>Начальник                 юридического       управления</w:t>
            </w: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F" w:rsidRPr="00746849" w:rsidRDefault="00156D7F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6181" w:rsidRPr="00746849" w:rsidTr="00C909D8">
        <w:trPr>
          <w:trHeight w:val="1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1" w:rsidRPr="00746849" w:rsidRDefault="00AE4056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П.А. Максимчук </w:t>
            </w:r>
            <w:r w:rsidR="00406181" w:rsidRPr="00746849">
              <w:rPr>
                <w:rFonts w:ascii="Times New Roman" w:hAnsi="Times New Roman" w:cs="Times New Roman"/>
                <w:color w:val="000000" w:themeColor="text1"/>
              </w:rPr>
              <w:t>Начальник управления информатизации</w:t>
            </w:r>
            <w:r w:rsidRPr="00746849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1" w:rsidRPr="00746849" w:rsidRDefault="00406181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1" w:rsidRPr="00746849" w:rsidRDefault="00406181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1" w:rsidRPr="00746849" w:rsidRDefault="00406181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1" w:rsidRPr="00746849" w:rsidRDefault="00406181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1" w:rsidRPr="00746849" w:rsidRDefault="00406181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1447" w:rsidRPr="00746849" w:rsidTr="00C909D8">
        <w:trPr>
          <w:trHeight w:val="14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56" w:rsidRPr="00746849" w:rsidRDefault="00AE4056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М.В. Корниенко</w:t>
            </w:r>
          </w:p>
          <w:p w:rsidR="001309BE" w:rsidRPr="00746849" w:rsidRDefault="001309BE" w:rsidP="00AE40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46849">
              <w:rPr>
                <w:rFonts w:ascii="Times New Roman" w:hAnsi="Times New Roman" w:cs="Times New Roman"/>
                <w:color w:val="000000" w:themeColor="text1"/>
              </w:rPr>
              <w:t>Начальник управления муниципального заказа</w:t>
            </w:r>
            <w:r w:rsidR="00AE4056" w:rsidRPr="00746849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746849" w:rsidRDefault="001309BE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746849" w:rsidRDefault="001309BE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746849" w:rsidRDefault="001309BE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746849" w:rsidRDefault="001309BE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BE" w:rsidRPr="00746849" w:rsidRDefault="001309BE" w:rsidP="00AE4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A5E61" w:rsidRPr="00746849" w:rsidRDefault="00CA5E61" w:rsidP="00CA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proofErr w:type="gramStart"/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CA5E61" w:rsidRPr="00746849" w:rsidRDefault="00240C7F" w:rsidP="00CA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5E61"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ю Администрации</w:t>
      </w:r>
    </w:p>
    <w:p w:rsidR="00240C7F" w:rsidRPr="00746849" w:rsidRDefault="00240C7F" w:rsidP="00CA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</w:t>
      </w:r>
    </w:p>
    <w:p w:rsidR="00240C7F" w:rsidRPr="00746849" w:rsidRDefault="00240C7F" w:rsidP="00CA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от___________№____</w:t>
      </w:r>
    </w:p>
    <w:p w:rsidR="00746849" w:rsidRDefault="00746849" w:rsidP="00746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5CF" w:rsidRPr="00746849" w:rsidRDefault="00E955CF" w:rsidP="00746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обязательного общественного обсуждения закупок товаров, работ, услуг для обеспечения нужд города Ханты-Мансийска</w:t>
      </w:r>
    </w:p>
    <w:p w:rsidR="00E955CF" w:rsidRPr="00746849" w:rsidRDefault="00E955CF" w:rsidP="00746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47E" w:rsidRDefault="0027547E" w:rsidP="00746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746849" w:rsidRPr="00746849" w:rsidRDefault="00746849" w:rsidP="00746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47E" w:rsidRPr="00746849" w:rsidRDefault="0027547E" w:rsidP="007468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14:numSpacing w14:val="proportional"/>
        </w:rPr>
      </w:pPr>
      <w:proofErr w:type="gramStart"/>
      <w:r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обязательного общественного обсуждения закупок товаров, работ, услуг для обеспечения нужд города Ханты-Мансийска (далее – Порядок)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устанавливает случаи и правила проведения обязательного общественного обсуждения закупок товаров, работ, услуг (далее – общественное обсуждение) для обеспечения нужд города Ханты-Мансийска в соответствии с частью 2 статьи 20 Федерального закона </w:t>
      </w:r>
      <w:r w:rsidR="000D4F1E"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05.04.2013 №44-ФЗ 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контрактной системе в сфере закупок товаров, работ, услуг для обеспечения государственных и</w:t>
      </w:r>
      <w:proofErr w:type="gramEnd"/>
      <w:r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муниципальных нужд» (далее – Федеральный закон).</w:t>
      </w:r>
    </w:p>
    <w:p w:rsidR="0027547E" w:rsidRPr="00746849" w:rsidRDefault="0027547E" w:rsidP="0074684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Общественное обсуждение проводится в случае осуществления закупок путем проведения конкурсов и аукционов при начальной (максимальной) цене контракта</w:t>
      </w:r>
      <w:r w:rsidR="00D65598"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(максимальном значении цены контракта)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составляющей или превышающей </w:t>
      </w:r>
      <w:r w:rsidR="001E3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пятьсот</w:t>
      </w:r>
      <w:r w:rsidR="002D3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129F"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миллионов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рублей.</w:t>
      </w:r>
    </w:p>
    <w:p w:rsidR="00931BA7" w:rsidRPr="00746849" w:rsidRDefault="00931BA7" w:rsidP="00746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1BA7" w:rsidRDefault="00931BA7" w:rsidP="00746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</w:t>
      </w:r>
      <w:r w:rsidR="00B4645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27547E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Информационное обеспечение обязательного общественного обсуждения</w:t>
      </w:r>
      <w:bookmarkStart w:id="0" w:name="_GoBack"/>
      <w:bookmarkEnd w:id="0"/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закупок</w:t>
      </w:r>
    </w:p>
    <w:p w:rsidR="00746849" w:rsidRPr="00746849" w:rsidRDefault="00746849" w:rsidP="00746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1BA7" w:rsidRPr="00746849" w:rsidRDefault="00931BA7" w:rsidP="007468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обязательного общественного обсуждения закупок на </w:t>
      </w:r>
      <w:r w:rsidR="00B4645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</w:t>
      </w:r>
      <w:r w:rsidR="00451031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4645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</w:t>
      </w:r>
      <w:r w:rsidR="00451031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4645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портале органов местного самоуправления (далее – портал) </w:t>
      </w:r>
      <w:r w:rsidRPr="00746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849">
        <w:rPr>
          <w:rFonts w:ascii="Times New Roman" w:hAnsi="Times New Roman" w:cs="Times New Roman"/>
          <w:sz w:val="28"/>
          <w:szCs w:val="28"/>
        </w:rPr>
        <w:t>создается и</w:t>
      </w:r>
      <w:r w:rsidR="00B4645A" w:rsidRPr="00746849">
        <w:rPr>
          <w:rFonts w:ascii="Times New Roman" w:hAnsi="Times New Roman" w:cs="Times New Roman"/>
          <w:sz w:val="28"/>
          <w:szCs w:val="28"/>
        </w:rPr>
        <w:t xml:space="preserve"> ведется</w:t>
      </w:r>
      <w:proofErr w:type="gramEnd"/>
      <w:r w:rsidR="00B4645A" w:rsidRPr="00746849">
        <w:rPr>
          <w:rFonts w:ascii="Times New Roman" w:hAnsi="Times New Roman" w:cs="Times New Roman"/>
          <w:sz w:val="28"/>
          <w:szCs w:val="28"/>
        </w:rPr>
        <w:t xml:space="preserve"> </w:t>
      </w:r>
      <w:r w:rsidR="00D65598" w:rsidRPr="00746849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B4645A" w:rsidRPr="0074684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4645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«Обязательное общественное обсуждение закупок» (далее – </w:t>
      </w:r>
      <w:r w:rsidR="001A4479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4645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аздел)</w:t>
      </w:r>
      <w:r w:rsidR="00B4645A" w:rsidRPr="00746849">
        <w:rPr>
          <w:rFonts w:ascii="Times New Roman" w:hAnsi="Times New Roman" w:cs="Times New Roman"/>
          <w:sz w:val="28"/>
          <w:szCs w:val="28"/>
        </w:rPr>
        <w:t>.</w:t>
      </w:r>
    </w:p>
    <w:p w:rsidR="00931BA7" w:rsidRPr="00746849" w:rsidRDefault="00931BA7" w:rsidP="007468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t>Управление информатизации Администрации города Ханты-Мансийска обеспечивает создание и техническое сопровождение Раздела.</w:t>
      </w:r>
    </w:p>
    <w:p w:rsidR="00931BA7" w:rsidRPr="00746849" w:rsidRDefault="00931BA7" w:rsidP="007468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t>Управление муниципального заказа Администрации города Ханты-Мансийска осуществляет ведение Раздела, а также устанавливает порядок регистрации участников и порядок размещения информации в Разделе.</w:t>
      </w:r>
    </w:p>
    <w:p w:rsidR="00931BA7" w:rsidRPr="00746849" w:rsidRDefault="00931BA7" w:rsidP="007468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t xml:space="preserve">В </w:t>
      </w:r>
      <w:r w:rsidR="00D37A00" w:rsidRPr="00746849">
        <w:rPr>
          <w:rFonts w:ascii="Times New Roman" w:hAnsi="Times New Roman" w:cs="Times New Roman"/>
          <w:sz w:val="28"/>
          <w:szCs w:val="28"/>
        </w:rPr>
        <w:t>Р</w:t>
      </w:r>
      <w:r w:rsidRPr="00746849">
        <w:rPr>
          <w:rFonts w:ascii="Times New Roman" w:hAnsi="Times New Roman" w:cs="Times New Roman"/>
          <w:sz w:val="28"/>
          <w:szCs w:val="28"/>
        </w:rPr>
        <w:t>азделе размещаются: извещение о проведении обязательных общественных обсуждений закупок (далее – извещение об обсуждении), замечания и предложения участников обсуждения, ответы заказчика на поступившие замечания и предложения, иная информация.</w:t>
      </w:r>
    </w:p>
    <w:p w:rsidR="00931BA7" w:rsidRPr="00746849" w:rsidRDefault="00931BA7" w:rsidP="007468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t>Извещение об обсуждения должно содержать следующие сведения:</w:t>
      </w:r>
    </w:p>
    <w:p w:rsidR="00931BA7" w:rsidRPr="00746849" w:rsidRDefault="00E473EE" w:rsidP="0074684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1BA7" w:rsidRPr="00746849">
        <w:rPr>
          <w:rFonts w:ascii="Times New Roman" w:hAnsi="Times New Roman" w:cs="Times New Roman"/>
          <w:sz w:val="28"/>
          <w:szCs w:val="28"/>
        </w:rPr>
        <w:t>наименование заказчика, осуществляющего обязательное общественное обсуждение закупки;</w:t>
      </w:r>
    </w:p>
    <w:p w:rsidR="00931BA7" w:rsidRPr="00746849" w:rsidRDefault="00E473EE" w:rsidP="0074684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t xml:space="preserve">- </w:t>
      </w:r>
      <w:r w:rsidR="00931BA7" w:rsidRPr="00746849">
        <w:rPr>
          <w:rFonts w:ascii="Times New Roman" w:hAnsi="Times New Roman" w:cs="Times New Roman"/>
          <w:sz w:val="28"/>
          <w:szCs w:val="28"/>
        </w:rPr>
        <w:t xml:space="preserve">наименование главного </w:t>
      </w:r>
      <w:r w:rsidRPr="00746849">
        <w:rPr>
          <w:rFonts w:ascii="Times New Roman" w:hAnsi="Times New Roman" w:cs="Times New Roman"/>
          <w:sz w:val="28"/>
          <w:szCs w:val="28"/>
        </w:rPr>
        <w:t>распорядителя бюджетных средств</w:t>
      </w:r>
      <w:r w:rsidR="00931BA7" w:rsidRPr="00746849">
        <w:rPr>
          <w:rFonts w:ascii="Times New Roman" w:hAnsi="Times New Roman" w:cs="Times New Roman"/>
          <w:sz w:val="28"/>
          <w:szCs w:val="28"/>
        </w:rPr>
        <w:t>;</w:t>
      </w:r>
    </w:p>
    <w:p w:rsidR="00931BA7" w:rsidRPr="00746849" w:rsidRDefault="00E473EE" w:rsidP="0074684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t xml:space="preserve">- </w:t>
      </w:r>
      <w:r w:rsidR="00931BA7" w:rsidRPr="00746849">
        <w:rPr>
          <w:rFonts w:ascii="Times New Roman" w:hAnsi="Times New Roman" w:cs="Times New Roman"/>
          <w:sz w:val="28"/>
          <w:szCs w:val="28"/>
        </w:rPr>
        <w:t>идентификационный код закупки;</w:t>
      </w:r>
    </w:p>
    <w:p w:rsidR="00931BA7" w:rsidRPr="00746849" w:rsidRDefault="00E473EE" w:rsidP="0074684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sz w:val="28"/>
          <w:szCs w:val="28"/>
        </w:rPr>
        <w:t xml:space="preserve">- </w:t>
      </w:r>
      <w:r w:rsidR="00931BA7" w:rsidRPr="00746849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контракта</w:t>
      </w:r>
      <w:r w:rsidR="001A4479" w:rsidRPr="00746849">
        <w:rPr>
          <w:rFonts w:ascii="Times New Roman" w:hAnsi="Times New Roman" w:cs="Times New Roman"/>
          <w:sz w:val="28"/>
          <w:szCs w:val="28"/>
        </w:rPr>
        <w:t xml:space="preserve"> (максимальном значении цены контракта)</w:t>
      </w:r>
      <w:r w:rsidR="00931BA7" w:rsidRPr="00746849">
        <w:rPr>
          <w:rFonts w:ascii="Times New Roman" w:hAnsi="Times New Roman" w:cs="Times New Roman"/>
          <w:sz w:val="28"/>
          <w:szCs w:val="28"/>
        </w:rPr>
        <w:t>.</w:t>
      </w:r>
    </w:p>
    <w:p w:rsidR="00B4645A" w:rsidRDefault="00B4645A" w:rsidP="00746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Раздел I</w:t>
      </w:r>
      <w:r w:rsidR="0027547E" w:rsidRPr="007468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46849">
        <w:rPr>
          <w:rFonts w:ascii="Times New Roman" w:hAnsi="Times New Roman" w:cs="Times New Roman"/>
          <w:color w:val="000000" w:themeColor="text1"/>
          <w:sz w:val="28"/>
          <w:szCs w:val="28"/>
        </w:rPr>
        <w:t>I Порядок обязательного общественного обсуждения закупок</w:t>
      </w:r>
    </w:p>
    <w:p w:rsidR="00746849" w:rsidRPr="00746849" w:rsidRDefault="00746849" w:rsidP="00746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45A" w:rsidRPr="00746849" w:rsidRDefault="00B4645A" w:rsidP="007468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Общественное обсуждение начинается </w:t>
      </w:r>
      <w:proofErr w:type="gramStart"/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размещения</w:t>
      </w:r>
      <w:proofErr w:type="gramEnd"/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единой информационной системе в сфере закупок плана-графика закупок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(далее – план-график), содержащего информацию о закупке, подлежащей в соответствии с Порядком общественному обсуждению, и заканчивается не позднее срока, до истечения которого определение поставщика (подрядчика, исполнителя) может быть отменено в соответствии со статьей 36 Федерального закона.</w:t>
      </w:r>
    </w:p>
    <w:p w:rsidR="00B4645A" w:rsidRPr="00746849" w:rsidRDefault="00B4645A" w:rsidP="007468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6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Общественное обсуждение в соответствии с Порядком проводят заказчики,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B4645A" w:rsidRPr="00746849" w:rsidRDefault="00B4645A" w:rsidP="007468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общественном обсуждении могут на равных условиях принимать участие любые юридические и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– участники общественного обсуждения).</w:t>
      </w:r>
    </w:p>
    <w:p w:rsidR="00B4645A" w:rsidRPr="00746849" w:rsidRDefault="00B4645A" w:rsidP="007468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общественного обсуждения в течение срока, предусмотренного пунктом </w:t>
      </w:r>
      <w:r w:rsidR="0033654F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022EBB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3654F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аздела </w:t>
      </w:r>
      <w:r w:rsidR="0033654F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Порядка, размещают замечания и (или) предложения в </w:t>
      </w:r>
      <w:r w:rsidR="00634A62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азделе </w:t>
      </w:r>
      <w:r w:rsidR="0027547E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портале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прохождения процедуры регистрации.</w:t>
      </w:r>
    </w:p>
    <w:p w:rsidR="00B4645A" w:rsidRPr="00746849" w:rsidRDefault="00B4645A" w:rsidP="007468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Замечания и (или) предложения участников общественного обсуждения, поступившие в </w:t>
      </w:r>
      <w:r w:rsidR="00BF327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аздел, проходят в закрытой части портала предварительную проверку, осуществляемую заказчиком, в целях исключения замечаний и (или) предложений, содержащих ненормативную лексику, и размещаются в открытой части портала в течение 3 дней</w:t>
      </w:r>
      <w:r w:rsidR="00C861C5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следующих за днем их поступления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45A" w:rsidRPr="00746849" w:rsidRDefault="00B4645A" w:rsidP="007468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Заказчик в течение 5 рабочих дней со дня, следующего за днем размещения в </w:t>
      </w:r>
      <w:r w:rsidR="00BF327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азделе участником общественного обсуждения замечания и (или) предложения, размещает в </w:t>
      </w:r>
      <w:r w:rsidR="00BF327A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азделе ответ по существу размещенных замечани</w:t>
      </w:r>
      <w:r w:rsidR="003C581E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предложени</w:t>
      </w:r>
      <w:r w:rsidR="003C581E"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45A" w:rsidRPr="00746849" w:rsidRDefault="00B4645A" w:rsidP="007468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рассмотрения замечаний и (или) предложений участников общественного обсуждения заказчик вправе в соответствии с Федеральным законом внести изменения в план-график, извещение об </w:t>
      </w:r>
      <w:r w:rsidRPr="007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осуществлении закупки, документацию о закупке или отменить определение поставщика (подрядчика, исполнителя). В случае отмены определения поставщика (подрядчика, исполнителя) общественное обсуждение заканчивается.</w:t>
      </w:r>
    </w:p>
    <w:sectPr w:rsidR="00B4645A" w:rsidRPr="00746849" w:rsidSect="00746849">
      <w:pgSz w:w="11906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D8"/>
    <w:multiLevelType w:val="hybridMultilevel"/>
    <w:tmpl w:val="6810C4C6"/>
    <w:lvl w:ilvl="0" w:tplc="C62AB6F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53963"/>
    <w:multiLevelType w:val="multilevel"/>
    <w:tmpl w:val="D22207B8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">
    <w:nsid w:val="19724FAD"/>
    <w:multiLevelType w:val="hybridMultilevel"/>
    <w:tmpl w:val="6810C4C6"/>
    <w:lvl w:ilvl="0" w:tplc="C62AB6F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B647D"/>
    <w:multiLevelType w:val="hybridMultilevel"/>
    <w:tmpl w:val="CC046DFA"/>
    <w:lvl w:ilvl="0" w:tplc="8DD499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A0415"/>
    <w:multiLevelType w:val="hybridMultilevel"/>
    <w:tmpl w:val="C25A982C"/>
    <w:lvl w:ilvl="0" w:tplc="8DD49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5C2D22"/>
    <w:multiLevelType w:val="hybridMultilevel"/>
    <w:tmpl w:val="C0E6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3E"/>
    <w:rsid w:val="00022EBB"/>
    <w:rsid w:val="00045752"/>
    <w:rsid w:val="000C5E58"/>
    <w:rsid w:val="000D4F1E"/>
    <w:rsid w:val="00121386"/>
    <w:rsid w:val="00124ECB"/>
    <w:rsid w:val="001309BE"/>
    <w:rsid w:val="00156D7F"/>
    <w:rsid w:val="001A2B14"/>
    <w:rsid w:val="001A4479"/>
    <w:rsid w:val="001E3E76"/>
    <w:rsid w:val="00240C7F"/>
    <w:rsid w:val="00254645"/>
    <w:rsid w:val="00261741"/>
    <w:rsid w:val="0027547E"/>
    <w:rsid w:val="00292CEA"/>
    <w:rsid w:val="002D3960"/>
    <w:rsid w:val="002D60B1"/>
    <w:rsid w:val="0033654F"/>
    <w:rsid w:val="00366E16"/>
    <w:rsid w:val="003C581E"/>
    <w:rsid w:val="003D2BBB"/>
    <w:rsid w:val="003E1447"/>
    <w:rsid w:val="00406181"/>
    <w:rsid w:val="00451031"/>
    <w:rsid w:val="00581D02"/>
    <w:rsid w:val="0061699B"/>
    <w:rsid w:val="00624F6C"/>
    <w:rsid w:val="00634A62"/>
    <w:rsid w:val="00671F96"/>
    <w:rsid w:val="006C7D95"/>
    <w:rsid w:val="006F7AD7"/>
    <w:rsid w:val="00746849"/>
    <w:rsid w:val="00810BF4"/>
    <w:rsid w:val="008316F2"/>
    <w:rsid w:val="008D3FF5"/>
    <w:rsid w:val="00922FB6"/>
    <w:rsid w:val="00931BA7"/>
    <w:rsid w:val="009A2C3C"/>
    <w:rsid w:val="009A5383"/>
    <w:rsid w:val="009E79F2"/>
    <w:rsid w:val="00A33614"/>
    <w:rsid w:val="00AD73EE"/>
    <w:rsid w:val="00AE4056"/>
    <w:rsid w:val="00B45EEE"/>
    <w:rsid w:val="00B4645A"/>
    <w:rsid w:val="00B61FC1"/>
    <w:rsid w:val="00BE129F"/>
    <w:rsid w:val="00BF327A"/>
    <w:rsid w:val="00BF6C6F"/>
    <w:rsid w:val="00C861C5"/>
    <w:rsid w:val="00C909D8"/>
    <w:rsid w:val="00CA5E61"/>
    <w:rsid w:val="00D37A00"/>
    <w:rsid w:val="00D43968"/>
    <w:rsid w:val="00D65598"/>
    <w:rsid w:val="00E30440"/>
    <w:rsid w:val="00E473EE"/>
    <w:rsid w:val="00E955CF"/>
    <w:rsid w:val="00EA473E"/>
    <w:rsid w:val="00EB23ED"/>
    <w:rsid w:val="00F35252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7"/>
    <w:pPr>
      <w:ind w:left="720"/>
      <w:contextualSpacing/>
    </w:pPr>
  </w:style>
  <w:style w:type="paragraph" w:styleId="a4">
    <w:name w:val="Body Text"/>
    <w:basedOn w:val="a"/>
    <w:link w:val="a5"/>
    <w:rsid w:val="00261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31BA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7"/>
    <w:pPr>
      <w:ind w:left="720"/>
      <w:contextualSpacing/>
    </w:pPr>
  </w:style>
  <w:style w:type="paragraph" w:styleId="a4">
    <w:name w:val="Body Text"/>
    <w:basedOn w:val="a"/>
    <w:link w:val="a5"/>
    <w:rsid w:val="00261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31BA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5D27-9CDB-4974-9024-BB82185B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Олег Николаевич</dc:creator>
  <cp:lastModifiedBy>Пенчуков Лев Константинович</cp:lastModifiedBy>
  <cp:revision>50</cp:revision>
  <cp:lastPrinted>2021-02-12T10:28:00Z</cp:lastPrinted>
  <dcterms:created xsi:type="dcterms:W3CDTF">2019-11-18T09:20:00Z</dcterms:created>
  <dcterms:modified xsi:type="dcterms:W3CDTF">2021-02-12T10:30:00Z</dcterms:modified>
</cp:coreProperties>
</file>