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28" w:rsidRDefault="006C6328" w:rsidP="006C63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6C6328" w:rsidRDefault="006C6328" w:rsidP="006C632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2E44">
        <w:rPr>
          <w:rFonts w:ascii="Times New Roman" w:eastAsia="Times New Roman" w:hAnsi="Times New Roman"/>
          <w:b/>
          <w:sz w:val="28"/>
          <w:szCs w:val="28"/>
        </w:rPr>
        <w:t xml:space="preserve">ПЛАН РАБОТЫ </w:t>
      </w:r>
      <w:r w:rsidRPr="003D2E44">
        <w:rPr>
          <w:rFonts w:ascii="Times New Roman" w:eastAsia="Times New Roman" w:hAnsi="Times New Roman"/>
          <w:b/>
          <w:sz w:val="28"/>
          <w:szCs w:val="28"/>
        </w:rPr>
        <w:br/>
        <w:t xml:space="preserve">Координационного совета при Главе города Ханты-Мансийска </w:t>
      </w:r>
      <w:r w:rsidRPr="003D2E44">
        <w:rPr>
          <w:rFonts w:ascii="Times New Roman" w:eastAsia="Times New Roman" w:hAnsi="Times New Roman"/>
          <w:b/>
          <w:sz w:val="28"/>
          <w:szCs w:val="28"/>
        </w:rPr>
        <w:br/>
        <w:t xml:space="preserve">по молодежной политике и развитию в городе Ханты-Мансийске Общероссийского общественно-государственного движения детей и молодежи «Движение первых» </w:t>
      </w:r>
      <w:r w:rsidRPr="003D2E44">
        <w:rPr>
          <w:rFonts w:ascii="Times New Roman" w:eastAsia="Times New Roman" w:hAnsi="Times New Roman"/>
          <w:b/>
          <w:sz w:val="28"/>
          <w:szCs w:val="28"/>
        </w:rPr>
        <w:br/>
        <w:t>на 2024 год</w:t>
      </w:r>
    </w:p>
    <w:p w:rsidR="006C6328" w:rsidRDefault="006C6328" w:rsidP="006C632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3652"/>
      </w:tblGrid>
      <w:tr w:rsidR="006C6328" w:rsidRPr="008577E4" w:rsidTr="00A0628E">
        <w:tc>
          <w:tcPr>
            <w:tcW w:w="675" w:type="dxa"/>
            <w:shd w:val="clear" w:color="auto" w:fill="auto"/>
            <w:vAlign w:val="center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8577E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8577E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Срок рассмотрения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C6328" w:rsidRPr="008577E4" w:rsidTr="00A0628E">
        <w:tc>
          <w:tcPr>
            <w:tcW w:w="675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 деятельности и флагманских проектах Общероссийского общественно-государственного движения детей и молодежи «Движение Первых» в 2024 году</w:t>
            </w:r>
          </w:p>
        </w:tc>
        <w:tc>
          <w:tcPr>
            <w:tcW w:w="1984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3652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региональное отделение Общероссийского общественно-государственного движения детей и молодежи «Движение первых» Ханты-Мансийского автономного округа – Югра</w:t>
            </w:r>
          </w:p>
        </w:tc>
      </w:tr>
      <w:tr w:rsidR="006C6328" w:rsidRPr="008577E4" w:rsidTr="00A0628E">
        <w:tc>
          <w:tcPr>
            <w:tcW w:w="675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 Молодежном совете при Администрации города Ханты-Мансийска и результатах участия в Стратегической сессии «Молодежная политика – пространство для смелых идей!»</w:t>
            </w:r>
          </w:p>
        </w:tc>
        <w:tc>
          <w:tcPr>
            <w:tcW w:w="1984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3652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Молодежный совет при Администрации города Ханты-Мансийска</w:t>
            </w:r>
          </w:p>
        </w:tc>
      </w:tr>
      <w:tr w:rsidR="006C6328" w:rsidRPr="008577E4" w:rsidTr="00A0628E">
        <w:tc>
          <w:tcPr>
            <w:tcW w:w="675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 подготовке и проведении мероприятий, </w:t>
            </w:r>
            <w:proofErr w:type="gramStart"/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посвященных</w:t>
            </w:r>
            <w:proofErr w:type="gramEnd"/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Дню мол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одежи, в городе Ханты-Мансийске</w:t>
            </w:r>
          </w:p>
        </w:tc>
        <w:tc>
          <w:tcPr>
            <w:tcW w:w="1984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3652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управление общественных связей Администрации города Ханты-Мансийска, муниципальное бюджетное учреждение «Центр молодежных проектов» </w:t>
            </w:r>
          </w:p>
        </w:tc>
      </w:tr>
      <w:tr w:rsidR="006C6328" w:rsidRPr="008577E4" w:rsidTr="00A0628E">
        <w:tc>
          <w:tcPr>
            <w:tcW w:w="675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 плане работы Координационного совета при Главе города Ханты-Мансийска по молодежной политике и развитию в городе </w:t>
            </w: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Ханты-Мансийске Общероссийского общественно-государственного движения детей и молодежи «Движение первых» на 2024 год</w:t>
            </w:r>
          </w:p>
        </w:tc>
        <w:tc>
          <w:tcPr>
            <w:tcW w:w="1984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1 полугодие</w:t>
            </w:r>
          </w:p>
        </w:tc>
        <w:tc>
          <w:tcPr>
            <w:tcW w:w="3652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управление общественных связей Администрации города Ханты-Мансийска</w:t>
            </w:r>
          </w:p>
        </w:tc>
      </w:tr>
      <w:tr w:rsidR="006C6328" w:rsidRPr="008577E4" w:rsidTr="00A0628E">
        <w:tc>
          <w:tcPr>
            <w:tcW w:w="675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261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Об экосистеме молодежной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</w: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в городе Ханты-Мансийске </w:t>
            </w:r>
          </w:p>
        </w:tc>
        <w:tc>
          <w:tcPr>
            <w:tcW w:w="1984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3652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управление общественных связей Администрации города Ханты-Мансийска</w:t>
            </w:r>
          </w:p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6328" w:rsidRPr="008577E4" w:rsidTr="00A0628E">
        <w:tc>
          <w:tcPr>
            <w:tcW w:w="675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Об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итогах реализации мероприятий</w:t>
            </w: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  посвященных 65-летию движения студенческих отрядов Российской Федера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ции и 20-летию учреждения молоде</w:t>
            </w: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жной общероссийской общественной организации</w:t>
            </w:r>
          </w:p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«Российские Студенческие Отряды»</w:t>
            </w:r>
          </w:p>
        </w:tc>
        <w:tc>
          <w:tcPr>
            <w:tcW w:w="1984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3652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муниципальное бюджетное учреждение «Центр молодежных проектов», </w:t>
            </w: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  <w:t xml:space="preserve">Ханты-Мансийское региональное отделение молодежной </w:t>
            </w:r>
            <w:proofErr w:type="gramStart"/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общероссийской</w:t>
            </w:r>
            <w:proofErr w:type="gramEnd"/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общественной организации «Российские Студенческие Отряды»</w:t>
            </w:r>
          </w:p>
        </w:tc>
      </w:tr>
      <w:tr w:rsidR="006C6328" w:rsidRPr="008577E4" w:rsidTr="00A0628E">
        <w:tc>
          <w:tcPr>
            <w:tcW w:w="675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Об итогах вовлечения молодых людей в участие в </w:t>
            </w:r>
            <w:proofErr w:type="spellStart"/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грантовых</w:t>
            </w:r>
            <w:proofErr w:type="spellEnd"/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конкурсах и </w:t>
            </w:r>
            <w:proofErr w:type="spellStart"/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форумной</w:t>
            </w:r>
            <w:proofErr w:type="spellEnd"/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кампании Федерального агентства по делам молодежи (</w:t>
            </w:r>
            <w:proofErr w:type="spellStart"/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Росмолодёжь</w:t>
            </w:r>
            <w:proofErr w:type="spellEnd"/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) в 2024 году»</w:t>
            </w:r>
          </w:p>
        </w:tc>
        <w:tc>
          <w:tcPr>
            <w:tcW w:w="1984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3652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управление общественных связей Администрации города Ханты-Мансийска, муниципальное бюджетное учреждение «Центр молодежных проектов»</w:t>
            </w:r>
          </w:p>
        </w:tc>
      </w:tr>
      <w:tr w:rsidR="006C6328" w:rsidRPr="008577E4" w:rsidTr="00A0628E">
        <w:tc>
          <w:tcPr>
            <w:tcW w:w="675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 плане работы Координационного совета при Главе города Ханты-Мансийска по молодежной политике и развитию в городе Ханты-Мансийске </w:t>
            </w: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Общероссийского общественно-государственного движения детей и молодежи «Движение первых» на 2025 год</w:t>
            </w:r>
          </w:p>
        </w:tc>
        <w:tc>
          <w:tcPr>
            <w:tcW w:w="1984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2 полугодие</w:t>
            </w:r>
          </w:p>
        </w:tc>
        <w:tc>
          <w:tcPr>
            <w:tcW w:w="3652" w:type="dxa"/>
            <w:shd w:val="clear" w:color="auto" w:fill="auto"/>
          </w:tcPr>
          <w:p w:rsidR="006C6328" w:rsidRPr="008577E4" w:rsidRDefault="006C6328" w:rsidP="00A0628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577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управление общественных связей Администрации города Ханты-Мансийска</w:t>
            </w:r>
          </w:p>
        </w:tc>
      </w:tr>
    </w:tbl>
    <w:p w:rsidR="006C6328" w:rsidRPr="003D2E44" w:rsidRDefault="006C6328" w:rsidP="006C632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6328" w:rsidRPr="003D2E44" w:rsidRDefault="006C6328" w:rsidP="006C6328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6328" w:rsidRDefault="006C6328" w:rsidP="006C63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6328" w:rsidRDefault="006C6328" w:rsidP="006C63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6328" w:rsidRDefault="006C6328" w:rsidP="006C63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6328" w:rsidRDefault="006C6328" w:rsidP="006C63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6328" w:rsidRDefault="006C6328" w:rsidP="006C63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6328" w:rsidRDefault="006C6328" w:rsidP="006C63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6328" w:rsidRDefault="006C6328" w:rsidP="006C63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6328" w:rsidRDefault="006C6328" w:rsidP="006C63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73AD" w:rsidRDefault="00C573AD"/>
    <w:sectPr w:rsidR="00C5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F"/>
    <w:rsid w:val="006C6328"/>
    <w:rsid w:val="00B5647F"/>
    <w:rsid w:val="00C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28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28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Кочупалова Людмила Юрьевна</dc:creator>
  <cp:keywords/>
  <dc:description/>
  <cp:lastModifiedBy>Кочупалова Людмила Юрьевна</cp:lastModifiedBy>
  <cp:revision>2</cp:revision>
  <dcterms:created xsi:type="dcterms:W3CDTF">2024-07-04T07:48:00Z</dcterms:created>
  <dcterms:modified xsi:type="dcterms:W3CDTF">2024-07-04T07:49:00Z</dcterms:modified>
</cp:coreProperties>
</file>