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EB" w:rsidRDefault="00CA0AEB" w:rsidP="00CA0AE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CA0AEB" w:rsidRDefault="00CA0AEB" w:rsidP="00CA0AEB">
      <w:pPr>
        <w:rPr>
          <w:strike/>
          <w:sz w:val="16"/>
          <w:szCs w:val="16"/>
        </w:rPr>
      </w:pPr>
    </w:p>
    <w:p w:rsidR="00CA0AEB" w:rsidRDefault="00CA0AEB" w:rsidP="00CA0AE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CA0AEB" w:rsidRDefault="00CA0AEB" w:rsidP="00CA0AE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A0AEB" w:rsidRPr="00272BCA" w:rsidRDefault="00CA0AEB" w:rsidP="00CA0AEB">
      <w:pPr>
        <w:jc w:val="center"/>
        <w:rPr>
          <w:b/>
          <w:sz w:val="12"/>
          <w:szCs w:val="12"/>
        </w:rPr>
      </w:pPr>
    </w:p>
    <w:p w:rsidR="00CA0AEB" w:rsidRDefault="00CA0AEB" w:rsidP="00CA0AE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CA0AEB" w:rsidRPr="00272BCA" w:rsidRDefault="00CA0AEB" w:rsidP="00CA0AEB">
      <w:pPr>
        <w:rPr>
          <w:sz w:val="12"/>
          <w:szCs w:val="12"/>
        </w:rPr>
      </w:pPr>
    </w:p>
    <w:p w:rsidR="00CA0AEB" w:rsidRDefault="00CA0AEB" w:rsidP="00CA0AE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A0AEB" w:rsidRDefault="00CA0AEB" w:rsidP="00CA0AEB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CA0AEB" w:rsidRDefault="00CA0AEB" w:rsidP="00CA0AEB">
      <w:pPr>
        <w:ind w:left="-709" w:firstLine="709"/>
        <w:rPr>
          <w:i/>
          <w:sz w:val="4"/>
          <w:szCs w:val="4"/>
        </w:rPr>
      </w:pPr>
    </w:p>
    <w:p w:rsidR="00CA0AEB" w:rsidRDefault="00CA0AEB" w:rsidP="00CA0AEB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CA0AEB" w:rsidRDefault="00CA0AEB" w:rsidP="00CA0AEB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CA0AEB" w:rsidRPr="002F5125" w:rsidRDefault="00CA0AEB" w:rsidP="00CA0AEB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  <w:bookmarkStart w:id="0" w:name="_GoBack"/>
      <w:bookmarkEnd w:id="0"/>
    </w:p>
    <w:p w:rsidR="00CA0AEB" w:rsidRDefault="00CA0AEB" w:rsidP="00CA0AEB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19 мая 2021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1C391E">
        <w:rPr>
          <w:b/>
          <w:iCs/>
          <w:color w:val="000000"/>
          <w:sz w:val="28"/>
          <w:szCs w:val="28"/>
        </w:rPr>
        <w:t>№ 6</w:t>
      </w:r>
    </w:p>
    <w:p w:rsidR="00EE3CDF" w:rsidRPr="00272BCA" w:rsidRDefault="00EE3CDF" w:rsidP="00A67082">
      <w:pPr>
        <w:ind w:right="-426"/>
        <w:rPr>
          <w:b/>
          <w:iCs/>
          <w:color w:val="000000"/>
          <w:sz w:val="16"/>
          <w:szCs w:val="16"/>
        </w:rPr>
      </w:pPr>
    </w:p>
    <w:p w:rsidR="00EE3CDF" w:rsidRDefault="00A67082" w:rsidP="00CA0AEB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r>
        <w:rPr>
          <w:b/>
          <w:iCs/>
          <w:color w:val="000000"/>
          <w:sz w:val="28"/>
          <w:szCs w:val="28"/>
          <w:u w:val="single"/>
        </w:rPr>
        <w:t>в режиме ВКС</w:t>
      </w:r>
    </w:p>
    <w:p w:rsidR="00CA0AEB" w:rsidRDefault="00CA0AEB" w:rsidP="00CA0AEB">
      <w:pPr>
        <w:ind w:left="-851" w:right="-426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284"/>
        <w:gridCol w:w="2126"/>
        <w:gridCol w:w="7375"/>
      </w:tblGrid>
      <w:tr w:rsidR="00272BCA" w:rsidTr="00176191">
        <w:trPr>
          <w:trHeight w:val="486"/>
        </w:trPr>
        <w:tc>
          <w:tcPr>
            <w:tcW w:w="681" w:type="dxa"/>
            <w:hideMark/>
          </w:tcPr>
          <w:p w:rsidR="00272BCA" w:rsidRDefault="00272BCA" w:rsidP="00272BC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54" w:type="dxa"/>
            <w:hideMark/>
          </w:tcPr>
          <w:p w:rsidR="00272BCA" w:rsidRDefault="00272BCA" w:rsidP="00272BC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272BCA" w:rsidRPr="00D64CE1" w:rsidRDefault="00272BCA" w:rsidP="00272BC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D64CE1">
              <w:rPr>
                <w:b/>
                <w:sz w:val="28"/>
                <w:szCs w:val="28"/>
              </w:rPr>
              <w:t xml:space="preserve">Об </w:t>
            </w:r>
            <w:proofErr w:type="gramStart"/>
            <w:r w:rsidRPr="00D64CE1">
              <w:rPr>
                <w:b/>
                <w:sz w:val="28"/>
                <w:szCs w:val="28"/>
              </w:rPr>
              <w:t>отчете</w:t>
            </w:r>
            <w:proofErr w:type="gramEnd"/>
            <w:r w:rsidRPr="00D64CE1">
              <w:rPr>
                <w:b/>
                <w:sz w:val="28"/>
                <w:szCs w:val="28"/>
              </w:rPr>
              <w:t xml:space="preserve"> об исполнении бюджета города Ханты-Мансийска за первый квартал 2021 года.</w:t>
            </w:r>
          </w:p>
        </w:tc>
      </w:tr>
      <w:tr w:rsidR="00272BCA" w:rsidTr="00176191">
        <w:trPr>
          <w:trHeight w:val="594"/>
        </w:trPr>
        <w:tc>
          <w:tcPr>
            <w:tcW w:w="1419" w:type="dxa"/>
            <w:gridSpan w:val="3"/>
          </w:tcPr>
          <w:p w:rsidR="00272BCA" w:rsidRDefault="00272BCA" w:rsidP="00272BC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272BCA" w:rsidRDefault="00272BCA" w:rsidP="00272BC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5" w:type="dxa"/>
            <w:hideMark/>
          </w:tcPr>
          <w:p w:rsidR="00272BCA" w:rsidRDefault="00272BCA" w:rsidP="00272BC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64CE1"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директор Департамента управления финансами Администрации города                    Ханты-Мансийска</w:t>
            </w:r>
          </w:p>
        </w:tc>
      </w:tr>
    </w:tbl>
    <w:p w:rsidR="00272BCA" w:rsidRDefault="00272BCA" w:rsidP="00272BCA">
      <w:pPr>
        <w:ind w:right="-426"/>
        <w:rPr>
          <w:b/>
          <w:iCs/>
          <w:color w:val="00000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284"/>
        <w:gridCol w:w="2126"/>
        <w:gridCol w:w="7375"/>
      </w:tblGrid>
      <w:tr w:rsidR="00CA0AEB" w:rsidTr="00AF1028">
        <w:trPr>
          <w:trHeight w:val="317"/>
        </w:trPr>
        <w:tc>
          <w:tcPr>
            <w:tcW w:w="681" w:type="dxa"/>
            <w:hideMark/>
          </w:tcPr>
          <w:p w:rsidR="00CA0AEB" w:rsidRDefault="00CA0AEB" w:rsidP="00272BCA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hideMark/>
          </w:tcPr>
          <w:p w:rsidR="00CA0AEB" w:rsidRDefault="00272BCA" w:rsidP="00272BC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CA0AE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CA0AEB" w:rsidRPr="00AF1028" w:rsidRDefault="009D641D" w:rsidP="00272BC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AF1028">
              <w:rPr>
                <w:b/>
                <w:sz w:val="28"/>
                <w:szCs w:val="28"/>
              </w:rPr>
              <w:t>О ходе реализации инвестиционных проектов, реализуемых в городе</w:t>
            </w:r>
            <w:r w:rsidR="003E7929">
              <w:rPr>
                <w:b/>
                <w:sz w:val="28"/>
                <w:szCs w:val="28"/>
              </w:rPr>
              <w:t xml:space="preserve"> Ханты-Мансийске</w:t>
            </w:r>
            <w:r w:rsidR="00AF1028" w:rsidRPr="00AF1028">
              <w:rPr>
                <w:b/>
                <w:sz w:val="28"/>
                <w:szCs w:val="28"/>
              </w:rPr>
              <w:t>.</w:t>
            </w:r>
          </w:p>
        </w:tc>
      </w:tr>
      <w:tr w:rsidR="00CA0AEB" w:rsidTr="00AF1028">
        <w:trPr>
          <w:trHeight w:val="594"/>
        </w:trPr>
        <w:tc>
          <w:tcPr>
            <w:tcW w:w="1419" w:type="dxa"/>
            <w:gridSpan w:val="3"/>
          </w:tcPr>
          <w:p w:rsidR="00CA0AEB" w:rsidRDefault="00CA0AEB" w:rsidP="00272BC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CA0AEB" w:rsidRDefault="00AF1028" w:rsidP="00272BC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CA0AEB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</w:p>
        </w:tc>
        <w:tc>
          <w:tcPr>
            <w:tcW w:w="7375" w:type="dxa"/>
            <w:hideMark/>
          </w:tcPr>
          <w:p w:rsidR="00AF1028" w:rsidRDefault="00AF1028" w:rsidP="00272BCA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AF1028">
              <w:rPr>
                <w:b/>
                <w:sz w:val="28"/>
                <w:szCs w:val="28"/>
                <w:lang w:eastAsia="en-US"/>
              </w:rPr>
              <w:t>Шеногина Надежда Юрьевна</w:t>
            </w:r>
            <w:r>
              <w:rPr>
                <w:sz w:val="28"/>
                <w:szCs w:val="28"/>
                <w:lang w:eastAsia="en-US"/>
              </w:rPr>
              <w:t xml:space="preserve"> – заместитель начальника управления экономического развития и инвестиций Администрации города Ханты-Мансийска,</w:t>
            </w:r>
          </w:p>
          <w:p w:rsidR="00CA0AEB" w:rsidRDefault="00AF1028" w:rsidP="00272BC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CA0AEB" w:rsidRDefault="00CA0AEB" w:rsidP="00272BC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284"/>
        <w:gridCol w:w="2126"/>
        <w:gridCol w:w="7375"/>
      </w:tblGrid>
      <w:tr w:rsidR="00272BCA" w:rsidTr="00176191">
        <w:trPr>
          <w:trHeight w:val="486"/>
        </w:trPr>
        <w:tc>
          <w:tcPr>
            <w:tcW w:w="681" w:type="dxa"/>
            <w:hideMark/>
          </w:tcPr>
          <w:p w:rsidR="00272BCA" w:rsidRDefault="00272BCA" w:rsidP="00272BC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  <w:hideMark/>
          </w:tcPr>
          <w:p w:rsidR="00272BCA" w:rsidRDefault="00272BCA" w:rsidP="00272BC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272BCA" w:rsidRPr="00D64CE1" w:rsidRDefault="00272BCA" w:rsidP="00272BC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272BCA">
              <w:rPr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272BCA">
              <w:rPr>
                <w:b/>
                <w:sz w:val="28"/>
                <w:szCs w:val="28"/>
                <w:lang w:eastAsia="en-US"/>
              </w:rPr>
              <w:t>выполнении</w:t>
            </w:r>
            <w:proofErr w:type="gramEnd"/>
            <w:r w:rsidRPr="00272BCA">
              <w:rPr>
                <w:b/>
                <w:sz w:val="28"/>
                <w:szCs w:val="28"/>
                <w:lang w:eastAsia="en-US"/>
              </w:rPr>
              <w:t xml:space="preserve"> муниципальной</w:t>
            </w:r>
            <w:r w:rsidRPr="00272BCA">
              <w:rPr>
                <w:b/>
                <w:sz w:val="28"/>
                <w:szCs w:val="28"/>
                <w:lang w:eastAsia="en-US"/>
              </w:rPr>
              <w:t xml:space="preserve"> программ</w:t>
            </w:r>
            <w:r w:rsidRPr="00272BCA">
              <w:rPr>
                <w:b/>
                <w:sz w:val="28"/>
                <w:szCs w:val="28"/>
                <w:lang w:eastAsia="en-US"/>
              </w:rPr>
              <w:t xml:space="preserve">ы </w:t>
            </w:r>
            <w:r w:rsidRPr="00272BCA">
              <w:rPr>
                <w:b/>
                <w:sz w:val="28"/>
                <w:szCs w:val="28"/>
              </w:rPr>
              <w:t>«Осуществление</w:t>
            </w:r>
            <w:r>
              <w:rPr>
                <w:b/>
                <w:sz w:val="28"/>
                <w:szCs w:val="28"/>
              </w:rPr>
              <w:t xml:space="preserve"> городом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Ханты-Мансийском функций административного центра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8"/>
                <w:szCs w:val="28"/>
              </w:rPr>
              <w:t>Ханты-Мансийского автономного</w:t>
            </w:r>
            <w:r>
              <w:rPr>
                <w:b/>
                <w:sz w:val="28"/>
                <w:szCs w:val="28"/>
              </w:rPr>
              <w:t xml:space="preserve"> округа – Югры» за 2020 год.                </w:t>
            </w:r>
          </w:p>
        </w:tc>
      </w:tr>
      <w:tr w:rsidR="00272BCA" w:rsidTr="00176191">
        <w:trPr>
          <w:trHeight w:val="594"/>
        </w:trPr>
        <w:tc>
          <w:tcPr>
            <w:tcW w:w="1419" w:type="dxa"/>
            <w:gridSpan w:val="3"/>
          </w:tcPr>
          <w:p w:rsidR="00272BCA" w:rsidRDefault="00272BCA" w:rsidP="00272BC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272BCA" w:rsidRDefault="00272BCA" w:rsidP="00272BC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5" w:type="dxa"/>
            <w:hideMark/>
          </w:tcPr>
          <w:p w:rsidR="00272BCA" w:rsidRPr="00272BCA" w:rsidRDefault="00272BCA" w:rsidP="00272BCA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AF1028">
              <w:rPr>
                <w:b/>
                <w:sz w:val="28"/>
                <w:szCs w:val="28"/>
                <w:lang w:eastAsia="en-US"/>
              </w:rPr>
              <w:t>Шеногина Надежда Юрьевна</w:t>
            </w:r>
            <w:r>
              <w:rPr>
                <w:sz w:val="28"/>
                <w:szCs w:val="28"/>
                <w:lang w:eastAsia="en-US"/>
              </w:rPr>
              <w:t xml:space="preserve"> – заместитель начальника управления экономического развития и инвестиций Админ</w:t>
            </w:r>
            <w:r>
              <w:rPr>
                <w:sz w:val="28"/>
                <w:szCs w:val="28"/>
                <w:lang w:eastAsia="en-US"/>
              </w:rPr>
              <w:t>истрации города Ханты-Мансийска</w:t>
            </w:r>
          </w:p>
        </w:tc>
      </w:tr>
    </w:tbl>
    <w:p w:rsidR="00CA0AEB" w:rsidRDefault="00CA0AEB" w:rsidP="00272BC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7"/>
        <w:gridCol w:w="9790"/>
      </w:tblGrid>
      <w:tr w:rsidR="00CA0AEB" w:rsidTr="002F5125">
        <w:trPr>
          <w:trHeight w:val="235"/>
        </w:trPr>
        <w:tc>
          <w:tcPr>
            <w:tcW w:w="710" w:type="dxa"/>
            <w:hideMark/>
          </w:tcPr>
          <w:p w:rsidR="00CA0AEB" w:rsidRDefault="00CA0AEB" w:rsidP="00272BC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hideMark/>
          </w:tcPr>
          <w:p w:rsidR="00CA0AEB" w:rsidRDefault="00272BCA" w:rsidP="00272BC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CA0AE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90" w:type="dxa"/>
            <w:hideMark/>
          </w:tcPr>
          <w:p w:rsidR="00CA0AEB" w:rsidRDefault="00CA0AEB" w:rsidP="00272BCA">
            <w:pPr>
              <w:pStyle w:val="a7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CA0AEB" w:rsidRDefault="00CA0AEB" w:rsidP="00CA0AEB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CA0AEB" w:rsidRDefault="00CA0AEB" w:rsidP="00CA0AEB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CA0AEB" w:rsidRPr="00272BCA" w:rsidRDefault="00CA0AEB" w:rsidP="00272BC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CA0AEB" w:rsidTr="00CA0AEB">
        <w:trPr>
          <w:trHeight w:val="565"/>
        </w:trPr>
        <w:tc>
          <w:tcPr>
            <w:tcW w:w="3686" w:type="dxa"/>
            <w:hideMark/>
          </w:tcPr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Таланов</w:t>
            </w:r>
          </w:p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6946" w:type="dxa"/>
            <w:hideMark/>
          </w:tcPr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                            Ханты-Мансийска,</w:t>
            </w:r>
          </w:p>
        </w:tc>
      </w:tr>
      <w:tr w:rsidR="00CA0AEB" w:rsidTr="00CA0AEB">
        <w:trPr>
          <w:trHeight w:val="565"/>
        </w:trPr>
        <w:tc>
          <w:tcPr>
            <w:tcW w:w="3686" w:type="dxa"/>
            <w:hideMark/>
          </w:tcPr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  <w:hideMark/>
          </w:tcPr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CA0AEB" w:rsidTr="00CA0AEB">
        <w:trPr>
          <w:trHeight w:val="284"/>
        </w:trPr>
        <w:tc>
          <w:tcPr>
            <w:tcW w:w="3686" w:type="dxa"/>
            <w:hideMark/>
          </w:tcPr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CA0AEB" w:rsidTr="00CA0AEB">
        <w:trPr>
          <w:trHeight w:val="565"/>
        </w:trPr>
        <w:tc>
          <w:tcPr>
            <w:tcW w:w="3686" w:type="dxa"/>
            <w:hideMark/>
          </w:tcPr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CA0AEB" w:rsidTr="00CA0AEB">
        <w:trPr>
          <w:trHeight w:val="565"/>
        </w:trPr>
        <w:tc>
          <w:tcPr>
            <w:tcW w:w="3686" w:type="dxa"/>
            <w:hideMark/>
          </w:tcPr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CA0AEB" w:rsidRDefault="00CA0AEB" w:rsidP="00272BC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D641D" w:rsidRDefault="009D641D" w:rsidP="00272BCA"/>
    <w:sectPr w:rsidR="009D641D" w:rsidSect="00272BCA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26"/>
    <w:rsid w:val="00150DCC"/>
    <w:rsid w:val="001C391E"/>
    <w:rsid w:val="00272BCA"/>
    <w:rsid w:val="002F5125"/>
    <w:rsid w:val="003E7929"/>
    <w:rsid w:val="00763DCB"/>
    <w:rsid w:val="009D641D"/>
    <w:rsid w:val="00A67082"/>
    <w:rsid w:val="00AF1028"/>
    <w:rsid w:val="00CA0AEB"/>
    <w:rsid w:val="00D64CE1"/>
    <w:rsid w:val="00DC7372"/>
    <w:rsid w:val="00E32F26"/>
    <w:rsid w:val="00E80536"/>
    <w:rsid w:val="00E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A0AE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CA0A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A0AEB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CA0AEB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CA0AEB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A0AE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9D64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72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A0AE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CA0A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CA0AEB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CA0AEB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CA0AEB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CA0AE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9D64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72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14</cp:revision>
  <dcterms:created xsi:type="dcterms:W3CDTF">2021-05-06T05:24:00Z</dcterms:created>
  <dcterms:modified xsi:type="dcterms:W3CDTF">2021-05-06T10:44:00Z</dcterms:modified>
</cp:coreProperties>
</file>