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Default="00955EE4" w:rsidP="00B65714">
      <w:pPr>
        <w:pStyle w:val="7"/>
        <w:ind w:right="-143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B65714">
        <w:rPr>
          <w:b/>
          <w:bCs/>
          <w:sz w:val="20"/>
        </w:rPr>
        <w:t xml:space="preserve">      Проект </w:t>
      </w:r>
    </w:p>
    <w:p w:rsidR="00B65714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Default="00B65714" w:rsidP="00B65714">
      <w:pPr>
        <w:jc w:val="center"/>
        <w:rPr>
          <w:b/>
          <w:sz w:val="12"/>
          <w:szCs w:val="12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1B74AA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AD7C7B" w:rsidRDefault="0061528B" w:rsidP="0061528B">
      <w:pPr>
        <w:rPr>
          <w:sz w:val="28"/>
          <w:szCs w:val="28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387DC3">
        <w:rPr>
          <w:b/>
          <w:iCs/>
          <w:color w:val="000000"/>
          <w:sz w:val="28"/>
          <w:szCs w:val="28"/>
        </w:rPr>
        <w:t>1</w:t>
      </w:r>
      <w:r w:rsidR="00A53D2E">
        <w:rPr>
          <w:b/>
          <w:iCs/>
          <w:color w:val="000000"/>
          <w:sz w:val="28"/>
          <w:szCs w:val="28"/>
        </w:rPr>
        <w:t>9</w:t>
      </w:r>
      <w:r w:rsidR="00BB12BC">
        <w:rPr>
          <w:b/>
          <w:iCs/>
          <w:color w:val="000000"/>
          <w:sz w:val="28"/>
          <w:szCs w:val="28"/>
        </w:rPr>
        <w:t xml:space="preserve"> </w:t>
      </w:r>
      <w:r w:rsidR="00A53D2E">
        <w:rPr>
          <w:b/>
          <w:iCs/>
          <w:color w:val="000000"/>
          <w:sz w:val="28"/>
          <w:szCs w:val="28"/>
        </w:rPr>
        <w:t>апреля</w:t>
      </w:r>
      <w:r w:rsidR="00B65714">
        <w:rPr>
          <w:b/>
          <w:iCs/>
          <w:color w:val="000000"/>
          <w:sz w:val="28"/>
          <w:szCs w:val="28"/>
        </w:rPr>
        <w:t xml:space="preserve"> 202</w:t>
      </w:r>
      <w:r w:rsidR="005D5FD9">
        <w:rPr>
          <w:b/>
          <w:iCs/>
          <w:color w:val="000000"/>
          <w:sz w:val="28"/>
          <w:szCs w:val="28"/>
        </w:rPr>
        <w:t>2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A53D2E">
        <w:rPr>
          <w:b/>
          <w:iCs/>
          <w:color w:val="000000"/>
          <w:sz w:val="28"/>
          <w:szCs w:val="28"/>
        </w:rPr>
        <w:t>4</w:t>
      </w:r>
    </w:p>
    <w:p w:rsidR="00607200" w:rsidRPr="00AD7C7B" w:rsidRDefault="00607200" w:rsidP="003102CC">
      <w:pPr>
        <w:ind w:right="-426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D34544" w:rsidRPr="00D755C1" w:rsidTr="006E10A8">
        <w:trPr>
          <w:trHeight w:val="381"/>
        </w:trPr>
        <w:tc>
          <w:tcPr>
            <w:tcW w:w="710" w:type="dxa"/>
            <w:hideMark/>
          </w:tcPr>
          <w:p w:rsidR="00D34544" w:rsidRPr="00D755C1" w:rsidRDefault="00D34544" w:rsidP="00AD7C7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D34544" w:rsidRPr="00D755C1" w:rsidRDefault="00D34544" w:rsidP="00AD7C7B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D34544" w:rsidRPr="0061528B" w:rsidRDefault="00D34544" w:rsidP="00AD7C7B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D34544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Pr="00D34544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отчете</w:t>
            </w:r>
            <w:proofErr w:type="gramEnd"/>
            <w:r w:rsidRPr="00D34544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об исполнении бюджета города Ханты-Мансийска за 2021 год.</w:t>
            </w:r>
          </w:p>
        </w:tc>
      </w:tr>
      <w:tr w:rsidR="00D34544" w:rsidRPr="00D755C1" w:rsidTr="006E10A8">
        <w:trPr>
          <w:trHeight w:val="609"/>
        </w:trPr>
        <w:tc>
          <w:tcPr>
            <w:tcW w:w="1420" w:type="dxa"/>
            <w:gridSpan w:val="3"/>
          </w:tcPr>
          <w:p w:rsidR="00D34544" w:rsidRPr="0061528B" w:rsidRDefault="00D34544" w:rsidP="00AD7C7B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D34544" w:rsidRPr="0061528B" w:rsidRDefault="00D34544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D34544" w:rsidRPr="0061528B" w:rsidRDefault="00D34544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D34544" w:rsidRPr="0061528B" w:rsidRDefault="00D34544" w:rsidP="00AD7C7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D34544"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</w:t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директор</w:t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 xml:space="preserve"> Департамента </w:t>
            </w:r>
            <w:r>
              <w:rPr>
                <w:snapToGrid w:val="0"/>
                <w:sz w:val="28"/>
                <w:szCs w:val="28"/>
                <w:lang w:eastAsia="en-US"/>
              </w:rPr>
              <w:t>управления финансами</w:t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 xml:space="preserve">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1A1F2E" w:rsidRPr="002542C5" w:rsidRDefault="001A1F2E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A1F2E" w:rsidRPr="00D755C1" w:rsidTr="00C217AE">
        <w:trPr>
          <w:trHeight w:val="293"/>
        </w:trPr>
        <w:tc>
          <w:tcPr>
            <w:tcW w:w="710" w:type="dxa"/>
            <w:hideMark/>
          </w:tcPr>
          <w:p w:rsidR="001A1F2E" w:rsidRPr="00D755C1" w:rsidRDefault="001A1F2E" w:rsidP="00AD7C7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A1F2E" w:rsidRPr="00D755C1" w:rsidRDefault="00B627A2" w:rsidP="00AD7C7B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1A1F2E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A1F2E" w:rsidRPr="001A1F2E" w:rsidRDefault="00A53D2E" w:rsidP="00AD7C7B">
            <w:pPr>
              <w:pStyle w:val="2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О</w:t>
            </w:r>
            <w:r w:rsidRPr="00A53D2E">
              <w:rPr>
                <w:b/>
                <w:snapToGrid w:val="0"/>
                <w:sz w:val="28"/>
                <w:szCs w:val="28"/>
                <w:lang w:eastAsia="en-US"/>
              </w:rPr>
              <w:t xml:space="preserve"> результатах финансово-хозяйственной деятельности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муниципального казенного учреждения «Управление капитального строительства города Ханты-Мансийска» за 2021 год</w:t>
            </w:r>
            <w:r w:rsidR="001A1F2E">
              <w:rPr>
                <w:b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1A1F2E" w:rsidRPr="00D755C1" w:rsidTr="001A1F2E">
        <w:trPr>
          <w:trHeight w:val="286"/>
        </w:trPr>
        <w:tc>
          <w:tcPr>
            <w:tcW w:w="1420" w:type="dxa"/>
            <w:gridSpan w:val="3"/>
          </w:tcPr>
          <w:p w:rsidR="001A1F2E" w:rsidRPr="00D755C1" w:rsidRDefault="001A1F2E" w:rsidP="00AD7C7B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A1F2E" w:rsidRPr="00D755C1" w:rsidRDefault="001A1F2E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755C1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A1F2E" w:rsidRPr="00D755C1" w:rsidRDefault="001A1F2E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A1F2E" w:rsidRPr="00D755C1" w:rsidRDefault="00A53D2E" w:rsidP="00AD7C7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Шильников Константин Петрович</w:t>
            </w:r>
            <w:r w:rsidR="001A1F2E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  <w:r w:rsidR="001A1F2E" w:rsidRPr="001A1F2E">
              <w:rPr>
                <w:bCs/>
                <w:snapToGrid w:val="0"/>
                <w:sz w:val="28"/>
                <w:szCs w:val="28"/>
                <w:lang w:eastAsia="en-US"/>
              </w:rPr>
              <w:t xml:space="preserve">– директор </w:t>
            </w:r>
            <w:r w:rsidRPr="00A53D2E">
              <w:rPr>
                <w:bCs/>
                <w:snapToGrid w:val="0"/>
                <w:sz w:val="28"/>
                <w:szCs w:val="28"/>
                <w:lang w:eastAsia="en-US"/>
              </w:rPr>
              <w:t>муниципального казенного учреждения «Управление капитального строительства города Ханты-Мансийска»</w:t>
            </w:r>
          </w:p>
        </w:tc>
      </w:tr>
    </w:tbl>
    <w:p w:rsidR="006E771E" w:rsidRDefault="006E771E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7E0C0C" w:rsidRPr="00D755C1" w:rsidTr="00BC58C2">
        <w:trPr>
          <w:trHeight w:val="381"/>
        </w:trPr>
        <w:tc>
          <w:tcPr>
            <w:tcW w:w="710" w:type="dxa"/>
            <w:hideMark/>
          </w:tcPr>
          <w:p w:rsidR="007E0C0C" w:rsidRPr="00D755C1" w:rsidRDefault="007E0C0C" w:rsidP="00AD7C7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7E0C0C" w:rsidRPr="00D755C1" w:rsidRDefault="003611D9" w:rsidP="00AD7C7B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7E0C0C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E0C0C" w:rsidRPr="00AD7C7B" w:rsidRDefault="00993947" w:rsidP="00AD7C7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D7C7B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AD7C7B">
              <w:rPr>
                <w:b/>
                <w:bCs/>
                <w:iCs/>
                <w:sz w:val="28"/>
                <w:szCs w:val="28"/>
              </w:rPr>
              <w:t>утратившим</w:t>
            </w:r>
            <w:proofErr w:type="gramEnd"/>
            <w:r w:rsidRPr="00AD7C7B">
              <w:rPr>
                <w:b/>
                <w:bCs/>
                <w:iCs/>
                <w:sz w:val="28"/>
                <w:szCs w:val="28"/>
              </w:rPr>
              <w:t xml:space="preserve"> силу Решения Думы города Ханты-Мансийска </w:t>
            </w:r>
            <w:r w:rsidRPr="00AD7C7B">
              <w:rPr>
                <w:b/>
                <w:bCs/>
                <w:sz w:val="28"/>
                <w:szCs w:val="28"/>
              </w:rPr>
              <w:t>от 26.09.2008 № 590 «О Правил</w:t>
            </w:r>
            <w:r w:rsidR="00AD7C7B">
              <w:rPr>
                <w:b/>
                <w:bCs/>
                <w:sz w:val="28"/>
                <w:szCs w:val="28"/>
              </w:rPr>
              <w:t xml:space="preserve">ах землепользования и застройки </w:t>
            </w:r>
            <w:r w:rsidRPr="00AD7C7B">
              <w:rPr>
                <w:b/>
                <w:bCs/>
                <w:sz w:val="28"/>
                <w:szCs w:val="28"/>
              </w:rPr>
              <w:t>территории города Ханты-Мансийска».</w:t>
            </w:r>
          </w:p>
        </w:tc>
      </w:tr>
      <w:tr w:rsidR="007E0C0C" w:rsidRPr="00D755C1" w:rsidTr="00BC58C2">
        <w:trPr>
          <w:trHeight w:val="609"/>
        </w:trPr>
        <w:tc>
          <w:tcPr>
            <w:tcW w:w="1420" w:type="dxa"/>
            <w:gridSpan w:val="3"/>
          </w:tcPr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7E0C0C" w:rsidRPr="0061528B" w:rsidRDefault="007E0C0C" w:rsidP="00AD7C7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A53D2E">
              <w:rPr>
                <w:b/>
                <w:snapToGrid w:val="0"/>
                <w:sz w:val="28"/>
                <w:szCs w:val="28"/>
                <w:lang w:eastAsia="en-US"/>
              </w:rPr>
              <w:t>Корчевская Елена Александровна</w:t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директор</w:t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</w:tr>
    </w:tbl>
    <w:p w:rsidR="007E0C0C" w:rsidRDefault="007E0C0C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7E0C0C" w:rsidRPr="00D755C1" w:rsidTr="00BC58C2">
        <w:trPr>
          <w:trHeight w:val="381"/>
        </w:trPr>
        <w:tc>
          <w:tcPr>
            <w:tcW w:w="710" w:type="dxa"/>
            <w:hideMark/>
          </w:tcPr>
          <w:p w:rsidR="007E0C0C" w:rsidRPr="00D755C1" w:rsidRDefault="007E0C0C" w:rsidP="00AD7C7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7E0C0C" w:rsidRPr="00D755C1" w:rsidRDefault="003611D9" w:rsidP="00AD7C7B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7E0C0C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E0C0C" w:rsidRPr="00AD7C7B" w:rsidRDefault="00AD7C7B" w:rsidP="00AD7C7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D7C7B">
              <w:rPr>
                <w:b/>
                <w:sz w:val="28"/>
                <w:szCs w:val="28"/>
              </w:rPr>
              <w:t xml:space="preserve">О признании </w:t>
            </w:r>
            <w:r w:rsidRPr="00AD7C7B">
              <w:rPr>
                <w:b/>
                <w:bCs/>
                <w:iCs/>
                <w:sz w:val="28"/>
                <w:szCs w:val="28"/>
              </w:rPr>
              <w:t xml:space="preserve">утратившим силу Решения Думы города Ханты-Мансийска </w:t>
            </w:r>
            <w:r w:rsidRPr="00AD7C7B">
              <w:rPr>
                <w:b/>
                <w:sz w:val="28"/>
                <w:szCs w:val="28"/>
              </w:rPr>
              <w:t>от 28.11.2016</w:t>
            </w:r>
            <w:r w:rsidRPr="00AD7C7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4E4430">
              <w:rPr>
                <w:b/>
                <w:sz w:val="28"/>
                <w:szCs w:val="28"/>
              </w:rPr>
              <w:t>№</w:t>
            </w:r>
            <w:r w:rsidR="00262D0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E4430">
              <w:rPr>
                <w:b/>
                <w:sz w:val="28"/>
                <w:szCs w:val="28"/>
              </w:rPr>
              <w:t>41-</w:t>
            </w:r>
            <w:r w:rsidRPr="00AD7C7B">
              <w:rPr>
                <w:b/>
                <w:sz w:val="28"/>
                <w:szCs w:val="28"/>
              </w:rPr>
              <w:t>VI РД «О местных нормативах гр</w:t>
            </w:r>
            <w:r>
              <w:rPr>
                <w:b/>
                <w:sz w:val="28"/>
                <w:szCs w:val="28"/>
              </w:rPr>
              <w:t xml:space="preserve">адостроительного проектирования </w:t>
            </w:r>
            <w:r w:rsidRPr="00AD7C7B">
              <w:rPr>
                <w:b/>
                <w:sz w:val="28"/>
                <w:szCs w:val="28"/>
              </w:rPr>
              <w:t>города Ханты-Мансийска».</w:t>
            </w:r>
          </w:p>
        </w:tc>
      </w:tr>
      <w:tr w:rsidR="007E0C0C" w:rsidRPr="00D755C1" w:rsidTr="00BC58C2">
        <w:trPr>
          <w:trHeight w:val="609"/>
        </w:trPr>
        <w:tc>
          <w:tcPr>
            <w:tcW w:w="1420" w:type="dxa"/>
            <w:gridSpan w:val="3"/>
          </w:tcPr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7E0C0C" w:rsidRPr="0061528B" w:rsidRDefault="007E0C0C" w:rsidP="00AD7C7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7E0C0C" w:rsidRPr="0061528B" w:rsidRDefault="007E0C0C" w:rsidP="00AD7C7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A53D2E">
              <w:rPr>
                <w:b/>
                <w:snapToGrid w:val="0"/>
                <w:sz w:val="28"/>
                <w:szCs w:val="28"/>
                <w:lang w:eastAsia="en-US"/>
              </w:rPr>
              <w:t>Корчевская Елена Александровна</w:t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директор</w:t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</w:tr>
    </w:tbl>
    <w:p w:rsidR="007E0C0C" w:rsidRDefault="007E0C0C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4"/>
        <w:gridCol w:w="7516"/>
      </w:tblGrid>
      <w:tr w:rsidR="004E4430" w:rsidRPr="00CD0507" w:rsidTr="003611D9">
        <w:trPr>
          <w:trHeight w:val="293"/>
        </w:trPr>
        <w:tc>
          <w:tcPr>
            <w:tcW w:w="710" w:type="dxa"/>
            <w:hideMark/>
          </w:tcPr>
          <w:p w:rsidR="004E4430" w:rsidRPr="00CD0507" w:rsidRDefault="004E4430" w:rsidP="00FC0E4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4E4430" w:rsidRPr="00CD0507" w:rsidRDefault="003611D9" w:rsidP="00FC0E4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E4430" w:rsidRPr="00CD0507">
              <w:rPr>
                <w:b/>
                <w:bCs/>
              </w:rPr>
              <w:t>.</w:t>
            </w:r>
          </w:p>
        </w:tc>
        <w:tc>
          <w:tcPr>
            <w:tcW w:w="9784" w:type="dxa"/>
            <w:gridSpan w:val="3"/>
            <w:hideMark/>
          </w:tcPr>
          <w:p w:rsidR="004E4430" w:rsidRPr="00CD0507" w:rsidRDefault="004E4430" w:rsidP="00FC0E4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 w:rsidRPr="006E771E">
              <w:rPr>
                <w:b/>
                <w:bCs/>
              </w:rPr>
              <w:t>О планах ремонта и строительства дорог в городе Ханты-Мансийске</w:t>
            </w:r>
            <w:r w:rsidRPr="00CD0507">
              <w:rPr>
                <w:b/>
                <w:bCs/>
              </w:rPr>
              <w:t>.</w:t>
            </w:r>
          </w:p>
        </w:tc>
      </w:tr>
      <w:tr w:rsidR="004E4430" w:rsidRPr="00CD0507" w:rsidTr="003611D9">
        <w:trPr>
          <w:trHeight w:val="286"/>
        </w:trPr>
        <w:tc>
          <w:tcPr>
            <w:tcW w:w="1420" w:type="dxa"/>
            <w:gridSpan w:val="3"/>
          </w:tcPr>
          <w:p w:rsidR="004E4430" w:rsidRPr="00CD0507" w:rsidRDefault="004E4430" w:rsidP="00FC0E4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4E4430" w:rsidRPr="00CD0507" w:rsidRDefault="004E4430" w:rsidP="00FC0E4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 w:rsidRPr="00CD0507">
              <w:rPr>
                <w:b/>
                <w:bCs/>
              </w:rPr>
              <w:t>Докладывает</w:t>
            </w:r>
          </w:p>
          <w:p w:rsidR="004E4430" w:rsidRPr="00CD0507" w:rsidRDefault="004E4430" w:rsidP="00FC0E4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7516" w:type="dxa"/>
            <w:hideMark/>
          </w:tcPr>
          <w:p w:rsidR="004E4430" w:rsidRPr="00CD0507" w:rsidRDefault="004E4430" w:rsidP="00FC0E4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>
              <w:rPr>
                <w:b/>
                <w:bCs/>
                <w:szCs w:val="28"/>
                <w:lang w:eastAsia="en-US"/>
              </w:rPr>
              <w:t>Волчков Сергей Анатольевич</w:t>
            </w:r>
            <w:r w:rsidRPr="00160A6C">
              <w:rPr>
                <w:bCs/>
                <w:szCs w:val="28"/>
                <w:lang w:eastAsia="en-US"/>
              </w:rPr>
              <w:t xml:space="preserve"> –</w:t>
            </w:r>
            <w:r w:rsidRPr="00332E0A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3611D9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3611D9" w:rsidRPr="00F274BB" w:rsidTr="00423223">
        <w:trPr>
          <w:trHeight w:val="285"/>
        </w:trPr>
        <w:tc>
          <w:tcPr>
            <w:tcW w:w="709" w:type="dxa"/>
            <w:hideMark/>
          </w:tcPr>
          <w:p w:rsidR="003611D9" w:rsidRPr="00AC2889" w:rsidRDefault="003611D9" w:rsidP="0042322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3611D9" w:rsidRPr="00AC2889" w:rsidRDefault="003611D9" w:rsidP="0042322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3611D9" w:rsidRPr="00136C06" w:rsidRDefault="003611D9" w:rsidP="0042322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C0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выполнении муниципальных программ в рамках исполнения бюджета за 2021 год: </w:t>
            </w:r>
          </w:p>
        </w:tc>
      </w:tr>
      <w:tr w:rsidR="003611D9" w:rsidRPr="00F274BB" w:rsidTr="00423223">
        <w:trPr>
          <w:trHeight w:val="285"/>
        </w:trPr>
        <w:tc>
          <w:tcPr>
            <w:tcW w:w="709" w:type="dxa"/>
          </w:tcPr>
          <w:p w:rsidR="003611D9" w:rsidRPr="00AC2889" w:rsidRDefault="003611D9" w:rsidP="00423223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3611D9" w:rsidRDefault="003611D9" w:rsidP="00423223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6.1.</w:t>
            </w:r>
          </w:p>
        </w:tc>
        <w:tc>
          <w:tcPr>
            <w:tcW w:w="9501" w:type="dxa"/>
            <w:gridSpan w:val="2"/>
          </w:tcPr>
          <w:p w:rsidR="003611D9" w:rsidRPr="00332E0A" w:rsidRDefault="003611D9" w:rsidP="00423223">
            <w:pPr>
              <w:jc w:val="both"/>
              <w:rPr>
                <w:b/>
                <w:sz w:val="28"/>
                <w:szCs w:val="28"/>
              </w:rPr>
            </w:pPr>
            <w:r w:rsidRPr="00332E0A">
              <w:rPr>
                <w:b/>
                <w:sz w:val="28"/>
                <w:szCs w:val="28"/>
              </w:rPr>
              <w:t>«</w:t>
            </w:r>
            <w:r w:rsidRPr="00EA4893">
              <w:rPr>
                <w:b/>
                <w:sz w:val="28"/>
                <w:szCs w:val="28"/>
              </w:rPr>
              <w:t>Развитие жилищно-коммунального комплекса и повышение энергетической эффективности в городе Ханты-Мансийске</w:t>
            </w:r>
            <w:r w:rsidRPr="00332E0A">
              <w:rPr>
                <w:b/>
                <w:sz w:val="28"/>
                <w:szCs w:val="28"/>
              </w:rPr>
              <w:t>»;</w:t>
            </w:r>
          </w:p>
        </w:tc>
      </w:tr>
      <w:tr w:rsidR="003611D9" w:rsidRPr="00327D7C" w:rsidTr="00423223">
        <w:trPr>
          <w:trHeight w:val="419"/>
        </w:trPr>
        <w:tc>
          <w:tcPr>
            <w:tcW w:w="1419" w:type="dxa"/>
            <w:gridSpan w:val="2"/>
          </w:tcPr>
          <w:p w:rsidR="003611D9" w:rsidRPr="00327D7C" w:rsidRDefault="003611D9" w:rsidP="0042322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3611D9" w:rsidRPr="00327D7C" w:rsidRDefault="003611D9" w:rsidP="0042322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3611D9" w:rsidRPr="00FC16A4" w:rsidRDefault="003611D9" w:rsidP="00423223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Волчков Сергей Анатольевич</w:t>
            </w:r>
            <w:r w:rsidRPr="00160A6C">
              <w:rPr>
                <w:bCs/>
                <w:szCs w:val="28"/>
                <w:lang w:eastAsia="en-US"/>
              </w:rPr>
              <w:t xml:space="preserve"> –</w:t>
            </w:r>
            <w:r w:rsidRPr="00332E0A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3611D9" w:rsidRPr="002542C5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332E0A" w:rsidRPr="00F274BB" w:rsidTr="001B0BC0">
        <w:trPr>
          <w:trHeight w:val="285"/>
        </w:trPr>
        <w:tc>
          <w:tcPr>
            <w:tcW w:w="709" w:type="dxa"/>
            <w:hideMark/>
          </w:tcPr>
          <w:p w:rsidR="00332E0A" w:rsidRPr="00AC2889" w:rsidRDefault="00332E0A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332E0A" w:rsidRPr="00AC2889" w:rsidRDefault="003611D9" w:rsidP="001B0BC0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332E0A">
              <w:rPr>
                <w:b/>
                <w:bCs/>
                <w:szCs w:val="28"/>
                <w:lang w:eastAsia="en-US"/>
              </w:rPr>
              <w:t>.2</w:t>
            </w:r>
            <w:r w:rsidR="00332E0A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332E0A" w:rsidRPr="00136C06" w:rsidRDefault="00332E0A" w:rsidP="001B0BC0">
            <w:pPr>
              <w:jc w:val="both"/>
              <w:rPr>
                <w:b/>
                <w:sz w:val="28"/>
                <w:szCs w:val="28"/>
              </w:rPr>
            </w:pPr>
            <w:r w:rsidRPr="00332E0A">
              <w:rPr>
                <w:b/>
                <w:sz w:val="28"/>
                <w:szCs w:val="28"/>
              </w:rPr>
              <w:t>«</w:t>
            </w:r>
            <w:r w:rsidR="00EA4893" w:rsidRPr="00EA4893">
              <w:rPr>
                <w:b/>
                <w:sz w:val="28"/>
                <w:szCs w:val="28"/>
              </w:rPr>
              <w:t>Развитие жилищного и дорожного хозяйства, благоустройство города Ханты-Мансийска</w:t>
            </w:r>
            <w:r w:rsidRPr="00332E0A">
              <w:rPr>
                <w:b/>
                <w:sz w:val="28"/>
                <w:szCs w:val="28"/>
              </w:rPr>
              <w:t>»;</w:t>
            </w:r>
          </w:p>
        </w:tc>
      </w:tr>
      <w:tr w:rsidR="00332E0A" w:rsidRPr="00327D7C" w:rsidTr="001B0BC0">
        <w:trPr>
          <w:trHeight w:val="702"/>
        </w:trPr>
        <w:tc>
          <w:tcPr>
            <w:tcW w:w="1419" w:type="dxa"/>
            <w:gridSpan w:val="2"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332E0A" w:rsidRPr="00327D7C" w:rsidRDefault="00EA4893" w:rsidP="001B0BC0">
            <w:pPr>
              <w:pStyle w:val="a7"/>
              <w:rPr>
                <w:i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Волчков Сергей Анатольевич</w:t>
            </w:r>
            <w:r w:rsidRPr="00332E0A">
              <w:rPr>
                <w:b/>
                <w:bCs/>
                <w:szCs w:val="28"/>
                <w:lang w:eastAsia="en-US"/>
              </w:rPr>
              <w:t xml:space="preserve"> </w:t>
            </w:r>
            <w:r w:rsidRPr="00332E0A">
              <w:rPr>
                <w:bCs/>
                <w:szCs w:val="28"/>
                <w:lang w:eastAsia="en-US"/>
              </w:rPr>
              <w:t xml:space="preserve">– </w:t>
            </w:r>
            <w:r>
              <w:rPr>
                <w:bCs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D56942" w:rsidRPr="002542C5" w:rsidRDefault="00D56942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7517"/>
      </w:tblGrid>
      <w:tr w:rsidR="00332E0A" w:rsidRPr="00F274BB" w:rsidTr="001B0BC0">
        <w:trPr>
          <w:trHeight w:val="285"/>
        </w:trPr>
        <w:tc>
          <w:tcPr>
            <w:tcW w:w="709" w:type="dxa"/>
            <w:hideMark/>
          </w:tcPr>
          <w:p w:rsidR="00332E0A" w:rsidRPr="00AC2889" w:rsidRDefault="00332E0A" w:rsidP="001B0BC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332E0A" w:rsidRPr="00AC2889" w:rsidRDefault="003611D9" w:rsidP="00332E0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332E0A">
              <w:rPr>
                <w:b/>
                <w:bCs/>
                <w:szCs w:val="28"/>
                <w:lang w:eastAsia="en-US"/>
              </w:rPr>
              <w:t>.3</w:t>
            </w:r>
            <w:r w:rsidR="00332E0A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332E0A" w:rsidRPr="00332E0A" w:rsidRDefault="00332E0A" w:rsidP="001B0BC0">
            <w:pPr>
              <w:jc w:val="both"/>
              <w:rPr>
                <w:b/>
                <w:sz w:val="28"/>
                <w:szCs w:val="28"/>
              </w:rPr>
            </w:pPr>
            <w:r w:rsidRPr="00332E0A">
              <w:rPr>
                <w:b/>
                <w:sz w:val="28"/>
                <w:szCs w:val="28"/>
              </w:rPr>
              <w:t>«</w:t>
            </w:r>
            <w:r w:rsidR="00602EAD" w:rsidRPr="00602EAD">
              <w:rPr>
                <w:b/>
                <w:sz w:val="28"/>
                <w:szCs w:val="28"/>
              </w:rPr>
              <w:t>Развитие транспортной системы города Ханты-Мансийска</w:t>
            </w:r>
            <w:r w:rsidR="00AB49A3">
              <w:rPr>
                <w:b/>
                <w:sz w:val="28"/>
                <w:szCs w:val="28"/>
              </w:rPr>
              <w:t>».</w:t>
            </w:r>
          </w:p>
        </w:tc>
      </w:tr>
      <w:tr w:rsidR="00332E0A" w:rsidRPr="00327D7C" w:rsidTr="002542C5">
        <w:trPr>
          <w:trHeight w:val="284"/>
        </w:trPr>
        <w:tc>
          <w:tcPr>
            <w:tcW w:w="1419" w:type="dxa"/>
            <w:gridSpan w:val="2"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332E0A" w:rsidRPr="00327D7C" w:rsidRDefault="00332E0A" w:rsidP="001B0BC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332E0A" w:rsidRPr="002542C5" w:rsidRDefault="00602EAD" w:rsidP="00602EAD">
            <w:pPr>
              <w:pStyle w:val="a7"/>
              <w:rPr>
                <w:i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Адольф Олег Артурович</w:t>
            </w:r>
            <w:r w:rsidRPr="00160A6C">
              <w:rPr>
                <w:bCs/>
                <w:szCs w:val="28"/>
                <w:lang w:eastAsia="en-US"/>
              </w:rPr>
              <w:t xml:space="preserve"> </w:t>
            </w:r>
            <w:r w:rsidRPr="00602EAD">
              <w:rPr>
                <w:bCs/>
                <w:szCs w:val="28"/>
                <w:lang w:eastAsia="en-US"/>
              </w:rPr>
              <w:t>– начальник управления</w:t>
            </w:r>
            <w:r>
              <w:rPr>
                <w:bCs/>
                <w:szCs w:val="28"/>
                <w:lang w:eastAsia="en-US"/>
              </w:rPr>
              <w:t xml:space="preserve"> транспорта, связи и дорог</w:t>
            </w:r>
            <w:r w:rsidR="003A2D1B" w:rsidRPr="00332E0A">
              <w:rPr>
                <w:bCs/>
                <w:szCs w:val="28"/>
                <w:lang w:eastAsia="en-US"/>
              </w:rPr>
              <w:t xml:space="preserve"> Администрации города </w:t>
            </w:r>
            <w:r>
              <w:rPr>
                <w:bCs/>
                <w:szCs w:val="28"/>
                <w:lang w:eastAsia="en-US"/>
              </w:rPr>
              <w:br/>
            </w:r>
            <w:r w:rsidR="003A2D1B" w:rsidRPr="00332E0A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2A52A6" w:rsidRPr="002542C5" w:rsidRDefault="002A52A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639"/>
      </w:tblGrid>
      <w:tr w:rsidR="00B65714" w:rsidTr="002A52A6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hideMark/>
          </w:tcPr>
          <w:p w:rsidR="00B65714" w:rsidRDefault="003611D9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756A74" w:rsidRDefault="00756A7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3611D9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3611D9" w:rsidRPr="002542C5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2542C5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7F3CA6" w:rsidTr="00A27DB5">
        <w:trPr>
          <w:trHeight w:val="565"/>
        </w:trPr>
        <w:tc>
          <w:tcPr>
            <w:tcW w:w="368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D34544" w:rsidTr="00A27DB5">
        <w:trPr>
          <w:trHeight w:val="565"/>
        </w:trPr>
        <w:tc>
          <w:tcPr>
            <w:tcW w:w="3686" w:type="dxa"/>
          </w:tcPr>
          <w:p w:rsidR="00D34544" w:rsidRDefault="00D34544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D34544" w:rsidRDefault="00D34544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D34544" w:rsidRDefault="00D34544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первый заместитель Главы города                                  Ханты-Мансийска,</w:t>
            </w:r>
          </w:p>
        </w:tc>
      </w:tr>
      <w:tr w:rsidR="00602EAD" w:rsidTr="00A27DB5">
        <w:trPr>
          <w:trHeight w:val="565"/>
        </w:trPr>
        <w:tc>
          <w:tcPr>
            <w:tcW w:w="3686" w:type="dxa"/>
          </w:tcPr>
          <w:p w:rsidR="00602EAD" w:rsidRDefault="00602EA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602EAD" w:rsidRPr="007F3CA6" w:rsidRDefault="00602EA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602EAD" w:rsidRDefault="00602EA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602EAD">
              <w:rPr>
                <w:bCs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  <w:r w:rsidR="00AB49A3">
              <w:rPr>
                <w:bCs/>
                <w:szCs w:val="28"/>
                <w:lang w:eastAsia="en-US"/>
              </w:rPr>
              <w:t>,</w:t>
            </w:r>
          </w:p>
        </w:tc>
      </w:tr>
      <w:tr w:rsidR="00D74EE6" w:rsidTr="00A27DB5">
        <w:trPr>
          <w:trHeight w:val="565"/>
        </w:trPr>
        <w:tc>
          <w:tcPr>
            <w:tcW w:w="3686" w:type="dxa"/>
          </w:tcPr>
          <w:p w:rsidR="00602EAD" w:rsidRDefault="00602EA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602EAD">
              <w:rPr>
                <w:b/>
                <w:bCs/>
                <w:szCs w:val="28"/>
                <w:lang w:eastAsia="en-US"/>
              </w:rPr>
              <w:t xml:space="preserve">Хромченко </w:t>
            </w:r>
          </w:p>
          <w:p w:rsidR="00D74EE6" w:rsidRDefault="00602EA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602EAD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946" w:type="dxa"/>
          </w:tcPr>
          <w:p w:rsidR="00D74EE6" w:rsidRDefault="00D74EE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602EAD">
              <w:rPr>
                <w:bCs/>
                <w:szCs w:val="28"/>
                <w:lang w:eastAsia="en-US"/>
              </w:rPr>
              <w:t xml:space="preserve">заместитель Главы города </w:t>
            </w:r>
            <w:r>
              <w:rPr>
                <w:bCs/>
                <w:szCs w:val="28"/>
                <w:lang w:eastAsia="en-US"/>
              </w:rPr>
              <w:t>Ханты-Мансийска,</w:t>
            </w:r>
          </w:p>
        </w:tc>
      </w:tr>
      <w:tr w:rsidR="00602EAD" w:rsidTr="00A27DB5">
        <w:trPr>
          <w:trHeight w:val="565"/>
        </w:trPr>
        <w:tc>
          <w:tcPr>
            <w:tcW w:w="3686" w:type="dxa"/>
          </w:tcPr>
          <w:p w:rsidR="00602EAD" w:rsidRDefault="00602EAD" w:rsidP="00AD7C7B">
            <w:pPr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A53D2E">
              <w:rPr>
                <w:b/>
                <w:snapToGrid w:val="0"/>
                <w:sz w:val="28"/>
                <w:szCs w:val="28"/>
                <w:lang w:eastAsia="en-US"/>
              </w:rPr>
              <w:t xml:space="preserve">Корчевская </w:t>
            </w:r>
          </w:p>
          <w:p w:rsidR="00602EAD" w:rsidRDefault="00602EAD" w:rsidP="00AD7C7B">
            <w:pPr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A53D2E">
              <w:rPr>
                <w:b/>
                <w:snapToGrid w:val="0"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6946" w:type="dxa"/>
          </w:tcPr>
          <w:p w:rsidR="00602EAD" w:rsidRDefault="00602EAD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602EAD">
              <w:rPr>
                <w:bCs/>
                <w:szCs w:val="28"/>
                <w:lang w:eastAsia="en-US"/>
              </w:rPr>
              <w:t xml:space="preserve">директор Департамента градостроительства </w:t>
            </w:r>
            <w:r>
              <w:rPr>
                <w:bCs/>
                <w:szCs w:val="28"/>
                <w:lang w:eastAsia="en-US"/>
              </w:rPr>
              <w:br/>
            </w:r>
            <w:r w:rsidRPr="00602EAD">
              <w:rPr>
                <w:bCs/>
                <w:szCs w:val="28"/>
                <w:lang w:eastAsia="en-US"/>
              </w:rPr>
              <w:t xml:space="preserve">и архитектуры Администрации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602EAD">
              <w:rPr>
                <w:bCs/>
                <w:szCs w:val="28"/>
                <w:lang w:eastAsia="en-US"/>
              </w:rPr>
              <w:t>Ханты-Мансийска</w:t>
            </w:r>
            <w:r w:rsidR="00AB49A3">
              <w:rPr>
                <w:bCs/>
                <w:szCs w:val="28"/>
                <w:lang w:eastAsia="en-US"/>
              </w:rPr>
              <w:t>,</w:t>
            </w:r>
          </w:p>
        </w:tc>
      </w:tr>
      <w:tr w:rsidR="007F3CA6" w:rsidTr="00A27DB5">
        <w:trPr>
          <w:trHeight w:val="565"/>
        </w:trPr>
        <w:tc>
          <w:tcPr>
            <w:tcW w:w="368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F3CA6" w:rsidTr="00A27DB5">
        <w:trPr>
          <w:trHeight w:val="565"/>
        </w:trPr>
        <w:tc>
          <w:tcPr>
            <w:tcW w:w="3686" w:type="dxa"/>
            <w:hideMark/>
          </w:tcPr>
          <w:p w:rsidR="007F3CA6" w:rsidRPr="00D56942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56942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7F3CA6" w:rsidRPr="00D56942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56942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7F3CA6" w:rsidRPr="00D56942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56942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6169A3"/>
    <w:sectPr w:rsidR="00E80536" w:rsidSect="00AD7C7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762D5"/>
    <w:rsid w:val="00090765"/>
    <w:rsid w:val="000A06CF"/>
    <w:rsid w:val="00160A6C"/>
    <w:rsid w:val="001A1F2E"/>
    <w:rsid w:val="001B74AA"/>
    <w:rsid w:val="001C49F5"/>
    <w:rsid w:val="00221F23"/>
    <w:rsid w:val="00230480"/>
    <w:rsid w:val="002542C5"/>
    <w:rsid w:val="00262D0C"/>
    <w:rsid w:val="0027666F"/>
    <w:rsid w:val="00297E8C"/>
    <w:rsid w:val="002A52A6"/>
    <w:rsid w:val="002F606B"/>
    <w:rsid w:val="003102CC"/>
    <w:rsid w:val="00332E0A"/>
    <w:rsid w:val="003611D9"/>
    <w:rsid w:val="00380FEC"/>
    <w:rsid w:val="00387DC3"/>
    <w:rsid w:val="003A2D1B"/>
    <w:rsid w:val="004C2279"/>
    <w:rsid w:val="004E4430"/>
    <w:rsid w:val="005D0E30"/>
    <w:rsid w:val="005D5FD9"/>
    <w:rsid w:val="00602EAD"/>
    <w:rsid w:val="00607200"/>
    <w:rsid w:val="0061528B"/>
    <w:rsid w:val="006169A3"/>
    <w:rsid w:val="00624B7E"/>
    <w:rsid w:val="006A05CB"/>
    <w:rsid w:val="006E771E"/>
    <w:rsid w:val="00713C2D"/>
    <w:rsid w:val="00734C6B"/>
    <w:rsid w:val="00756A74"/>
    <w:rsid w:val="007E0C0C"/>
    <w:rsid w:val="007E1635"/>
    <w:rsid w:val="007F3CA6"/>
    <w:rsid w:val="00814711"/>
    <w:rsid w:val="008F57B5"/>
    <w:rsid w:val="00955EE4"/>
    <w:rsid w:val="00965261"/>
    <w:rsid w:val="00981454"/>
    <w:rsid w:val="00993947"/>
    <w:rsid w:val="009A30AC"/>
    <w:rsid w:val="00A27DB5"/>
    <w:rsid w:val="00A53D2E"/>
    <w:rsid w:val="00A65AEA"/>
    <w:rsid w:val="00A832B6"/>
    <w:rsid w:val="00AB49A3"/>
    <w:rsid w:val="00AD1332"/>
    <w:rsid w:val="00AD7C7B"/>
    <w:rsid w:val="00B01FD2"/>
    <w:rsid w:val="00B30819"/>
    <w:rsid w:val="00B627A2"/>
    <w:rsid w:val="00B65714"/>
    <w:rsid w:val="00BB12BC"/>
    <w:rsid w:val="00BD2368"/>
    <w:rsid w:val="00BD25BC"/>
    <w:rsid w:val="00CB14DA"/>
    <w:rsid w:val="00CD0507"/>
    <w:rsid w:val="00D34544"/>
    <w:rsid w:val="00D56942"/>
    <w:rsid w:val="00D74EE6"/>
    <w:rsid w:val="00D755C1"/>
    <w:rsid w:val="00D82B7D"/>
    <w:rsid w:val="00DC7372"/>
    <w:rsid w:val="00E80536"/>
    <w:rsid w:val="00EA4893"/>
    <w:rsid w:val="00F71FEF"/>
    <w:rsid w:val="00F97AE2"/>
    <w:rsid w:val="00F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Дунаевская Виктория Игоревна</cp:lastModifiedBy>
  <cp:revision>2</cp:revision>
  <cp:lastPrinted>2022-03-14T04:20:00Z</cp:lastPrinted>
  <dcterms:created xsi:type="dcterms:W3CDTF">2022-04-11T10:41:00Z</dcterms:created>
  <dcterms:modified xsi:type="dcterms:W3CDTF">2022-04-11T10:41:00Z</dcterms:modified>
</cp:coreProperties>
</file>