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291EC0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C215D2" w:rsidP="00AE18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EA7F17" w:rsidRPr="004C6239" w:rsidRDefault="00AE181D" w:rsidP="00900668">
      <w:pPr>
        <w:ind w:left="-567" w:firstLine="567"/>
        <w:rPr>
          <w:b/>
          <w:color w:val="000000"/>
          <w:sz w:val="4"/>
          <w:szCs w:val="4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C0E64" wp14:editId="127118FA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F0379E" w:rsidRDefault="00F0379E" w:rsidP="00F0379E">
      <w:pPr>
        <w:pStyle w:val="a5"/>
        <w:rPr>
          <w:b/>
          <w:color w:val="000000"/>
          <w:sz w:val="27"/>
          <w:szCs w:val="27"/>
        </w:rPr>
      </w:pPr>
    </w:p>
    <w:p w:rsidR="0068481B" w:rsidRPr="00084779" w:rsidRDefault="00AE181D" w:rsidP="008B57BD">
      <w:pPr>
        <w:pStyle w:val="a5"/>
        <w:rPr>
          <w:b/>
          <w:color w:val="000000"/>
          <w:szCs w:val="28"/>
        </w:rPr>
      </w:pPr>
      <w:r w:rsidRPr="00084779">
        <w:rPr>
          <w:b/>
          <w:color w:val="000000"/>
          <w:szCs w:val="28"/>
        </w:rPr>
        <w:t>ПОВЕСТКА ДНЯ</w:t>
      </w:r>
      <w:r w:rsidR="0068481B" w:rsidRPr="00084779">
        <w:rPr>
          <w:b/>
          <w:color w:val="000000"/>
          <w:szCs w:val="28"/>
        </w:rPr>
        <w:t xml:space="preserve"> </w:t>
      </w:r>
      <w:r w:rsidRPr="00084779">
        <w:rPr>
          <w:b/>
          <w:color w:val="000000"/>
          <w:szCs w:val="28"/>
        </w:rPr>
        <w:t xml:space="preserve">ЗАСЕДАНИЯ </w:t>
      </w:r>
    </w:p>
    <w:p w:rsidR="00AE181D" w:rsidRPr="00084779" w:rsidRDefault="00AE181D" w:rsidP="008B57BD">
      <w:pPr>
        <w:pStyle w:val="a5"/>
        <w:rPr>
          <w:b/>
          <w:color w:val="000000"/>
          <w:szCs w:val="28"/>
        </w:rPr>
      </w:pPr>
      <w:r w:rsidRPr="00084779">
        <w:rPr>
          <w:b/>
          <w:color w:val="000000"/>
          <w:szCs w:val="28"/>
        </w:rPr>
        <w:t>КОМИТЕТА ПО ГОРОДСКОМУ ХОЗЯЙСТВУ</w:t>
      </w:r>
    </w:p>
    <w:p w:rsidR="005D0595" w:rsidRPr="00084779" w:rsidRDefault="005D0595" w:rsidP="008B57BD">
      <w:pPr>
        <w:rPr>
          <w:b/>
          <w:iCs/>
          <w:color w:val="000000"/>
          <w:sz w:val="28"/>
          <w:szCs w:val="28"/>
        </w:rPr>
      </w:pPr>
    </w:p>
    <w:p w:rsidR="00CB0BD9" w:rsidRPr="00084779" w:rsidRDefault="00B9019D" w:rsidP="008B57BD">
      <w:pPr>
        <w:rPr>
          <w:b/>
          <w:iCs/>
          <w:color w:val="000000"/>
          <w:sz w:val="28"/>
          <w:szCs w:val="28"/>
        </w:rPr>
      </w:pPr>
      <w:r w:rsidRPr="00084779">
        <w:rPr>
          <w:b/>
          <w:iCs/>
          <w:sz w:val="28"/>
          <w:szCs w:val="28"/>
        </w:rPr>
        <w:t>20</w:t>
      </w:r>
      <w:r w:rsidR="00267C2E" w:rsidRPr="00084779">
        <w:rPr>
          <w:b/>
          <w:iCs/>
          <w:sz w:val="28"/>
          <w:szCs w:val="28"/>
        </w:rPr>
        <w:t xml:space="preserve"> </w:t>
      </w:r>
      <w:r w:rsidR="00291EC0" w:rsidRPr="00084779">
        <w:rPr>
          <w:b/>
          <w:iCs/>
          <w:sz w:val="28"/>
          <w:szCs w:val="28"/>
        </w:rPr>
        <w:t>октября</w:t>
      </w:r>
      <w:r w:rsidR="00846199" w:rsidRPr="00084779">
        <w:rPr>
          <w:b/>
          <w:iCs/>
          <w:sz w:val="28"/>
          <w:szCs w:val="28"/>
        </w:rPr>
        <w:t xml:space="preserve"> </w:t>
      </w:r>
      <w:r w:rsidR="004D2C12" w:rsidRPr="00084779">
        <w:rPr>
          <w:b/>
          <w:iCs/>
          <w:color w:val="000000"/>
          <w:sz w:val="28"/>
          <w:szCs w:val="28"/>
        </w:rPr>
        <w:t>20</w:t>
      </w:r>
      <w:r w:rsidR="00042AC4" w:rsidRPr="00084779">
        <w:rPr>
          <w:b/>
          <w:iCs/>
          <w:color w:val="000000"/>
          <w:sz w:val="28"/>
          <w:szCs w:val="28"/>
        </w:rPr>
        <w:t>20</w:t>
      </w:r>
      <w:r w:rsidR="00AE181D" w:rsidRPr="00084779">
        <w:rPr>
          <w:b/>
          <w:iCs/>
          <w:color w:val="000000"/>
          <w:sz w:val="28"/>
          <w:szCs w:val="28"/>
        </w:rPr>
        <w:t xml:space="preserve"> года </w:t>
      </w:r>
      <w:r w:rsidR="00084779">
        <w:rPr>
          <w:iCs/>
          <w:color w:val="000000"/>
          <w:sz w:val="28"/>
          <w:szCs w:val="28"/>
        </w:rPr>
        <w:t xml:space="preserve">        </w:t>
      </w:r>
      <w:r w:rsidR="00AE181D" w:rsidRPr="00084779">
        <w:rPr>
          <w:iCs/>
          <w:color w:val="000000"/>
          <w:sz w:val="28"/>
          <w:szCs w:val="28"/>
        </w:rPr>
        <w:t xml:space="preserve">   </w:t>
      </w:r>
      <w:r w:rsidR="00DD0A22" w:rsidRPr="00084779">
        <w:rPr>
          <w:iCs/>
          <w:color w:val="000000"/>
          <w:sz w:val="28"/>
          <w:szCs w:val="28"/>
        </w:rPr>
        <w:t xml:space="preserve">     </w:t>
      </w:r>
      <w:r w:rsidR="00846199" w:rsidRPr="00084779">
        <w:rPr>
          <w:iCs/>
          <w:color w:val="000000"/>
          <w:sz w:val="28"/>
          <w:szCs w:val="28"/>
        </w:rPr>
        <w:t xml:space="preserve">   </w:t>
      </w:r>
      <w:r w:rsidR="00DD0A22" w:rsidRPr="00084779">
        <w:rPr>
          <w:iCs/>
          <w:color w:val="000000"/>
          <w:sz w:val="28"/>
          <w:szCs w:val="28"/>
        </w:rPr>
        <w:t xml:space="preserve"> </w:t>
      </w:r>
      <w:r w:rsidR="007D2B99" w:rsidRPr="00084779">
        <w:rPr>
          <w:iCs/>
          <w:color w:val="000000"/>
          <w:sz w:val="28"/>
          <w:szCs w:val="28"/>
        </w:rPr>
        <w:t xml:space="preserve">   </w:t>
      </w:r>
      <w:r w:rsidR="00EA7F17" w:rsidRPr="00084779">
        <w:rPr>
          <w:iCs/>
          <w:color w:val="000000"/>
          <w:sz w:val="28"/>
          <w:szCs w:val="28"/>
        </w:rPr>
        <w:t xml:space="preserve">                </w:t>
      </w:r>
      <w:r w:rsidR="00DD0A22" w:rsidRPr="00084779">
        <w:rPr>
          <w:iCs/>
          <w:color w:val="000000"/>
          <w:sz w:val="28"/>
          <w:szCs w:val="28"/>
        </w:rPr>
        <w:t xml:space="preserve">    </w:t>
      </w:r>
      <w:r w:rsidR="00C67E0E" w:rsidRPr="00084779">
        <w:rPr>
          <w:iCs/>
          <w:color w:val="000000"/>
          <w:sz w:val="28"/>
          <w:szCs w:val="28"/>
        </w:rPr>
        <w:t xml:space="preserve">  </w:t>
      </w:r>
      <w:r w:rsidR="00846199" w:rsidRPr="00084779">
        <w:rPr>
          <w:iCs/>
          <w:color w:val="000000"/>
          <w:sz w:val="28"/>
          <w:szCs w:val="28"/>
        </w:rPr>
        <w:t xml:space="preserve">     </w:t>
      </w:r>
      <w:r w:rsidR="00DD0A22" w:rsidRPr="00084779">
        <w:rPr>
          <w:iCs/>
          <w:color w:val="000000"/>
          <w:sz w:val="28"/>
          <w:szCs w:val="28"/>
        </w:rPr>
        <w:t xml:space="preserve">   </w:t>
      </w:r>
      <w:r w:rsidR="00AE181D" w:rsidRPr="00084779">
        <w:rPr>
          <w:iCs/>
          <w:color w:val="000000"/>
          <w:sz w:val="28"/>
          <w:szCs w:val="28"/>
        </w:rPr>
        <w:t xml:space="preserve">  </w:t>
      </w:r>
      <w:r w:rsidR="00106017" w:rsidRPr="00084779">
        <w:rPr>
          <w:iCs/>
          <w:color w:val="000000"/>
          <w:sz w:val="28"/>
          <w:szCs w:val="28"/>
        </w:rPr>
        <w:t xml:space="preserve">  </w:t>
      </w:r>
      <w:r w:rsidR="00267C2E" w:rsidRPr="00084779">
        <w:rPr>
          <w:iCs/>
          <w:color w:val="000000"/>
          <w:sz w:val="28"/>
          <w:szCs w:val="28"/>
        </w:rPr>
        <w:t xml:space="preserve">    </w:t>
      </w:r>
      <w:r w:rsidR="00043E3D" w:rsidRPr="00084779">
        <w:rPr>
          <w:iCs/>
          <w:color w:val="000000"/>
          <w:sz w:val="28"/>
          <w:szCs w:val="28"/>
        </w:rPr>
        <w:t xml:space="preserve">     </w:t>
      </w:r>
      <w:r w:rsidR="00267C2E" w:rsidRPr="00084779">
        <w:rPr>
          <w:iCs/>
          <w:color w:val="000000"/>
          <w:sz w:val="28"/>
          <w:szCs w:val="28"/>
        </w:rPr>
        <w:t xml:space="preserve">  </w:t>
      </w:r>
      <w:r w:rsidRPr="00084779">
        <w:rPr>
          <w:iCs/>
          <w:color w:val="000000"/>
          <w:sz w:val="28"/>
          <w:szCs w:val="28"/>
        </w:rPr>
        <w:t xml:space="preserve">     </w:t>
      </w:r>
      <w:r w:rsidR="00267C2E" w:rsidRPr="00084779">
        <w:rPr>
          <w:iCs/>
          <w:color w:val="000000"/>
          <w:sz w:val="28"/>
          <w:szCs w:val="28"/>
        </w:rPr>
        <w:t xml:space="preserve">  </w:t>
      </w:r>
      <w:r w:rsidR="00C4526F" w:rsidRPr="00084779">
        <w:rPr>
          <w:iCs/>
          <w:color w:val="000000"/>
          <w:sz w:val="28"/>
          <w:szCs w:val="28"/>
        </w:rPr>
        <w:t xml:space="preserve">      </w:t>
      </w:r>
      <w:r w:rsidR="001E39AB" w:rsidRPr="00084779">
        <w:rPr>
          <w:iCs/>
          <w:color w:val="000000"/>
          <w:sz w:val="28"/>
          <w:szCs w:val="28"/>
        </w:rPr>
        <w:t xml:space="preserve">     </w:t>
      </w:r>
      <w:r w:rsidR="00E259C8" w:rsidRPr="00084779">
        <w:rPr>
          <w:iCs/>
          <w:color w:val="000000"/>
          <w:sz w:val="28"/>
          <w:szCs w:val="28"/>
        </w:rPr>
        <w:t xml:space="preserve"> </w:t>
      </w:r>
      <w:r w:rsidR="004D2C12" w:rsidRPr="00084779">
        <w:rPr>
          <w:b/>
          <w:iCs/>
          <w:color w:val="000000"/>
          <w:sz w:val="28"/>
          <w:szCs w:val="28"/>
        </w:rPr>
        <w:t xml:space="preserve">№ </w:t>
      </w:r>
      <w:r w:rsidR="00291EC0" w:rsidRPr="00084779">
        <w:rPr>
          <w:b/>
          <w:iCs/>
          <w:color w:val="000000"/>
          <w:sz w:val="28"/>
          <w:szCs w:val="28"/>
        </w:rPr>
        <w:t>7</w:t>
      </w:r>
    </w:p>
    <w:p w:rsidR="005D0595" w:rsidRPr="00084779" w:rsidRDefault="005D0595" w:rsidP="008B57BD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6238"/>
      </w:tblGrid>
      <w:tr w:rsidR="00291EC0" w:rsidRPr="00084779" w:rsidTr="00084779">
        <w:trPr>
          <w:trHeight w:val="301"/>
        </w:trPr>
        <w:tc>
          <w:tcPr>
            <w:tcW w:w="709" w:type="dxa"/>
          </w:tcPr>
          <w:p w:rsidR="00CB0BD9" w:rsidRPr="00084779" w:rsidRDefault="009703F5" w:rsidP="008B57B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8477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08477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CB0BD9" w:rsidRPr="00084779" w:rsidRDefault="009703F5" w:rsidP="008B57BD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084779">
              <w:rPr>
                <w:b/>
                <w:iCs/>
                <w:szCs w:val="28"/>
                <w:lang w:eastAsia="en-US"/>
              </w:rPr>
              <w:t>1</w:t>
            </w:r>
            <w:r w:rsidR="00CB0BD9" w:rsidRPr="00084779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506" w:type="dxa"/>
            <w:gridSpan w:val="3"/>
            <w:hideMark/>
          </w:tcPr>
          <w:p w:rsidR="00CB0BD9" w:rsidRPr="00084779" w:rsidRDefault="00291EC0" w:rsidP="008B57B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84779">
              <w:rPr>
                <w:b/>
                <w:sz w:val="28"/>
                <w:szCs w:val="28"/>
              </w:rPr>
              <w:t>О готовности М ДЭП к зимнему сезону и исполнению муниципального контракта в части зимнего содержания городских дорог и очистки от снежных масс</w:t>
            </w:r>
            <w:r w:rsidR="002E73E8" w:rsidRPr="00084779">
              <w:rPr>
                <w:b/>
                <w:sz w:val="28"/>
                <w:szCs w:val="28"/>
              </w:rPr>
              <w:t>.</w:t>
            </w:r>
          </w:p>
        </w:tc>
      </w:tr>
      <w:tr w:rsidR="00291EC0" w:rsidRPr="00084779" w:rsidTr="00084779">
        <w:trPr>
          <w:trHeight w:val="234"/>
        </w:trPr>
        <w:tc>
          <w:tcPr>
            <w:tcW w:w="1560" w:type="dxa"/>
            <w:gridSpan w:val="3"/>
          </w:tcPr>
          <w:p w:rsidR="00CB0BD9" w:rsidRPr="00084779" w:rsidRDefault="00CB0BD9" w:rsidP="008B57B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084779" w:rsidRDefault="00846199" w:rsidP="008B57B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84779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7A5797" w:rsidRPr="00084779"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="008A3592" w:rsidRPr="00084779">
              <w:rPr>
                <w:b/>
                <w:iCs/>
                <w:sz w:val="28"/>
                <w:szCs w:val="28"/>
                <w:lang w:eastAsia="en-US"/>
              </w:rPr>
              <w:t>т</w:t>
            </w:r>
            <w:r w:rsidR="007A5797" w:rsidRPr="00084779"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238" w:type="dxa"/>
            <w:hideMark/>
          </w:tcPr>
          <w:p w:rsidR="007A5797" w:rsidRPr="00084779" w:rsidRDefault="00825AAD" w:rsidP="008B57BD">
            <w:pPr>
              <w:pStyle w:val="a6"/>
              <w:rPr>
                <w:iCs/>
                <w:szCs w:val="28"/>
                <w:lang w:eastAsia="en-US"/>
              </w:rPr>
            </w:pPr>
            <w:r w:rsidRPr="00084779">
              <w:rPr>
                <w:b/>
                <w:bCs/>
                <w:szCs w:val="28"/>
                <w:shd w:val="clear" w:color="auto" w:fill="FFFFFF"/>
              </w:rPr>
              <w:t xml:space="preserve">Ремизов </w:t>
            </w:r>
            <w:r w:rsidR="00206B26" w:rsidRPr="00084779">
              <w:rPr>
                <w:b/>
                <w:bCs/>
                <w:szCs w:val="28"/>
                <w:shd w:val="clear" w:color="auto" w:fill="FFFFFF"/>
              </w:rPr>
              <w:t>П</w:t>
            </w:r>
            <w:r w:rsidRPr="00084779">
              <w:rPr>
                <w:b/>
                <w:bCs/>
                <w:szCs w:val="28"/>
                <w:shd w:val="clear" w:color="auto" w:fill="FFFFFF"/>
              </w:rPr>
              <w:t xml:space="preserve">авел Николаевич </w:t>
            </w:r>
            <w:r w:rsidRPr="00084779">
              <w:rPr>
                <w:bCs/>
                <w:szCs w:val="28"/>
                <w:shd w:val="clear" w:color="auto" w:fill="FFFFFF"/>
              </w:rPr>
              <w:t xml:space="preserve">– </w:t>
            </w:r>
            <w:proofErr w:type="gramStart"/>
            <w:r w:rsidRPr="00084779">
              <w:rPr>
                <w:bCs/>
                <w:szCs w:val="28"/>
                <w:shd w:val="clear" w:color="auto" w:fill="FFFFFF"/>
              </w:rPr>
              <w:t>исполняющий</w:t>
            </w:r>
            <w:proofErr w:type="gramEnd"/>
            <w:r w:rsidRPr="00084779">
              <w:rPr>
                <w:bCs/>
                <w:szCs w:val="28"/>
                <w:shd w:val="clear" w:color="auto" w:fill="FFFFFF"/>
              </w:rPr>
              <w:t xml:space="preserve"> обязанности заместителя Главы города </w:t>
            </w:r>
            <w:r w:rsidR="009258D6" w:rsidRPr="00084779">
              <w:rPr>
                <w:bCs/>
                <w:szCs w:val="28"/>
                <w:shd w:val="clear" w:color="auto" w:fill="FFFFFF"/>
              </w:rPr>
              <w:t xml:space="preserve">           </w:t>
            </w:r>
            <w:r w:rsidRPr="00084779">
              <w:rPr>
                <w:bCs/>
                <w:szCs w:val="28"/>
                <w:shd w:val="clear" w:color="auto" w:fill="FFFFFF"/>
              </w:rPr>
              <w:t>Ханты-Мансийска, директор</w:t>
            </w:r>
            <w:r w:rsidR="00064B81" w:rsidRPr="00084779">
              <w:rPr>
                <w:bCs/>
                <w:szCs w:val="28"/>
                <w:shd w:val="clear" w:color="auto" w:fill="FFFFFF"/>
              </w:rPr>
              <w:t>а</w:t>
            </w:r>
            <w:r w:rsidRPr="00084779">
              <w:rPr>
                <w:bCs/>
                <w:szCs w:val="28"/>
                <w:shd w:val="clear" w:color="auto" w:fill="FFFFFF"/>
              </w:rPr>
              <w:t xml:space="preserve"> Департамента</w:t>
            </w:r>
            <w:r w:rsidRPr="00084779">
              <w:rPr>
                <w:iCs/>
                <w:szCs w:val="28"/>
                <w:lang w:eastAsia="en-US"/>
              </w:rPr>
              <w:t xml:space="preserve"> городского хозяйства Администрации города </w:t>
            </w:r>
            <w:r w:rsidR="009258D6" w:rsidRPr="00084779">
              <w:rPr>
                <w:iCs/>
                <w:szCs w:val="28"/>
                <w:lang w:eastAsia="en-US"/>
              </w:rPr>
              <w:t xml:space="preserve">               </w:t>
            </w:r>
            <w:r w:rsidRPr="00084779">
              <w:rPr>
                <w:iCs/>
                <w:szCs w:val="28"/>
                <w:lang w:eastAsia="en-US"/>
              </w:rPr>
              <w:t>Ханты-Мансийска,</w:t>
            </w:r>
          </w:p>
          <w:p w:rsidR="00DF5ACB" w:rsidRPr="00084779" w:rsidRDefault="00291EC0" w:rsidP="008B5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779">
              <w:rPr>
                <w:rStyle w:val="aa"/>
                <w:sz w:val="28"/>
                <w:szCs w:val="28"/>
              </w:rPr>
              <w:t xml:space="preserve">Сергеев Александр Сергеевич </w:t>
            </w:r>
            <w:r w:rsidRPr="00084779">
              <w:rPr>
                <w:rStyle w:val="aa"/>
                <w:b w:val="0"/>
                <w:sz w:val="28"/>
                <w:szCs w:val="28"/>
              </w:rPr>
              <w:t xml:space="preserve">– директор </w:t>
            </w:r>
            <w:proofErr w:type="spellStart"/>
            <w:r w:rsidRPr="00084779">
              <w:rPr>
                <w:sz w:val="28"/>
                <w:szCs w:val="28"/>
              </w:rPr>
              <w:t>муниципальноего</w:t>
            </w:r>
            <w:proofErr w:type="spellEnd"/>
            <w:r w:rsidRPr="00084779">
              <w:rPr>
                <w:sz w:val="28"/>
                <w:szCs w:val="28"/>
              </w:rPr>
              <w:t xml:space="preserve"> дорожно-эксплуатационного предприятия</w:t>
            </w:r>
          </w:p>
          <w:p w:rsidR="009258D6" w:rsidRPr="00084779" w:rsidRDefault="009258D6" w:rsidP="008B57B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1EC0" w:rsidRPr="00084779" w:rsidTr="00084779">
        <w:trPr>
          <w:trHeight w:val="313"/>
        </w:trPr>
        <w:tc>
          <w:tcPr>
            <w:tcW w:w="709" w:type="dxa"/>
          </w:tcPr>
          <w:p w:rsidR="0012666C" w:rsidRPr="00084779" w:rsidRDefault="0012666C" w:rsidP="008B57B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8477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hideMark/>
          </w:tcPr>
          <w:p w:rsidR="0012666C" w:rsidRPr="00084779" w:rsidRDefault="00084779" w:rsidP="008B57BD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084779">
              <w:rPr>
                <w:b/>
                <w:iCs/>
                <w:szCs w:val="28"/>
                <w:lang w:eastAsia="en-US"/>
              </w:rPr>
              <w:t>2</w:t>
            </w:r>
            <w:r w:rsidR="0012666C" w:rsidRPr="00084779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506" w:type="dxa"/>
            <w:gridSpan w:val="3"/>
            <w:hideMark/>
          </w:tcPr>
          <w:p w:rsidR="0012666C" w:rsidRPr="00084779" w:rsidRDefault="0012666C" w:rsidP="008B57B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84779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48064C" w:rsidRPr="00084779" w:rsidRDefault="0048064C" w:rsidP="008B57B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Cs w:val="28"/>
        </w:rPr>
      </w:pPr>
    </w:p>
    <w:p w:rsidR="003225E9" w:rsidRPr="00084779" w:rsidRDefault="0098718F" w:rsidP="008B57B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Cs w:val="28"/>
        </w:rPr>
      </w:pPr>
      <w:r w:rsidRPr="00084779">
        <w:rPr>
          <w:b/>
          <w:bCs/>
          <w:color w:val="FF0000"/>
          <w:szCs w:val="28"/>
        </w:rPr>
        <w:t xml:space="preserve">   </w:t>
      </w:r>
    </w:p>
    <w:p w:rsidR="00AE181D" w:rsidRPr="00084779" w:rsidRDefault="0098718F" w:rsidP="008B57B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084779">
        <w:rPr>
          <w:b/>
          <w:bCs/>
          <w:color w:val="FF0000"/>
          <w:szCs w:val="28"/>
        </w:rPr>
        <w:t xml:space="preserve"> </w:t>
      </w:r>
      <w:r w:rsidR="00AE181D" w:rsidRPr="00084779">
        <w:rPr>
          <w:b/>
          <w:bCs/>
          <w:szCs w:val="28"/>
        </w:rPr>
        <w:t xml:space="preserve">ПРИГЛАШЕННЫЕ: </w:t>
      </w:r>
    </w:p>
    <w:p w:rsidR="00C67E0E" w:rsidRPr="00084779" w:rsidRDefault="00C67E0E" w:rsidP="008B57B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BF1CB8" w:rsidRPr="00084779" w:rsidTr="00AC757A">
        <w:trPr>
          <w:trHeight w:val="541"/>
        </w:trPr>
        <w:tc>
          <w:tcPr>
            <w:tcW w:w="3261" w:type="dxa"/>
          </w:tcPr>
          <w:p w:rsidR="00E472B2" w:rsidRPr="00084779" w:rsidRDefault="00E472B2" w:rsidP="008B57B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4779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E472B2" w:rsidRPr="00084779" w:rsidRDefault="00E472B2" w:rsidP="008B57B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4779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663" w:type="dxa"/>
          </w:tcPr>
          <w:p w:rsidR="00E472B2" w:rsidRPr="00084779" w:rsidRDefault="00E472B2" w:rsidP="008B57BD">
            <w:pPr>
              <w:jc w:val="both"/>
              <w:rPr>
                <w:sz w:val="28"/>
                <w:szCs w:val="28"/>
                <w:lang w:eastAsia="en-US"/>
              </w:rPr>
            </w:pPr>
            <w:r w:rsidRPr="00084779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6A1614" w:rsidRPr="00084779">
              <w:rPr>
                <w:bCs/>
                <w:sz w:val="28"/>
                <w:szCs w:val="28"/>
                <w:lang w:eastAsia="en-US"/>
              </w:rPr>
              <w:t xml:space="preserve">                </w:t>
            </w:r>
            <w:r w:rsidRPr="00084779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BF1CB8" w:rsidRPr="00084779" w:rsidTr="00AC757A">
        <w:trPr>
          <w:trHeight w:val="541"/>
        </w:trPr>
        <w:tc>
          <w:tcPr>
            <w:tcW w:w="3261" w:type="dxa"/>
          </w:tcPr>
          <w:p w:rsidR="00A46304" w:rsidRPr="00084779" w:rsidRDefault="00A46304" w:rsidP="008B57B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 w:rsidRPr="00084779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46304" w:rsidRPr="00084779" w:rsidRDefault="00A46304" w:rsidP="008B57B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4779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663" w:type="dxa"/>
          </w:tcPr>
          <w:p w:rsidR="00A46304" w:rsidRPr="00084779" w:rsidRDefault="00A46304" w:rsidP="008B57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84779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BF1CB8" w:rsidRPr="00084779" w:rsidTr="00AC757A">
        <w:trPr>
          <w:trHeight w:val="565"/>
        </w:trPr>
        <w:tc>
          <w:tcPr>
            <w:tcW w:w="3261" w:type="dxa"/>
          </w:tcPr>
          <w:p w:rsidR="00A46304" w:rsidRPr="00084779" w:rsidRDefault="00A46304" w:rsidP="008B57B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4779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A46304" w:rsidRPr="00084779" w:rsidRDefault="00A46304" w:rsidP="008B57B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4779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663" w:type="dxa"/>
          </w:tcPr>
          <w:p w:rsidR="00A46304" w:rsidRPr="00084779" w:rsidRDefault="00A46304" w:rsidP="008B57B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084779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D0595" w:rsidRPr="00084779" w:rsidRDefault="005D0595" w:rsidP="008B57BD">
      <w:pPr>
        <w:rPr>
          <w:color w:val="FF0000"/>
          <w:sz w:val="28"/>
          <w:szCs w:val="28"/>
        </w:rPr>
      </w:pPr>
    </w:p>
    <w:p w:rsidR="00F0379E" w:rsidRPr="00084779" w:rsidRDefault="00F0379E" w:rsidP="008B57BD">
      <w:pPr>
        <w:rPr>
          <w:color w:val="FF0000"/>
          <w:sz w:val="28"/>
          <w:szCs w:val="28"/>
        </w:rPr>
      </w:pPr>
    </w:p>
    <w:sectPr w:rsidR="00F0379E" w:rsidRPr="00084779" w:rsidSect="004C6239">
      <w:pgSz w:w="11906" w:h="16838"/>
      <w:pgMar w:top="794" w:right="992" w:bottom="79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3E3D"/>
    <w:rsid w:val="00057663"/>
    <w:rsid w:val="00064B81"/>
    <w:rsid w:val="00075D4F"/>
    <w:rsid w:val="00084779"/>
    <w:rsid w:val="0009671D"/>
    <w:rsid w:val="000B720E"/>
    <w:rsid w:val="000B7522"/>
    <w:rsid w:val="000C6875"/>
    <w:rsid w:val="00106017"/>
    <w:rsid w:val="001079F2"/>
    <w:rsid w:val="00125604"/>
    <w:rsid w:val="0012666C"/>
    <w:rsid w:val="001479A5"/>
    <w:rsid w:val="001A6C81"/>
    <w:rsid w:val="001E39AB"/>
    <w:rsid w:val="001E4CBE"/>
    <w:rsid w:val="00203424"/>
    <w:rsid w:val="00206B26"/>
    <w:rsid w:val="00253B93"/>
    <w:rsid w:val="00264ECA"/>
    <w:rsid w:val="00267C2E"/>
    <w:rsid w:val="00271982"/>
    <w:rsid w:val="002722FB"/>
    <w:rsid w:val="00291EC0"/>
    <w:rsid w:val="002A7C6F"/>
    <w:rsid w:val="002B2B57"/>
    <w:rsid w:val="002B6B43"/>
    <w:rsid w:val="002E73E8"/>
    <w:rsid w:val="00304447"/>
    <w:rsid w:val="003225E9"/>
    <w:rsid w:val="00327D7C"/>
    <w:rsid w:val="003420DA"/>
    <w:rsid w:val="003425C0"/>
    <w:rsid w:val="003831BF"/>
    <w:rsid w:val="003C4752"/>
    <w:rsid w:val="004142ED"/>
    <w:rsid w:val="004349D4"/>
    <w:rsid w:val="0046199B"/>
    <w:rsid w:val="00475256"/>
    <w:rsid w:val="0048064C"/>
    <w:rsid w:val="004A04DB"/>
    <w:rsid w:val="004A7C7C"/>
    <w:rsid w:val="004C6239"/>
    <w:rsid w:val="004D2C12"/>
    <w:rsid w:val="004D6E36"/>
    <w:rsid w:val="005014E5"/>
    <w:rsid w:val="00561B03"/>
    <w:rsid w:val="005834B6"/>
    <w:rsid w:val="005D0595"/>
    <w:rsid w:val="0061775A"/>
    <w:rsid w:val="00626A6B"/>
    <w:rsid w:val="00652080"/>
    <w:rsid w:val="006537A9"/>
    <w:rsid w:val="0068481B"/>
    <w:rsid w:val="006A0BE0"/>
    <w:rsid w:val="006A1614"/>
    <w:rsid w:val="006A3CE1"/>
    <w:rsid w:val="006B0475"/>
    <w:rsid w:val="006B4729"/>
    <w:rsid w:val="006C5FB6"/>
    <w:rsid w:val="006C6D4D"/>
    <w:rsid w:val="006D3BA3"/>
    <w:rsid w:val="006E18AE"/>
    <w:rsid w:val="006F1F44"/>
    <w:rsid w:val="00700F47"/>
    <w:rsid w:val="00713DE5"/>
    <w:rsid w:val="00737FAB"/>
    <w:rsid w:val="00745874"/>
    <w:rsid w:val="0077022F"/>
    <w:rsid w:val="007712E8"/>
    <w:rsid w:val="00787D44"/>
    <w:rsid w:val="00790EE0"/>
    <w:rsid w:val="007A5797"/>
    <w:rsid w:val="007C2CB5"/>
    <w:rsid w:val="007D2B99"/>
    <w:rsid w:val="007D69DF"/>
    <w:rsid w:val="007E07FD"/>
    <w:rsid w:val="00825AAD"/>
    <w:rsid w:val="00827659"/>
    <w:rsid w:val="008428EE"/>
    <w:rsid w:val="00846199"/>
    <w:rsid w:val="008A3592"/>
    <w:rsid w:val="008B57BD"/>
    <w:rsid w:val="008C5D7D"/>
    <w:rsid w:val="008D51C3"/>
    <w:rsid w:val="00900668"/>
    <w:rsid w:val="009258D6"/>
    <w:rsid w:val="00956027"/>
    <w:rsid w:val="009703F5"/>
    <w:rsid w:val="009814DC"/>
    <w:rsid w:val="0098718F"/>
    <w:rsid w:val="00997578"/>
    <w:rsid w:val="009B6458"/>
    <w:rsid w:val="009C1DC6"/>
    <w:rsid w:val="009F2BE8"/>
    <w:rsid w:val="009F3626"/>
    <w:rsid w:val="009F616B"/>
    <w:rsid w:val="00A02931"/>
    <w:rsid w:val="00A11277"/>
    <w:rsid w:val="00A12D45"/>
    <w:rsid w:val="00A46304"/>
    <w:rsid w:val="00A47C1B"/>
    <w:rsid w:val="00A5103F"/>
    <w:rsid w:val="00A731B4"/>
    <w:rsid w:val="00A7506B"/>
    <w:rsid w:val="00A9759B"/>
    <w:rsid w:val="00AA3FB6"/>
    <w:rsid w:val="00AC757A"/>
    <w:rsid w:val="00AD0828"/>
    <w:rsid w:val="00AD1F66"/>
    <w:rsid w:val="00AE181D"/>
    <w:rsid w:val="00AF2B26"/>
    <w:rsid w:val="00AF5041"/>
    <w:rsid w:val="00AF5F8E"/>
    <w:rsid w:val="00B028E2"/>
    <w:rsid w:val="00B07DFB"/>
    <w:rsid w:val="00B5070D"/>
    <w:rsid w:val="00B9019D"/>
    <w:rsid w:val="00BE7F3F"/>
    <w:rsid w:val="00BF1CB8"/>
    <w:rsid w:val="00BF36C2"/>
    <w:rsid w:val="00C215D2"/>
    <w:rsid w:val="00C4526F"/>
    <w:rsid w:val="00C67E0E"/>
    <w:rsid w:val="00C76F22"/>
    <w:rsid w:val="00C92EB1"/>
    <w:rsid w:val="00CB0BD9"/>
    <w:rsid w:val="00CC0714"/>
    <w:rsid w:val="00D46B96"/>
    <w:rsid w:val="00D554B0"/>
    <w:rsid w:val="00D55A01"/>
    <w:rsid w:val="00D55E68"/>
    <w:rsid w:val="00D93D69"/>
    <w:rsid w:val="00DC1D81"/>
    <w:rsid w:val="00DC3784"/>
    <w:rsid w:val="00DC7372"/>
    <w:rsid w:val="00DD0A22"/>
    <w:rsid w:val="00DD2AA8"/>
    <w:rsid w:val="00DF225B"/>
    <w:rsid w:val="00DF35B6"/>
    <w:rsid w:val="00DF5ACB"/>
    <w:rsid w:val="00E2149B"/>
    <w:rsid w:val="00E259C8"/>
    <w:rsid w:val="00E35762"/>
    <w:rsid w:val="00E4726E"/>
    <w:rsid w:val="00E472B2"/>
    <w:rsid w:val="00E80536"/>
    <w:rsid w:val="00E851FE"/>
    <w:rsid w:val="00E86CF1"/>
    <w:rsid w:val="00E877AB"/>
    <w:rsid w:val="00EA279E"/>
    <w:rsid w:val="00EA7F17"/>
    <w:rsid w:val="00EB5D15"/>
    <w:rsid w:val="00EC6C18"/>
    <w:rsid w:val="00EE739C"/>
    <w:rsid w:val="00F01E2C"/>
    <w:rsid w:val="00F0379E"/>
    <w:rsid w:val="00F5304F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9B4D-E88F-46AD-A389-9E9053B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35</cp:revision>
  <cp:lastPrinted>2020-10-13T05:26:00Z</cp:lastPrinted>
  <dcterms:created xsi:type="dcterms:W3CDTF">2020-09-15T09:06:00Z</dcterms:created>
  <dcterms:modified xsi:type="dcterms:W3CDTF">2020-10-13T05:26:00Z</dcterms:modified>
</cp:coreProperties>
</file>