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B" w:rsidRPr="007A5700" w:rsidRDefault="00435176" w:rsidP="00EF105B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</w:pPr>
      <w:r w:rsidRPr="007A5700">
        <w:rPr>
          <w:b/>
          <w:bCs/>
          <w:sz w:val="20"/>
          <w:szCs w:val="20"/>
        </w:rPr>
        <w:t xml:space="preserve">      </w:t>
      </w:r>
      <w:r w:rsidR="00787144" w:rsidRPr="007A5700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>Проект</w:t>
      </w:r>
      <w:r w:rsidR="00D40C18" w:rsidRPr="007A5700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 xml:space="preserve"> </w:t>
      </w:r>
    </w:p>
    <w:p w:rsidR="00EF105B" w:rsidRPr="007A5700" w:rsidRDefault="00EF105B" w:rsidP="00EF105B">
      <w:pPr>
        <w:spacing w:after="0" w:line="240" w:lineRule="auto"/>
        <w:rPr>
          <w:sz w:val="12"/>
          <w:szCs w:val="12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2204C" w:rsidRDefault="00435176" w:rsidP="004351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176" w:rsidRPr="007A5700" w:rsidRDefault="00435176" w:rsidP="007A57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color w:val="auto"/>
          <w:sz w:val="28"/>
          <w:szCs w:val="28"/>
        </w:rPr>
        <w:t>ДУМА  ГОРОДА ХАНТЫ-МАНСИЙСКА</w:t>
      </w:r>
    </w:p>
    <w:p w:rsidR="00435176" w:rsidRPr="00435176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43517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35176">
        <w:rPr>
          <w:rFonts w:ascii="Times New Roman" w:hAnsi="Times New Roman" w:cs="Times New Roman"/>
          <w:sz w:val="26"/>
          <w:szCs w:val="26"/>
        </w:rPr>
        <w:t>. 407</w:t>
      </w:r>
    </w:p>
    <w:p w:rsidR="00435176" w:rsidRPr="0043517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435176" w:rsidRDefault="00435176" w:rsidP="00435176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3434" wp14:editId="76E88ECC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.2pt" to="4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K+wXSH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ПОВЕСТКА ДНЯ 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Pr="0082204C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601" w:rsidRPr="00B74601" w:rsidRDefault="00341639" w:rsidP="00B74601">
      <w:pPr>
        <w:tabs>
          <w:tab w:val="left" w:pos="2160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8A1F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 июня</w:t>
      </w:r>
      <w:r w:rsidR="00181A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2022</w:t>
      </w:r>
      <w:r w:rsidR="004351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</w:t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354C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8A1F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 7</w:t>
      </w:r>
    </w:p>
    <w:p w:rsidR="00491306" w:rsidRPr="0082204C" w:rsidRDefault="00491306" w:rsidP="000A7963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491306" w:rsidRPr="00435176" w:rsidTr="00455641">
        <w:trPr>
          <w:trHeight w:val="231"/>
        </w:trPr>
        <w:tc>
          <w:tcPr>
            <w:tcW w:w="710" w:type="dxa"/>
          </w:tcPr>
          <w:p w:rsidR="00491306" w:rsidRPr="00FF44EA" w:rsidRDefault="00491306" w:rsidP="0032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7" w:type="dxa"/>
          </w:tcPr>
          <w:p w:rsidR="00491306" w:rsidRPr="00FF44EA" w:rsidRDefault="00491306" w:rsidP="003227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491306" w:rsidRPr="00AD667D" w:rsidRDefault="00491306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О представлении директора муниципального бюджетного учреждения «Управление по эксплуатации служебных зданий» </w:t>
            </w:r>
            <w:proofErr w:type="spellStart"/>
            <w:r>
              <w:rPr>
                <w:b/>
                <w:bCs/>
                <w:iCs/>
                <w:sz w:val="28"/>
                <w:szCs w:val="28"/>
                <w:lang w:eastAsia="en-US"/>
              </w:rPr>
              <w:t>Абдрязакова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Руслана </w:t>
            </w:r>
            <w:proofErr w:type="spellStart"/>
            <w:r>
              <w:rPr>
                <w:b/>
                <w:bCs/>
                <w:iCs/>
                <w:sz w:val="28"/>
                <w:szCs w:val="28"/>
                <w:lang w:eastAsia="en-US"/>
              </w:rPr>
              <w:t>Ильхамовича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491306" w:rsidRPr="00435176" w:rsidTr="00491306">
        <w:trPr>
          <w:trHeight w:val="727"/>
        </w:trPr>
        <w:tc>
          <w:tcPr>
            <w:tcW w:w="1560" w:type="dxa"/>
            <w:gridSpan w:val="3"/>
          </w:tcPr>
          <w:p w:rsidR="00491306" w:rsidRPr="00FF44EA" w:rsidRDefault="00491306" w:rsidP="003227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306" w:rsidRDefault="00491306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</w:t>
            </w:r>
            <w:r w:rsidRPr="0059688C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91306" w:rsidRDefault="00491306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491306" w:rsidRDefault="00491306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491306" w:rsidRPr="007C200D" w:rsidRDefault="00491306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7230" w:type="dxa"/>
          </w:tcPr>
          <w:p w:rsidR="00491306" w:rsidRDefault="00491306" w:rsidP="00322724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Тыщенко Ольга Григорьевна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обязанности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директора Департамента образования Администрации города Ханты-Мансийска</w:t>
            </w:r>
          </w:p>
          <w:p w:rsidR="00491306" w:rsidRPr="00491306" w:rsidRDefault="00491306" w:rsidP="00E67827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  <w:lang w:eastAsia="en-US"/>
              </w:rPr>
              <w:t>Абдрязаков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Руслан </w:t>
            </w:r>
            <w:proofErr w:type="spellStart"/>
            <w:r>
              <w:rPr>
                <w:b/>
                <w:bCs/>
                <w:iCs/>
                <w:sz w:val="28"/>
                <w:szCs w:val="28"/>
                <w:lang w:eastAsia="en-US"/>
              </w:rPr>
              <w:t>Ильхамович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="00E67827">
              <w:rPr>
                <w:snapToGrid w:val="0"/>
                <w:szCs w:val="28"/>
                <w:lang w:eastAsia="en-US"/>
              </w:rPr>
              <w:t>–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491306">
              <w:rPr>
                <w:bCs/>
                <w:iCs/>
                <w:sz w:val="28"/>
                <w:szCs w:val="28"/>
                <w:lang w:eastAsia="en-US"/>
              </w:rPr>
              <w:t>директор муниципального бюджетного учреждения «Управление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                         </w:t>
            </w:r>
            <w:r w:rsidRPr="00491306">
              <w:rPr>
                <w:bCs/>
                <w:iCs/>
                <w:sz w:val="28"/>
                <w:szCs w:val="28"/>
                <w:lang w:eastAsia="en-US"/>
              </w:rPr>
              <w:t xml:space="preserve"> по эксплуатации служебных зданий»</w:t>
            </w:r>
          </w:p>
        </w:tc>
      </w:tr>
    </w:tbl>
    <w:p w:rsidR="00D4569B" w:rsidRPr="0082204C" w:rsidRDefault="00D4569B" w:rsidP="00322724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268"/>
        <w:gridCol w:w="7230"/>
      </w:tblGrid>
      <w:tr w:rsidR="0082204C" w:rsidTr="0091558B">
        <w:trPr>
          <w:trHeight w:val="357"/>
        </w:trPr>
        <w:tc>
          <w:tcPr>
            <w:tcW w:w="709" w:type="dxa"/>
            <w:hideMark/>
          </w:tcPr>
          <w:p w:rsidR="0082204C" w:rsidRDefault="0082204C" w:rsidP="0091558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82204C" w:rsidRDefault="00D807F3" w:rsidP="0091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22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82204C" w:rsidRDefault="0082204C" w:rsidP="009155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итогах работы Общественной палаты города Ханты-Мансийска                    за 2021 год.</w:t>
            </w:r>
          </w:p>
        </w:tc>
      </w:tr>
      <w:tr w:rsidR="0082204C" w:rsidTr="0091558B">
        <w:trPr>
          <w:trHeight w:val="621"/>
        </w:trPr>
        <w:tc>
          <w:tcPr>
            <w:tcW w:w="1560" w:type="dxa"/>
            <w:gridSpan w:val="3"/>
          </w:tcPr>
          <w:p w:rsidR="0082204C" w:rsidRDefault="0082204C" w:rsidP="0091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82204C" w:rsidRDefault="0082204C" w:rsidP="0091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  <w:hideMark/>
          </w:tcPr>
          <w:p w:rsidR="0082204C" w:rsidRDefault="0082204C" w:rsidP="0091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Мария Геннадьевна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Общественной палаты города Ханты-Мансийска</w:t>
            </w:r>
          </w:p>
        </w:tc>
      </w:tr>
    </w:tbl>
    <w:p w:rsidR="0082204C" w:rsidRPr="0082204C" w:rsidRDefault="0082204C" w:rsidP="00322724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A16A2D" w:rsidRPr="00435176" w:rsidTr="00954BFD">
        <w:trPr>
          <w:trHeight w:val="231"/>
        </w:trPr>
        <w:tc>
          <w:tcPr>
            <w:tcW w:w="710" w:type="dxa"/>
          </w:tcPr>
          <w:p w:rsidR="00A16A2D" w:rsidRPr="00FF44EA" w:rsidRDefault="00A16A2D" w:rsidP="0032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16A2D" w:rsidRPr="00FF44EA" w:rsidRDefault="00D807F3" w:rsidP="003227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16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A16A2D" w:rsidRPr="00AD667D" w:rsidRDefault="007F2454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AD667D">
              <w:rPr>
                <w:b/>
                <w:sz w:val="28"/>
                <w:szCs w:val="28"/>
              </w:rPr>
              <w:t>О ходе реализации Администрацией города полномочий в части установления надбавок к тарифам на товары и услуги организаций жилищно-коммунального комплекса города Ханты-Мансийска за 2021 год. Тарифы на подключение к системам коммунальной инфраструктуры.</w:t>
            </w:r>
          </w:p>
        </w:tc>
      </w:tr>
      <w:tr w:rsidR="00A16A2D" w:rsidRPr="00435176" w:rsidTr="00322724">
        <w:trPr>
          <w:trHeight w:val="727"/>
        </w:trPr>
        <w:tc>
          <w:tcPr>
            <w:tcW w:w="1560" w:type="dxa"/>
            <w:gridSpan w:val="3"/>
          </w:tcPr>
          <w:p w:rsidR="00A16A2D" w:rsidRPr="00FF44EA" w:rsidRDefault="00A16A2D" w:rsidP="003227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A2D" w:rsidRPr="007C200D" w:rsidRDefault="00A16A2D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</w:t>
            </w:r>
            <w:r w:rsidRPr="0059688C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A16A2D" w:rsidRPr="00D4569B" w:rsidRDefault="00D4569B" w:rsidP="00E67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Волчков </w:t>
            </w:r>
            <w:r w:rsidRPr="00E04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67827">
              <w:rPr>
                <w:snapToGrid w:val="0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Ханты-Мансийска, д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городского хозяйства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A16A2D" w:rsidRPr="0082204C" w:rsidRDefault="00A16A2D" w:rsidP="00322724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3D50B8" w:rsidRPr="006A0E63" w:rsidTr="00954BFD">
        <w:trPr>
          <w:trHeight w:val="231"/>
        </w:trPr>
        <w:tc>
          <w:tcPr>
            <w:tcW w:w="710" w:type="dxa"/>
          </w:tcPr>
          <w:p w:rsidR="003D50B8" w:rsidRPr="00FF44EA" w:rsidRDefault="003D50B8" w:rsidP="0032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D50B8" w:rsidRPr="006A0E63" w:rsidRDefault="00D807F3" w:rsidP="003227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D50B8" w:rsidRPr="00596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3D50B8" w:rsidRPr="00DA1DDC" w:rsidRDefault="007F2454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DA1DDC">
              <w:rPr>
                <w:b/>
                <w:sz w:val="28"/>
                <w:szCs w:val="28"/>
              </w:rPr>
              <w:t>О ходе реализации Ад</w:t>
            </w:r>
            <w:r w:rsidR="00DA1DDC" w:rsidRPr="00DA1DDC">
              <w:rPr>
                <w:b/>
                <w:sz w:val="28"/>
                <w:szCs w:val="28"/>
              </w:rPr>
              <w:t xml:space="preserve">министрацией города полномочий </w:t>
            </w:r>
            <w:r w:rsidRPr="00DA1DDC">
              <w:rPr>
                <w:b/>
                <w:sz w:val="28"/>
                <w:szCs w:val="28"/>
              </w:rPr>
              <w:t>в области архивного дела в части формирования и содержания муниципального архива за 2021 год.</w:t>
            </w:r>
          </w:p>
        </w:tc>
      </w:tr>
      <w:tr w:rsidR="003D50B8" w:rsidRPr="00435176" w:rsidTr="00322724">
        <w:trPr>
          <w:trHeight w:val="231"/>
        </w:trPr>
        <w:tc>
          <w:tcPr>
            <w:tcW w:w="1560" w:type="dxa"/>
            <w:gridSpan w:val="3"/>
          </w:tcPr>
          <w:p w:rsidR="003D50B8" w:rsidRPr="006A0E63" w:rsidRDefault="003D50B8" w:rsidP="003227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D50B8" w:rsidRPr="00E40C71" w:rsidRDefault="007F2454" w:rsidP="0032272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3D50B8" w:rsidRPr="00DA1DDC" w:rsidRDefault="00DA1DDC" w:rsidP="003227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DDC">
              <w:rPr>
                <w:rFonts w:ascii="Times New Roman" w:hAnsi="Times New Roman" w:cs="Times New Roman"/>
                <w:b/>
                <w:sz w:val="28"/>
                <w:szCs w:val="28"/>
              </w:rPr>
              <w:t>Киселева Татьяна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DDC">
              <w:rPr>
                <w:rFonts w:ascii="Times New Roman" w:hAnsi="Times New Roman" w:cs="Times New Roman"/>
                <w:sz w:val="28"/>
                <w:szCs w:val="28"/>
              </w:rPr>
              <w:t>– начальник архивного отдела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Администрации города </w:t>
            </w:r>
            <w:r w:rsidRPr="00DA1DDC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531306" w:rsidRDefault="00531306" w:rsidP="00322724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D807F3" w:rsidRPr="00435176" w:rsidTr="00931F36">
        <w:trPr>
          <w:trHeight w:val="231"/>
        </w:trPr>
        <w:tc>
          <w:tcPr>
            <w:tcW w:w="710" w:type="dxa"/>
          </w:tcPr>
          <w:p w:rsidR="00D807F3" w:rsidRPr="00FF44EA" w:rsidRDefault="00D807F3" w:rsidP="00931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807F3" w:rsidRPr="00FF44EA" w:rsidRDefault="00D807F3" w:rsidP="00931F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781" w:type="dxa"/>
            <w:gridSpan w:val="3"/>
          </w:tcPr>
          <w:p w:rsidR="00D807F3" w:rsidRPr="00AD667D" w:rsidRDefault="00D807F3" w:rsidP="00931F36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ходе реализации Плана ремонтных работ образовательных учреждений города Ханты-Мансийска.</w:t>
            </w:r>
          </w:p>
        </w:tc>
      </w:tr>
      <w:tr w:rsidR="00D807F3" w:rsidRPr="00435176" w:rsidTr="00931F36">
        <w:trPr>
          <w:trHeight w:val="727"/>
        </w:trPr>
        <w:tc>
          <w:tcPr>
            <w:tcW w:w="1560" w:type="dxa"/>
            <w:gridSpan w:val="3"/>
          </w:tcPr>
          <w:p w:rsidR="00D807F3" w:rsidRPr="00FF44EA" w:rsidRDefault="00D807F3" w:rsidP="00931F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07F3" w:rsidRPr="007C200D" w:rsidRDefault="004A1159" w:rsidP="00931F36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Докладываю</w:t>
            </w:r>
            <w:r w:rsidR="00D807F3" w:rsidRPr="0059688C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>:</w:t>
            </w:r>
            <w:r w:rsidR="00D807F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D807F3" w:rsidRDefault="00D807F3" w:rsidP="00931F36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Тыщенко Ольга Григорьевна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обязанности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директора Департамента образования Администрации города Ханты-Мансийска</w:t>
            </w:r>
            <w:r w:rsidR="004A1159"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4A1159" w:rsidRPr="00322724" w:rsidRDefault="004A1159" w:rsidP="00931F36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  <w:lang w:eastAsia="en-US"/>
              </w:rPr>
              <w:lastRenderedPageBreak/>
              <w:t>Абдрязаков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Руслан </w:t>
            </w:r>
            <w:proofErr w:type="spellStart"/>
            <w:r>
              <w:rPr>
                <w:b/>
                <w:bCs/>
                <w:iCs/>
                <w:sz w:val="28"/>
                <w:szCs w:val="28"/>
                <w:lang w:eastAsia="en-US"/>
              </w:rPr>
              <w:t>Ильхамович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491306">
              <w:rPr>
                <w:bCs/>
                <w:iCs/>
                <w:sz w:val="28"/>
                <w:szCs w:val="28"/>
                <w:lang w:eastAsia="en-US"/>
              </w:rPr>
              <w:t>директор муниципального бюджетного учреждения «Управление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                         </w:t>
            </w:r>
            <w:r w:rsidRPr="00491306">
              <w:rPr>
                <w:bCs/>
                <w:iCs/>
                <w:sz w:val="28"/>
                <w:szCs w:val="28"/>
                <w:lang w:eastAsia="en-US"/>
              </w:rPr>
              <w:t xml:space="preserve"> по эксплуатации служебных зданий»</w:t>
            </w:r>
          </w:p>
        </w:tc>
      </w:tr>
    </w:tbl>
    <w:p w:rsidR="00D807F3" w:rsidRPr="00991A8F" w:rsidRDefault="00D807F3" w:rsidP="00322724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268"/>
        <w:gridCol w:w="7230"/>
      </w:tblGrid>
      <w:tr w:rsidR="005A6734" w:rsidRPr="00BC3CF1" w:rsidTr="006E436A">
        <w:trPr>
          <w:trHeight w:val="317"/>
        </w:trPr>
        <w:tc>
          <w:tcPr>
            <w:tcW w:w="709" w:type="dxa"/>
            <w:hideMark/>
          </w:tcPr>
          <w:p w:rsidR="005A6734" w:rsidRPr="00BC3CF1" w:rsidRDefault="005A6734" w:rsidP="0032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5A6734" w:rsidRPr="00BC3CF1" w:rsidRDefault="0082204C" w:rsidP="0032272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C3CF1" w:rsidRPr="00BC3C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5A6734" w:rsidRPr="00BC3CF1" w:rsidRDefault="005A6734" w:rsidP="00322724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BC3CF1">
              <w:rPr>
                <w:b/>
                <w:snapToGrid w:val="0"/>
                <w:sz w:val="28"/>
                <w:szCs w:val="28"/>
                <w:lang w:eastAsia="en-US"/>
              </w:rPr>
              <w:t>О  внесении   изменений   в   Решение Думы  города Ханты-Мансийска               от 24 декабря 2021 года № 26-</w:t>
            </w:r>
            <w:r w:rsidRPr="00BC3CF1">
              <w:rPr>
                <w:b/>
                <w:snapToGrid w:val="0"/>
                <w:sz w:val="28"/>
                <w:szCs w:val="28"/>
                <w:lang w:val="en-US" w:eastAsia="en-US"/>
              </w:rPr>
              <w:t>VII</w:t>
            </w:r>
            <w:r w:rsidRPr="00BC3CF1">
              <w:rPr>
                <w:b/>
                <w:snapToGrid w:val="0"/>
                <w:sz w:val="28"/>
                <w:szCs w:val="28"/>
                <w:lang w:eastAsia="en-US"/>
              </w:rPr>
              <w:t xml:space="preserve"> РД «О бюджете города</w:t>
            </w:r>
            <w:r w:rsidR="00991A8F">
              <w:rPr>
                <w:b/>
                <w:snapToGrid w:val="0"/>
                <w:sz w:val="28"/>
                <w:szCs w:val="28"/>
                <w:lang w:eastAsia="en-US"/>
              </w:rPr>
              <w:t xml:space="preserve">                               </w:t>
            </w:r>
            <w:r w:rsidRPr="00BC3CF1">
              <w:rPr>
                <w:b/>
                <w:snapToGrid w:val="0"/>
                <w:sz w:val="28"/>
                <w:szCs w:val="28"/>
                <w:lang w:eastAsia="en-US"/>
              </w:rPr>
              <w:t xml:space="preserve"> Ханты-Мансийска на 2022 год и на плановый период 2023 и 2024 годов».</w:t>
            </w:r>
          </w:p>
        </w:tc>
      </w:tr>
      <w:tr w:rsidR="005A6734" w:rsidRPr="005A6734" w:rsidTr="00322724">
        <w:trPr>
          <w:trHeight w:val="594"/>
        </w:trPr>
        <w:tc>
          <w:tcPr>
            <w:tcW w:w="1560" w:type="dxa"/>
            <w:gridSpan w:val="3"/>
          </w:tcPr>
          <w:p w:rsidR="005A6734" w:rsidRPr="005A6734" w:rsidRDefault="005A6734" w:rsidP="0032272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5A6734" w:rsidRPr="005A6734" w:rsidRDefault="005A6734" w:rsidP="0032272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6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  <w:hideMark/>
          </w:tcPr>
          <w:p w:rsidR="005A6734" w:rsidRPr="005A6734" w:rsidRDefault="005A6734" w:rsidP="00322724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5A6734">
              <w:rPr>
                <w:b/>
                <w:snapToGrid w:val="0"/>
                <w:sz w:val="28"/>
                <w:szCs w:val="28"/>
                <w:lang w:eastAsia="en-US"/>
              </w:rPr>
              <w:t xml:space="preserve">Снисаренко Ирина Валентиновна – </w:t>
            </w:r>
            <w:proofErr w:type="gramStart"/>
            <w:r w:rsidRPr="005A6734">
              <w:rPr>
                <w:snapToGrid w:val="0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5A6734">
              <w:rPr>
                <w:snapToGrid w:val="0"/>
                <w:sz w:val="28"/>
                <w:szCs w:val="28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5A6734" w:rsidRPr="0082204C" w:rsidRDefault="005A6734" w:rsidP="00322724">
      <w:pPr>
        <w:spacing w:after="0" w:line="240" w:lineRule="auto"/>
        <w:ind w:right="-426"/>
        <w:rPr>
          <w:rFonts w:eastAsia="Times New Roman"/>
          <w:iCs/>
          <w:color w:val="000000"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268"/>
        <w:gridCol w:w="7230"/>
      </w:tblGrid>
      <w:tr w:rsidR="005A6734" w:rsidRPr="005A6734" w:rsidTr="006E436A">
        <w:trPr>
          <w:trHeight w:val="317"/>
        </w:trPr>
        <w:tc>
          <w:tcPr>
            <w:tcW w:w="709" w:type="dxa"/>
            <w:hideMark/>
          </w:tcPr>
          <w:p w:rsidR="005A6734" w:rsidRPr="005A6734" w:rsidRDefault="005A6734" w:rsidP="0032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5A6734" w:rsidRPr="005A6734" w:rsidRDefault="0082204C" w:rsidP="0032272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5A6734" w:rsidRPr="005A6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5A6734" w:rsidRPr="005A6734" w:rsidRDefault="005A6734" w:rsidP="00322724">
            <w:pPr>
              <w:pStyle w:val="210"/>
              <w:jc w:val="both"/>
              <w:rPr>
                <w:bCs/>
                <w:sz w:val="28"/>
                <w:szCs w:val="28"/>
              </w:rPr>
            </w:pPr>
            <w:r w:rsidRPr="005A6734">
              <w:rPr>
                <w:bCs/>
                <w:sz w:val="28"/>
                <w:szCs w:val="28"/>
              </w:rPr>
              <w:t>О внесении изменений в Решение Думы города Ханты-Мансийска                        от 24 декабря 2021 года № 28-</w:t>
            </w:r>
            <w:r w:rsidRPr="005A6734">
              <w:rPr>
                <w:bCs/>
                <w:sz w:val="28"/>
                <w:szCs w:val="28"/>
                <w:lang w:val="en-US"/>
              </w:rPr>
              <w:t>VI</w:t>
            </w:r>
            <w:r w:rsidRPr="005A6734">
              <w:rPr>
                <w:bCs/>
                <w:sz w:val="28"/>
                <w:szCs w:val="28"/>
              </w:rPr>
              <w:t>I РД «О прогнозном плане (программе) приватизации муниципального имущества на 2022 год».</w:t>
            </w:r>
          </w:p>
        </w:tc>
      </w:tr>
      <w:tr w:rsidR="005A6734" w:rsidRPr="005A6734" w:rsidTr="00322724">
        <w:trPr>
          <w:trHeight w:val="284"/>
        </w:trPr>
        <w:tc>
          <w:tcPr>
            <w:tcW w:w="1560" w:type="dxa"/>
            <w:gridSpan w:val="3"/>
          </w:tcPr>
          <w:p w:rsidR="005A6734" w:rsidRPr="005A6734" w:rsidRDefault="005A6734" w:rsidP="0032272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5A6734" w:rsidRPr="005A6734" w:rsidRDefault="005A6734" w:rsidP="0032272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6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  <w:hideMark/>
          </w:tcPr>
          <w:p w:rsidR="005A6734" w:rsidRPr="005A6734" w:rsidRDefault="005A6734" w:rsidP="00322724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5A6734">
              <w:rPr>
                <w:b/>
                <w:snapToGrid w:val="0"/>
                <w:sz w:val="28"/>
                <w:szCs w:val="28"/>
                <w:lang w:eastAsia="en-US"/>
              </w:rPr>
              <w:t xml:space="preserve">Сидорова Анна Ильдусовна </w:t>
            </w:r>
            <w:r w:rsidRPr="005A6734">
              <w:rPr>
                <w:snapToGrid w:val="0"/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Pr="005A6734">
              <w:rPr>
                <w:snapToGrid w:val="0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5A6734">
              <w:rPr>
                <w:snapToGrid w:val="0"/>
                <w:sz w:val="28"/>
                <w:szCs w:val="28"/>
                <w:lang w:eastAsia="en-US"/>
              </w:rPr>
              <w:t xml:space="preserve"> обязанности директора Департамента муниципальной собственности Администрации города Ханты-Мансийска</w:t>
            </w:r>
          </w:p>
        </w:tc>
      </w:tr>
    </w:tbl>
    <w:p w:rsidR="00531306" w:rsidRPr="0082204C" w:rsidRDefault="00531306" w:rsidP="00322724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0F41C7" w:rsidRPr="003D0DAA" w:rsidTr="00CC3FA7">
        <w:trPr>
          <w:trHeight w:val="273"/>
        </w:trPr>
        <w:tc>
          <w:tcPr>
            <w:tcW w:w="710" w:type="dxa"/>
            <w:hideMark/>
          </w:tcPr>
          <w:p w:rsidR="000F41C7" w:rsidRPr="00AF05EA" w:rsidRDefault="000F41C7" w:rsidP="0032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C7" w:rsidRPr="00AF05EA" w:rsidRDefault="000F41C7" w:rsidP="0032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F41C7" w:rsidRPr="003D0DAA" w:rsidRDefault="00322724" w:rsidP="0032272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0F41C7" w:rsidRPr="003D0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0F41C7" w:rsidRPr="00DA1DDC" w:rsidRDefault="000F41C7" w:rsidP="003227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DC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постоянных комитетов и комиссии Думы города</w:t>
            </w:r>
            <w:r w:rsidR="00991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Ханты-Мансийска </w:t>
            </w:r>
            <w:r w:rsidRPr="00DA1DDC">
              <w:rPr>
                <w:rFonts w:ascii="Times New Roman" w:hAnsi="Times New Roman" w:cs="Times New Roman"/>
                <w:b/>
                <w:sz w:val="28"/>
                <w:szCs w:val="28"/>
              </w:rPr>
              <w:t>за первое полугодие 2022 года.</w:t>
            </w:r>
          </w:p>
        </w:tc>
      </w:tr>
      <w:tr w:rsidR="000F41C7" w:rsidTr="00322724">
        <w:trPr>
          <w:trHeight w:val="284"/>
        </w:trPr>
        <w:tc>
          <w:tcPr>
            <w:tcW w:w="1560" w:type="dxa"/>
            <w:gridSpan w:val="3"/>
          </w:tcPr>
          <w:p w:rsidR="000F41C7" w:rsidRDefault="000F41C7" w:rsidP="00322724">
            <w:pPr>
              <w:pStyle w:val="a3"/>
              <w:spacing w:after="0" w:line="240" w:lineRule="auto"/>
              <w:rPr>
                <w:rFonts w:eastAsia="Times New Roman"/>
                <w:b/>
                <w:bCs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0F41C7" w:rsidRDefault="000F41C7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Докладывают:</w:t>
            </w:r>
          </w:p>
        </w:tc>
        <w:tc>
          <w:tcPr>
            <w:tcW w:w="7230" w:type="dxa"/>
          </w:tcPr>
          <w:p w:rsidR="000F41C7" w:rsidRDefault="000F41C7" w:rsidP="00322724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Захарова Светлана Сергеевна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 </w:t>
            </w:r>
            <w:r w:rsidR="00991A8F" w:rsidRPr="005A6734">
              <w:rPr>
                <w:snapToGrid w:val="0"/>
                <w:sz w:val="28"/>
                <w:szCs w:val="28"/>
                <w:lang w:eastAsia="en-US"/>
              </w:rPr>
              <w:t>–</w:t>
            </w:r>
            <w:r w:rsidR="00991A8F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председатель комитета по городскому хозяйству Думы города Ханты-Мансийска,</w:t>
            </w:r>
          </w:p>
          <w:p w:rsidR="000F41C7" w:rsidRDefault="000F41C7" w:rsidP="00322724">
            <w:pPr>
              <w:pStyle w:val="a5"/>
              <w:spacing w:after="0"/>
              <w:jc w:val="both"/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Суворов Петр Николаевич </w:t>
            </w:r>
            <w:r w:rsidR="00991A8F" w:rsidRPr="005A6734">
              <w:rPr>
                <w:snapToGrid w:val="0"/>
                <w:sz w:val="28"/>
                <w:szCs w:val="28"/>
                <w:lang w:eastAsia="en-US"/>
              </w:rPr>
              <w:t>–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председатель комитета                   по бюджету</w:t>
            </w:r>
            <w:r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Думы города Ханты-Мансийска,</w:t>
            </w:r>
          </w:p>
          <w:p w:rsidR="000F41C7" w:rsidRDefault="000F41C7" w:rsidP="00322724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napToGrid w:val="0"/>
                <w:sz w:val="28"/>
                <w:szCs w:val="28"/>
                <w:lang w:eastAsia="en-US"/>
              </w:rPr>
              <w:t>Гирина</w:t>
            </w:r>
            <w:proofErr w:type="spellEnd"/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napToGrid w:val="0"/>
                <w:sz w:val="28"/>
                <w:szCs w:val="28"/>
                <w:lang w:eastAsia="en-US"/>
              </w:rPr>
              <w:t>Асия</w:t>
            </w:r>
            <w:proofErr w:type="spellEnd"/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napToGrid w:val="0"/>
                <w:sz w:val="28"/>
                <w:szCs w:val="28"/>
                <w:lang w:eastAsia="en-US"/>
              </w:rPr>
              <w:t>Ахмедовна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991A8F" w:rsidRPr="005A6734">
              <w:rPr>
                <w:snapToGrid w:val="0"/>
                <w:sz w:val="28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председа</w:t>
            </w:r>
            <w:r w:rsidR="00991A8F">
              <w:rPr>
                <w:snapToGrid w:val="0"/>
                <w:sz w:val="28"/>
                <w:szCs w:val="28"/>
                <w:lang w:eastAsia="en-US"/>
              </w:rPr>
              <w:t xml:space="preserve">тель комитета                        </w:t>
            </w:r>
            <w:r>
              <w:rPr>
                <w:snapToGrid w:val="0"/>
                <w:sz w:val="28"/>
                <w:szCs w:val="28"/>
                <w:lang w:eastAsia="en-US"/>
              </w:rPr>
              <w:t>по социальной политике Думы города Ханты-Мансийска,</w:t>
            </w:r>
          </w:p>
          <w:p w:rsidR="000F41C7" w:rsidRPr="000A7963" w:rsidRDefault="000F41C7" w:rsidP="00322724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</w:rPr>
              <w:t>Казакова Валентина Алексеевна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991A8F" w:rsidRPr="005A6734">
              <w:rPr>
                <w:snapToGrid w:val="0"/>
                <w:sz w:val="28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</w:rPr>
              <w:t xml:space="preserve"> председатель комиссии по местному самоуправлению Думы города Ханты-Мансийска</w:t>
            </w:r>
          </w:p>
        </w:tc>
      </w:tr>
    </w:tbl>
    <w:p w:rsidR="007D5730" w:rsidRPr="0082204C" w:rsidRDefault="007D5730" w:rsidP="00322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268"/>
        <w:gridCol w:w="7230"/>
      </w:tblGrid>
      <w:tr w:rsidR="007D5730" w:rsidRPr="000F41C7" w:rsidTr="006E436A">
        <w:trPr>
          <w:trHeight w:val="341"/>
        </w:trPr>
        <w:tc>
          <w:tcPr>
            <w:tcW w:w="709" w:type="dxa"/>
            <w:hideMark/>
          </w:tcPr>
          <w:p w:rsidR="007D5730" w:rsidRPr="000F41C7" w:rsidRDefault="007D5730" w:rsidP="003227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7D5730" w:rsidRPr="000F41C7" w:rsidRDefault="00322724" w:rsidP="0032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7D5730" w:rsidRPr="000F4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7D5730" w:rsidRPr="000F41C7" w:rsidRDefault="000F41C7" w:rsidP="003227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F41C7">
              <w:rPr>
                <w:rFonts w:ascii="Times New Roman" w:hAnsi="Times New Roman" w:cs="Times New Roman"/>
                <w:b/>
                <w:sz w:val="28"/>
                <w:szCs w:val="28"/>
              </w:rPr>
              <w:t>О представлении кандидатуры на должность аудитора Счетной палаты города Ханты-Мансийска.</w:t>
            </w:r>
          </w:p>
        </w:tc>
      </w:tr>
      <w:tr w:rsidR="000F41C7" w:rsidTr="00322724">
        <w:trPr>
          <w:trHeight w:val="278"/>
        </w:trPr>
        <w:tc>
          <w:tcPr>
            <w:tcW w:w="1560" w:type="dxa"/>
            <w:gridSpan w:val="3"/>
          </w:tcPr>
          <w:p w:rsidR="000F41C7" w:rsidRDefault="000F41C7" w:rsidP="0032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0F41C7" w:rsidRDefault="000F41C7" w:rsidP="0032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  <w:hideMark/>
          </w:tcPr>
          <w:p w:rsidR="000F41C7" w:rsidRDefault="000F41C7" w:rsidP="00322724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Игушев Евгений Юрьевич </w:t>
            </w:r>
            <w:r>
              <w:rPr>
                <w:snapToGrid w:val="0"/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председатель Счетной палаты города Ханты-Мансийска</w:t>
            </w:r>
          </w:p>
        </w:tc>
      </w:tr>
    </w:tbl>
    <w:p w:rsidR="003D50B8" w:rsidRPr="0082204C" w:rsidRDefault="003D50B8" w:rsidP="00322724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7F2454" w:rsidTr="007A5700">
        <w:trPr>
          <w:trHeight w:val="285"/>
        </w:trPr>
        <w:tc>
          <w:tcPr>
            <w:tcW w:w="710" w:type="dxa"/>
          </w:tcPr>
          <w:p w:rsidR="007F2454" w:rsidRDefault="007F2454" w:rsidP="0032272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F2454" w:rsidRDefault="00322724" w:rsidP="0032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7F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7F2454" w:rsidRPr="00AD667D" w:rsidRDefault="007F2454" w:rsidP="003227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работы Думы города </w:t>
            </w:r>
            <w:r w:rsidR="00405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Ханты-Мансийска </w:t>
            </w:r>
            <w:r w:rsidRPr="00AD667D">
              <w:rPr>
                <w:rFonts w:ascii="Times New Roman" w:hAnsi="Times New Roman" w:cs="Times New Roman"/>
                <w:b/>
                <w:sz w:val="28"/>
                <w:szCs w:val="28"/>
              </w:rPr>
              <w:t>на второе полугодие 2022 года.</w:t>
            </w:r>
          </w:p>
        </w:tc>
      </w:tr>
      <w:tr w:rsidR="007F2454" w:rsidTr="00322724">
        <w:trPr>
          <w:trHeight w:val="285"/>
        </w:trPr>
        <w:tc>
          <w:tcPr>
            <w:tcW w:w="1560" w:type="dxa"/>
            <w:gridSpan w:val="3"/>
          </w:tcPr>
          <w:p w:rsidR="007F2454" w:rsidRDefault="007F2454" w:rsidP="0032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F2454" w:rsidRDefault="007F2454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30" w:type="dxa"/>
            <w:hideMark/>
          </w:tcPr>
          <w:p w:rsidR="007F2454" w:rsidRDefault="007F2454" w:rsidP="00322724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Бормотова Татьяна Витальевна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заместитель Председателя Думы города Ханты-Мансийска</w:t>
            </w:r>
          </w:p>
        </w:tc>
      </w:tr>
    </w:tbl>
    <w:p w:rsidR="007F2454" w:rsidRPr="0082204C" w:rsidRDefault="007F2454" w:rsidP="003227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45422E" w:rsidTr="007A5700">
        <w:trPr>
          <w:trHeight w:val="285"/>
        </w:trPr>
        <w:tc>
          <w:tcPr>
            <w:tcW w:w="710" w:type="dxa"/>
          </w:tcPr>
          <w:p w:rsidR="0045422E" w:rsidRDefault="0045422E" w:rsidP="0032272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5422E" w:rsidRDefault="00322724" w:rsidP="0032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454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45422E" w:rsidRDefault="0045422E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ходатайствах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45422E" w:rsidTr="00322724">
        <w:trPr>
          <w:trHeight w:val="285"/>
        </w:trPr>
        <w:tc>
          <w:tcPr>
            <w:tcW w:w="1560" w:type="dxa"/>
            <w:gridSpan w:val="3"/>
          </w:tcPr>
          <w:p w:rsidR="0045422E" w:rsidRDefault="0045422E" w:rsidP="0032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45422E" w:rsidRDefault="0045422E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30" w:type="dxa"/>
            <w:hideMark/>
          </w:tcPr>
          <w:p w:rsidR="0045422E" w:rsidRDefault="0045422E" w:rsidP="00322724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Бормотова Татьяна Витальевна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заместитель Председателя Думы города Ханты-Мансийска</w:t>
            </w:r>
          </w:p>
        </w:tc>
      </w:tr>
    </w:tbl>
    <w:p w:rsidR="00AF05EA" w:rsidRPr="0082204C" w:rsidRDefault="00AF05EA" w:rsidP="003227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DA1DDC" w:rsidTr="007A5700">
        <w:trPr>
          <w:trHeight w:val="285"/>
        </w:trPr>
        <w:tc>
          <w:tcPr>
            <w:tcW w:w="710" w:type="dxa"/>
          </w:tcPr>
          <w:p w:rsidR="00DA1DDC" w:rsidRDefault="00DA1DDC" w:rsidP="0032272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DA1DDC" w:rsidRDefault="00322724" w:rsidP="0032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DA1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DA1DDC" w:rsidRDefault="00DA1DDC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депутатских каникулах в 2022 году.</w:t>
            </w:r>
          </w:p>
        </w:tc>
      </w:tr>
      <w:tr w:rsidR="00DA1DDC" w:rsidTr="00322724">
        <w:trPr>
          <w:trHeight w:val="285"/>
        </w:trPr>
        <w:tc>
          <w:tcPr>
            <w:tcW w:w="1560" w:type="dxa"/>
            <w:gridSpan w:val="3"/>
          </w:tcPr>
          <w:p w:rsidR="00DA1DDC" w:rsidRDefault="00DA1DDC" w:rsidP="0032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A1DDC" w:rsidRDefault="00DA1DDC" w:rsidP="00322724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30" w:type="dxa"/>
            <w:hideMark/>
          </w:tcPr>
          <w:p w:rsidR="00DA1DDC" w:rsidRDefault="00DA1DDC" w:rsidP="00322724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Пенчуков Константин Львович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Председатель Думы города Ханты-Мансийска</w:t>
            </w:r>
          </w:p>
        </w:tc>
      </w:tr>
    </w:tbl>
    <w:p w:rsidR="00DA1DDC" w:rsidRPr="0082204C" w:rsidRDefault="00DA1DDC" w:rsidP="003227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9781"/>
      </w:tblGrid>
      <w:tr w:rsidR="00AF05EA" w:rsidRPr="00345678" w:rsidTr="00991A8F">
        <w:trPr>
          <w:trHeight w:val="98"/>
        </w:trPr>
        <w:tc>
          <w:tcPr>
            <w:tcW w:w="709" w:type="dxa"/>
          </w:tcPr>
          <w:p w:rsidR="00AF05EA" w:rsidRPr="00FF44EA" w:rsidRDefault="00AF05EA" w:rsidP="0032272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AF05EA" w:rsidRDefault="00322724" w:rsidP="0032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991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AF05EA" w:rsidRPr="00FF44EA" w:rsidRDefault="00AF05EA" w:rsidP="00322724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</w:rPr>
            </w:pPr>
            <w:r w:rsidRPr="00FF44EA">
              <w:rPr>
                <w:b/>
                <w:snapToGrid w:val="0"/>
                <w:sz w:val="28"/>
                <w:szCs w:val="28"/>
              </w:rPr>
              <w:t>Разное.</w:t>
            </w: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2204C" w:rsidRDefault="0082204C" w:rsidP="00AA69A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A92C09" w:rsidRPr="00405993" w:rsidRDefault="00A92C09" w:rsidP="00AA69A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A69AF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55F0C" w:rsidRPr="0082204C" w:rsidRDefault="00A55F0C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230"/>
      </w:tblGrid>
      <w:tr w:rsidR="00053FB1" w:rsidRPr="000E6427" w:rsidTr="007A5700">
        <w:trPr>
          <w:trHeight w:val="434"/>
        </w:trPr>
        <w:tc>
          <w:tcPr>
            <w:tcW w:w="3544" w:type="dxa"/>
            <w:hideMark/>
          </w:tcPr>
          <w:p w:rsidR="00053FB1" w:rsidRPr="000E6427" w:rsidRDefault="00053FB1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53FB1" w:rsidRPr="000E6427" w:rsidRDefault="00053FB1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  <w:r w:rsidR="0063451D"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hideMark/>
          </w:tcPr>
          <w:p w:rsidR="0063451D" w:rsidRDefault="00053FB1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  <w:p w:rsidR="00053FB1" w:rsidRPr="000E6427" w:rsidRDefault="00053FB1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7A5700">
        <w:trPr>
          <w:trHeight w:val="434"/>
        </w:trPr>
        <w:tc>
          <w:tcPr>
            <w:tcW w:w="3544" w:type="dxa"/>
          </w:tcPr>
          <w:p w:rsidR="006A0E63" w:rsidRPr="00977EA2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230" w:type="dxa"/>
          </w:tcPr>
          <w:p w:rsidR="006A0E63" w:rsidRP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7EA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Ханты-Мансийска,</w:t>
            </w:r>
          </w:p>
        </w:tc>
      </w:tr>
      <w:tr w:rsidR="006A0E63" w:rsidRPr="000E6427" w:rsidTr="007A5700">
        <w:trPr>
          <w:trHeight w:val="434"/>
        </w:trPr>
        <w:tc>
          <w:tcPr>
            <w:tcW w:w="3544" w:type="dxa"/>
          </w:tcPr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230" w:type="dxa"/>
          </w:tcPr>
          <w:p w:rsidR="006A0E63" w:rsidRP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Ханты-Мансийска,</w:t>
            </w:r>
          </w:p>
        </w:tc>
      </w:tr>
      <w:tr w:rsidR="006A0E63" w:rsidRPr="000E6427" w:rsidTr="007A5700">
        <w:trPr>
          <w:trHeight w:val="434"/>
        </w:trPr>
        <w:tc>
          <w:tcPr>
            <w:tcW w:w="3544" w:type="dxa"/>
          </w:tcPr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230" w:type="dxa"/>
          </w:tcPr>
          <w:p w:rsid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Ханты-Мансийска,</w:t>
            </w:r>
          </w:p>
          <w:p w:rsidR="006A0E63" w:rsidRPr="000E6427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7A5700">
        <w:trPr>
          <w:trHeight w:val="434"/>
        </w:trPr>
        <w:tc>
          <w:tcPr>
            <w:tcW w:w="3544" w:type="dxa"/>
          </w:tcPr>
          <w:p w:rsidR="006A0E63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Боровской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230" w:type="dxa"/>
          </w:tcPr>
          <w:p w:rsid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 Ханты-Мансийска,</w:t>
            </w:r>
          </w:p>
          <w:p w:rsidR="006A0E63" w:rsidRPr="000E6427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7A5700">
        <w:trPr>
          <w:trHeight w:val="434"/>
        </w:trPr>
        <w:tc>
          <w:tcPr>
            <w:tcW w:w="3544" w:type="dxa"/>
          </w:tcPr>
          <w:p w:rsidR="006A0E63" w:rsidRDefault="006A0E63" w:rsidP="00E5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6A0E63" w:rsidRPr="000E6427" w:rsidRDefault="006A0E63" w:rsidP="00E5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7230" w:type="dxa"/>
          </w:tcPr>
          <w:p w:rsidR="00BF4E4D" w:rsidRPr="000E6427" w:rsidRDefault="006A0E63" w:rsidP="00E54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городского хозяйства Администрации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A0E63" w:rsidRPr="000E6427" w:rsidTr="007A5700">
        <w:trPr>
          <w:trHeight w:val="434"/>
        </w:trPr>
        <w:tc>
          <w:tcPr>
            <w:tcW w:w="3544" w:type="dxa"/>
          </w:tcPr>
          <w:p w:rsidR="006A0E63" w:rsidRPr="000E6427" w:rsidRDefault="006A0E63" w:rsidP="00E5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6A0E63" w:rsidRPr="000E6427" w:rsidRDefault="006A0E63" w:rsidP="00E5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6A0E63" w:rsidRDefault="006A0E63" w:rsidP="00E54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6A0E63" w:rsidRPr="000E6427" w:rsidRDefault="006A0E63" w:rsidP="00E54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EAC" w:rsidRPr="000E6427" w:rsidTr="007A5700">
        <w:trPr>
          <w:trHeight w:val="434"/>
        </w:trPr>
        <w:tc>
          <w:tcPr>
            <w:tcW w:w="3544" w:type="dxa"/>
          </w:tcPr>
          <w:p w:rsidR="001D0EAC" w:rsidRPr="00977EA2" w:rsidRDefault="001D0EAC" w:rsidP="00E5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Родионов</w:t>
            </w:r>
          </w:p>
          <w:p w:rsidR="001D0EAC" w:rsidRPr="000E6427" w:rsidRDefault="001D0EAC" w:rsidP="00E5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7230" w:type="dxa"/>
          </w:tcPr>
          <w:p w:rsidR="001D0EAC" w:rsidRDefault="001D0EAC" w:rsidP="00E54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1D0EAC" w:rsidRPr="000E6427" w:rsidRDefault="001D0EAC" w:rsidP="00E54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7A5700">
        <w:trPr>
          <w:trHeight w:val="434"/>
        </w:trPr>
        <w:tc>
          <w:tcPr>
            <w:tcW w:w="3544" w:type="dxa"/>
          </w:tcPr>
          <w:p w:rsidR="006A0E63" w:rsidRDefault="001D0EAC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1D0EAC" w:rsidRPr="000E6427" w:rsidRDefault="001D0EAC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7230" w:type="dxa"/>
          </w:tcPr>
          <w:p w:rsid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6A0E63" w:rsidRPr="000E6427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7A5700">
        <w:trPr>
          <w:trHeight w:val="434"/>
        </w:trPr>
        <w:tc>
          <w:tcPr>
            <w:tcW w:w="3544" w:type="dxa"/>
          </w:tcPr>
          <w:p w:rsidR="006A0E63" w:rsidRDefault="00DA1DDC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DA1DDC" w:rsidRPr="000E6427" w:rsidRDefault="00DA1DDC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230" w:type="dxa"/>
          </w:tcPr>
          <w:p w:rsidR="00493F26" w:rsidRP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делами Администрации города                              Ханты-Мансийска,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A0E63" w:rsidRPr="000E6427" w:rsidTr="007A5700">
        <w:trPr>
          <w:trHeight w:val="434"/>
        </w:trPr>
        <w:tc>
          <w:tcPr>
            <w:tcW w:w="3544" w:type="dxa"/>
          </w:tcPr>
          <w:p w:rsidR="006A0E63" w:rsidRDefault="00A24E4E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Снисаренко</w:t>
            </w:r>
          </w:p>
          <w:p w:rsidR="00A24E4E" w:rsidRPr="000E6427" w:rsidRDefault="00A24E4E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Валентиновна</w:t>
            </w:r>
          </w:p>
        </w:tc>
        <w:tc>
          <w:tcPr>
            <w:tcW w:w="7230" w:type="dxa"/>
          </w:tcPr>
          <w:p w:rsidR="006A0E63" w:rsidRP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="00A24E4E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="00A24E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="00A24E4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Департамента управления финансами Администрации города </w:t>
            </w:r>
            <w:r w:rsidR="00A24E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6A0E63" w:rsidRPr="000E6427" w:rsidTr="007A5700">
        <w:trPr>
          <w:trHeight w:val="434"/>
        </w:trPr>
        <w:tc>
          <w:tcPr>
            <w:tcW w:w="3544" w:type="dxa"/>
          </w:tcPr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230" w:type="dxa"/>
          </w:tcPr>
          <w:p w:rsidR="006A0E63" w:rsidRP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</w:t>
            </w:r>
            <w:r w:rsidR="00AD04C9">
              <w:rPr>
                <w:rFonts w:ascii="Times New Roman" w:hAnsi="Times New Roman" w:cs="Times New Roman"/>
                <w:bCs/>
                <w:sz w:val="28"/>
                <w:szCs w:val="28"/>
              </w:rPr>
              <w:t>истрации города Ханты-Мансийска</w:t>
            </w:r>
            <w:r w:rsidR="001D0EA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1D0EAC" w:rsidRPr="000E6427" w:rsidTr="007A5700">
        <w:trPr>
          <w:trHeight w:val="434"/>
        </w:trPr>
        <w:tc>
          <w:tcPr>
            <w:tcW w:w="3544" w:type="dxa"/>
          </w:tcPr>
          <w:p w:rsidR="001D0EAC" w:rsidRDefault="001D0EAC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1D0EAC" w:rsidRPr="000E6427" w:rsidRDefault="001D0EAC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230" w:type="dxa"/>
          </w:tcPr>
          <w:p w:rsidR="001D0EAC" w:rsidRPr="006A0E63" w:rsidRDefault="001D0EAC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организационного управления аппарата Думы города Ханты-Мансийска</w:t>
            </w:r>
          </w:p>
        </w:tc>
      </w:tr>
    </w:tbl>
    <w:p w:rsidR="00DA1DDC" w:rsidRDefault="00DA1DDC" w:rsidP="0040599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A1DDC" w:rsidSect="0082204C">
      <w:pgSz w:w="11906" w:h="16838"/>
      <w:pgMar w:top="737" w:right="567" w:bottom="73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62" w:rsidRDefault="00191762" w:rsidP="00A93011">
      <w:pPr>
        <w:spacing w:after="0" w:line="240" w:lineRule="auto"/>
      </w:pPr>
      <w:r>
        <w:separator/>
      </w:r>
    </w:p>
  </w:endnote>
  <w:endnote w:type="continuationSeparator" w:id="0">
    <w:p w:rsidR="00191762" w:rsidRDefault="00191762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62" w:rsidRDefault="00191762" w:rsidP="00A93011">
      <w:pPr>
        <w:spacing w:after="0" w:line="240" w:lineRule="auto"/>
      </w:pPr>
      <w:r>
        <w:separator/>
      </w:r>
    </w:p>
  </w:footnote>
  <w:footnote w:type="continuationSeparator" w:id="0">
    <w:p w:rsidR="00191762" w:rsidRDefault="00191762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20447"/>
    <w:rsid w:val="0003037A"/>
    <w:rsid w:val="00033E59"/>
    <w:rsid w:val="00036F05"/>
    <w:rsid w:val="00041175"/>
    <w:rsid w:val="00053FB1"/>
    <w:rsid w:val="0006522B"/>
    <w:rsid w:val="000657AD"/>
    <w:rsid w:val="00073510"/>
    <w:rsid w:val="00083F4D"/>
    <w:rsid w:val="0009172D"/>
    <w:rsid w:val="00097D75"/>
    <w:rsid w:val="000A5D60"/>
    <w:rsid w:val="000A6FC9"/>
    <w:rsid w:val="000A7963"/>
    <w:rsid w:val="000D0B30"/>
    <w:rsid w:val="000F0BA9"/>
    <w:rsid w:val="000F1A1C"/>
    <w:rsid w:val="000F41C7"/>
    <w:rsid w:val="000F705C"/>
    <w:rsid w:val="0012531B"/>
    <w:rsid w:val="001304A5"/>
    <w:rsid w:val="00135F0A"/>
    <w:rsid w:val="00141045"/>
    <w:rsid w:val="0014136C"/>
    <w:rsid w:val="001417BD"/>
    <w:rsid w:val="00145321"/>
    <w:rsid w:val="001471B7"/>
    <w:rsid w:val="00163769"/>
    <w:rsid w:val="00165057"/>
    <w:rsid w:val="00181A01"/>
    <w:rsid w:val="00191762"/>
    <w:rsid w:val="001C0734"/>
    <w:rsid w:val="001C24E1"/>
    <w:rsid w:val="001C2762"/>
    <w:rsid w:val="001C296E"/>
    <w:rsid w:val="001C5003"/>
    <w:rsid w:val="001D0EAC"/>
    <w:rsid w:val="001E254A"/>
    <w:rsid w:val="001E2BB9"/>
    <w:rsid w:val="0020693D"/>
    <w:rsid w:val="00206F08"/>
    <w:rsid w:val="0022267C"/>
    <w:rsid w:val="0025408F"/>
    <w:rsid w:val="00274014"/>
    <w:rsid w:val="00281EB7"/>
    <w:rsid w:val="00285E69"/>
    <w:rsid w:val="00292244"/>
    <w:rsid w:val="00293DEC"/>
    <w:rsid w:val="002B4BCF"/>
    <w:rsid w:val="002B76B9"/>
    <w:rsid w:val="002C0BD1"/>
    <w:rsid w:val="002C0C45"/>
    <w:rsid w:val="002C0FF0"/>
    <w:rsid w:val="002C4C59"/>
    <w:rsid w:val="002C66B4"/>
    <w:rsid w:val="002D70DB"/>
    <w:rsid w:val="002F03A2"/>
    <w:rsid w:val="002F14A2"/>
    <w:rsid w:val="002F2B46"/>
    <w:rsid w:val="002F4A6F"/>
    <w:rsid w:val="00322724"/>
    <w:rsid w:val="003271A9"/>
    <w:rsid w:val="003327D4"/>
    <w:rsid w:val="003351C9"/>
    <w:rsid w:val="00341639"/>
    <w:rsid w:val="00343406"/>
    <w:rsid w:val="00345678"/>
    <w:rsid w:val="003479E0"/>
    <w:rsid w:val="00352807"/>
    <w:rsid w:val="00354C72"/>
    <w:rsid w:val="00356525"/>
    <w:rsid w:val="00376199"/>
    <w:rsid w:val="00376C4D"/>
    <w:rsid w:val="003922FF"/>
    <w:rsid w:val="00397FB1"/>
    <w:rsid w:val="003A2096"/>
    <w:rsid w:val="003B2B31"/>
    <w:rsid w:val="003B5DB1"/>
    <w:rsid w:val="003D0DAA"/>
    <w:rsid w:val="003D50B8"/>
    <w:rsid w:val="003D70C6"/>
    <w:rsid w:val="003D7CA0"/>
    <w:rsid w:val="003E4CC9"/>
    <w:rsid w:val="003F0010"/>
    <w:rsid w:val="003F5AC2"/>
    <w:rsid w:val="00405993"/>
    <w:rsid w:val="00411CB6"/>
    <w:rsid w:val="00413F8A"/>
    <w:rsid w:val="00424EC4"/>
    <w:rsid w:val="004338E3"/>
    <w:rsid w:val="00435176"/>
    <w:rsid w:val="00443F87"/>
    <w:rsid w:val="00444D95"/>
    <w:rsid w:val="00445EB7"/>
    <w:rsid w:val="0045422E"/>
    <w:rsid w:val="004627A0"/>
    <w:rsid w:val="0047282C"/>
    <w:rsid w:val="00475920"/>
    <w:rsid w:val="00480D6E"/>
    <w:rsid w:val="00491306"/>
    <w:rsid w:val="004924CE"/>
    <w:rsid w:val="00493F26"/>
    <w:rsid w:val="004A1159"/>
    <w:rsid w:val="004A1633"/>
    <w:rsid w:val="004A3794"/>
    <w:rsid w:val="004A4CF2"/>
    <w:rsid w:val="004B2FA9"/>
    <w:rsid w:val="004C74AB"/>
    <w:rsid w:val="004E5E63"/>
    <w:rsid w:val="00501D38"/>
    <w:rsid w:val="00514B6A"/>
    <w:rsid w:val="00525141"/>
    <w:rsid w:val="0052735F"/>
    <w:rsid w:val="00531306"/>
    <w:rsid w:val="005344EF"/>
    <w:rsid w:val="00552CEB"/>
    <w:rsid w:val="00554722"/>
    <w:rsid w:val="00557010"/>
    <w:rsid w:val="0056083A"/>
    <w:rsid w:val="00562113"/>
    <w:rsid w:val="00563F95"/>
    <w:rsid w:val="00567631"/>
    <w:rsid w:val="005829FB"/>
    <w:rsid w:val="00582FAE"/>
    <w:rsid w:val="0059688C"/>
    <w:rsid w:val="005A5F44"/>
    <w:rsid w:val="005A6734"/>
    <w:rsid w:val="005A73A1"/>
    <w:rsid w:val="005B0043"/>
    <w:rsid w:val="005D5049"/>
    <w:rsid w:val="005E09E7"/>
    <w:rsid w:val="00624FFB"/>
    <w:rsid w:val="00633E27"/>
    <w:rsid w:val="0063451D"/>
    <w:rsid w:val="00642CDD"/>
    <w:rsid w:val="006431F3"/>
    <w:rsid w:val="00646473"/>
    <w:rsid w:val="00665B20"/>
    <w:rsid w:val="00671969"/>
    <w:rsid w:val="00686833"/>
    <w:rsid w:val="006A0E63"/>
    <w:rsid w:val="006A3BA0"/>
    <w:rsid w:val="006B3F4C"/>
    <w:rsid w:val="006C1430"/>
    <w:rsid w:val="006D4218"/>
    <w:rsid w:val="006D60A1"/>
    <w:rsid w:val="006E436A"/>
    <w:rsid w:val="006E63FE"/>
    <w:rsid w:val="006F2ED3"/>
    <w:rsid w:val="006F6000"/>
    <w:rsid w:val="006F601D"/>
    <w:rsid w:val="00705D49"/>
    <w:rsid w:val="007175C6"/>
    <w:rsid w:val="0072140E"/>
    <w:rsid w:val="00726C2B"/>
    <w:rsid w:val="007512C8"/>
    <w:rsid w:val="00757FE5"/>
    <w:rsid w:val="00764994"/>
    <w:rsid w:val="007725FA"/>
    <w:rsid w:val="00775FAA"/>
    <w:rsid w:val="00780CC7"/>
    <w:rsid w:val="007823B4"/>
    <w:rsid w:val="00782D14"/>
    <w:rsid w:val="00785884"/>
    <w:rsid w:val="00787144"/>
    <w:rsid w:val="007A5700"/>
    <w:rsid w:val="007A58D6"/>
    <w:rsid w:val="007C200D"/>
    <w:rsid w:val="007C70CD"/>
    <w:rsid w:val="007D056C"/>
    <w:rsid w:val="007D2B9E"/>
    <w:rsid w:val="007D33A8"/>
    <w:rsid w:val="007D5730"/>
    <w:rsid w:val="007E117C"/>
    <w:rsid w:val="007E7780"/>
    <w:rsid w:val="007F2454"/>
    <w:rsid w:val="007F5789"/>
    <w:rsid w:val="0080325E"/>
    <w:rsid w:val="00804D3A"/>
    <w:rsid w:val="00810CBE"/>
    <w:rsid w:val="008130ED"/>
    <w:rsid w:val="00815825"/>
    <w:rsid w:val="00820E74"/>
    <w:rsid w:val="008215B4"/>
    <w:rsid w:val="0082204C"/>
    <w:rsid w:val="008318A0"/>
    <w:rsid w:val="008327E6"/>
    <w:rsid w:val="00870989"/>
    <w:rsid w:val="008800D9"/>
    <w:rsid w:val="00881D3C"/>
    <w:rsid w:val="00885B54"/>
    <w:rsid w:val="008931D5"/>
    <w:rsid w:val="0089419D"/>
    <w:rsid w:val="00896FED"/>
    <w:rsid w:val="008A1F3D"/>
    <w:rsid w:val="008C3145"/>
    <w:rsid w:val="008D03BD"/>
    <w:rsid w:val="008E2A8D"/>
    <w:rsid w:val="008E7AFD"/>
    <w:rsid w:val="00912120"/>
    <w:rsid w:val="00914FF9"/>
    <w:rsid w:val="009265C4"/>
    <w:rsid w:val="00932F93"/>
    <w:rsid w:val="0094435A"/>
    <w:rsid w:val="009477C4"/>
    <w:rsid w:val="00951B2A"/>
    <w:rsid w:val="00954BFD"/>
    <w:rsid w:val="009550A7"/>
    <w:rsid w:val="0097382F"/>
    <w:rsid w:val="00977EA2"/>
    <w:rsid w:val="0098102C"/>
    <w:rsid w:val="00982472"/>
    <w:rsid w:val="00991A8F"/>
    <w:rsid w:val="00992E0E"/>
    <w:rsid w:val="009933C5"/>
    <w:rsid w:val="009A1B7D"/>
    <w:rsid w:val="009A2F39"/>
    <w:rsid w:val="009A71AC"/>
    <w:rsid w:val="009B3B90"/>
    <w:rsid w:val="009B5157"/>
    <w:rsid w:val="009B6D7F"/>
    <w:rsid w:val="009C0F86"/>
    <w:rsid w:val="009C1222"/>
    <w:rsid w:val="009C14CD"/>
    <w:rsid w:val="009C5EEE"/>
    <w:rsid w:val="009D68C3"/>
    <w:rsid w:val="009E3ED6"/>
    <w:rsid w:val="009E7B3D"/>
    <w:rsid w:val="009F1792"/>
    <w:rsid w:val="009F58DE"/>
    <w:rsid w:val="00A1398C"/>
    <w:rsid w:val="00A16A2D"/>
    <w:rsid w:val="00A2358D"/>
    <w:rsid w:val="00A245E4"/>
    <w:rsid w:val="00A24E4E"/>
    <w:rsid w:val="00A3123C"/>
    <w:rsid w:val="00A32F5A"/>
    <w:rsid w:val="00A43543"/>
    <w:rsid w:val="00A55F0C"/>
    <w:rsid w:val="00A56CBB"/>
    <w:rsid w:val="00A61C42"/>
    <w:rsid w:val="00A648E8"/>
    <w:rsid w:val="00A72E03"/>
    <w:rsid w:val="00A73390"/>
    <w:rsid w:val="00A76B01"/>
    <w:rsid w:val="00A82C9D"/>
    <w:rsid w:val="00A866F4"/>
    <w:rsid w:val="00A92C09"/>
    <w:rsid w:val="00A93011"/>
    <w:rsid w:val="00AA69AF"/>
    <w:rsid w:val="00AB32AA"/>
    <w:rsid w:val="00AB74D6"/>
    <w:rsid w:val="00AC7A6E"/>
    <w:rsid w:val="00AD04C9"/>
    <w:rsid w:val="00AD111B"/>
    <w:rsid w:val="00AD625A"/>
    <w:rsid w:val="00AD667D"/>
    <w:rsid w:val="00AD6FEE"/>
    <w:rsid w:val="00AE2503"/>
    <w:rsid w:val="00AE4FC9"/>
    <w:rsid w:val="00AF05EA"/>
    <w:rsid w:val="00AF47CB"/>
    <w:rsid w:val="00AF613C"/>
    <w:rsid w:val="00B13450"/>
    <w:rsid w:val="00B17D3D"/>
    <w:rsid w:val="00B32EAE"/>
    <w:rsid w:val="00B601E1"/>
    <w:rsid w:val="00B70BB7"/>
    <w:rsid w:val="00B73C0A"/>
    <w:rsid w:val="00B74601"/>
    <w:rsid w:val="00B76628"/>
    <w:rsid w:val="00B82E0D"/>
    <w:rsid w:val="00B86FDF"/>
    <w:rsid w:val="00B916D7"/>
    <w:rsid w:val="00B927D3"/>
    <w:rsid w:val="00BB7E65"/>
    <w:rsid w:val="00BC3CF1"/>
    <w:rsid w:val="00BC6AC8"/>
    <w:rsid w:val="00BE2737"/>
    <w:rsid w:val="00BE3553"/>
    <w:rsid w:val="00BF4E4D"/>
    <w:rsid w:val="00C01744"/>
    <w:rsid w:val="00C05D06"/>
    <w:rsid w:val="00C128CE"/>
    <w:rsid w:val="00C2198F"/>
    <w:rsid w:val="00C234ED"/>
    <w:rsid w:val="00C25C3C"/>
    <w:rsid w:val="00C40DAB"/>
    <w:rsid w:val="00C44FD5"/>
    <w:rsid w:val="00C512DF"/>
    <w:rsid w:val="00C7732C"/>
    <w:rsid w:val="00C83C99"/>
    <w:rsid w:val="00C85EE7"/>
    <w:rsid w:val="00C94A12"/>
    <w:rsid w:val="00CA041F"/>
    <w:rsid w:val="00CA4D4B"/>
    <w:rsid w:val="00CB0D3F"/>
    <w:rsid w:val="00CB4CE1"/>
    <w:rsid w:val="00CB548B"/>
    <w:rsid w:val="00CC59B9"/>
    <w:rsid w:val="00CE28F6"/>
    <w:rsid w:val="00CF135B"/>
    <w:rsid w:val="00D05F5F"/>
    <w:rsid w:val="00D072BA"/>
    <w:rsid w:val="00D15ECC"/>
    <w:rsid w:val="00D20C23"/>
    <w:rsid w:val="00D230F7"/>
    <w:rsid w:val="00D40C18"/>
    <w:rsid w:val="00D4515C"/>
    <w:rsid w:val="00D4569B"/>
    <w:rsid w:val="00D5024F"/>
    <w:rsid w:val="00D54B93"/>
    <w:rsid w:val="00D550E2"/>
    <w:rsid w:val="00D6232E"/>
    <w:rsid w:val="00D677B1"/>
    <w:rsid w:val="00D768C3"/>
    <w:rsid w:val="00D807F3"/>
    <w:rsid w:val="00D863E6"/>
    <w:rsid w:val="00D87661"/>
    <w:rsid w:val="00D94AF9"/>
    <w:rsid w:val="00DA1DDC"/>
    <w:rsid w:val="00DC53EE"/>
    <w:rsid w:val="00DD55FD"/>
    <w:rsid w:val="00DE20ED"/>
    <w:rsid w:val="00DE4918"/>
    <w:rsid w:val="00DE4BD6"/>
    <w:rsid w:val="00DF6958"/>
    <w:rsid w:val="00E04D2A"/>
    <w:rsid w:val="00E05F37"/>
    <w:rsid w:val="00E107E0"/>
    <w:rsid w:val="00E15E0F"/>
    <w:rsid w:val="00E176FA"/>
    <w:rsid w:val="00E20605"/>
    <w:rsid w:val="00E35BD1"/>
    <w:rsid w:val="00E40C71"/>
    <w:rsid w:val="00E45A54"/>
    <w:rsid w:val="00E543BF"/>
    <w:rsid w:val="00E55CF7"/>
    <w:rsid w:val="00E6167A"/>
    <w:rsid w:val="00E66110"/>
    <w:rsid w:val="00E67827"/>
    <w:rsid w:val="00E70D5D"/>
    <w:rsid w:val="00E80DCB"/>
    <w:rsid w:val="00E97B33"/>
    <w:rsid w:val="00EA5DD9"/>
    <w:rsid w:val="00EA7072"/>
    <w:rsid w:val="00EB1D0B"/>
    <w:rsid w:val="00EB76DC"/>
    <w:rsid w:val="00EC6486"/>
    <w:rsid w:val="00EF105B"/>
    <w:rsid w:val="00EF2395"/>
    <w:rsid w:val="00F054DD"/>
    <w:rsid w:val="00F11275"/>
    <w:rsid w:val="00F134EC"/>
    <w:rsid w:val="00F16C62"/>
    <w:rsid w:val="00F20289"/>
    <w:rsid w:val="00F30848"/>
    <w:rsid w:val="00F31D72"/>
    <w:rsid w:val="00F43F24"/>
    <w:rsid w:val="00F474BD"/>
    <w:rsid w:val="00F52FCD"/>
    <w:rsid w:val="00F5511B"/>
    <w:rsid w:val="00F6005F"/>
    <w:rsid w:val="00F62547"/>
    <w:rsid w:val="00F7653E"/>
    <w:rsid w:val="00F856F6"/>
    <w:rsid w:val="00F90AFF"/>
    <w:rsid w:val="00F9237C"/>
    <w:rsid w:val="00F956DF"/>
    <w:rsid w:val="00F97750"/>
    <w:rsid w:val="00FA4D8D"/>
    <w:rsid w:val="00FA5B44"/>
    <w:rsid w:val="00FA6032"/>
    <w:rsid w:val="00FC71ED"/>
    <w:rsid w:val="00FD3E14"/>
    <w:rsid w:val="00FD4049"/>
    <w:rsid w:val="00FD4694"/>
    <w:rsid w:val="00FD6EC8"/>
    <w:rsid w:val="00FD7365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2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5A673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2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5A673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9F50-7BD1-4FFB-B84B-10E2A988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Ципорина Евгения Алексеевна</cp:lastModifiedBy>
  <cp:revision>2</cp:revision>
  <cp:lastPrinted>2022-06-01T05:10:00Z</cp:lastPrinted>
  <dcterms:created xsi:type="dcterms:W3CDTF">2022-06-17T06:59:00Z</dcterms:created>
  <dcterms:modified xsi:type="dcterms:W3CDTF">2022-06-17T06:59:00Z</dcterms:modified>
</cp:coreProperties>
</file>