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семейного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АвтоБиблиоКвест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«Ёлки и_го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(л)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ки»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pStyle w:val="853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рамках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проекта «Ханты-Мансийск – Новогодняя столица Сибири»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ind w:left="426" w:hanging="426"/>
        <w:jc w:val="both"/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Настоящее Положение разработано в целях организации и проведения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семейного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АвтоБиблиоКвеста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«Ёлки и_го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н</w:t>
      </w:r>
      <w:r>
        <w:rPr>
          <w:rFonts w:ascii="Times New Roman" w:hAnsi="Times New Roman" w:eastAsia="Calibri" w:cs="Times New Roman"/>
          <w:sz w:val="24"/>
          <w:szCs w:val="24"/>
        </w:rPr>
        <w:t xml:space="preserve">(л)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ки»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Квест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АвтоБиблиоКвеста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является муниципальное бюджетное учреждение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Научно-библиотечный центр</w:t>
      </w:r>
      <w:r>
        <w:rPr>
          <w:rFonts w:ascii="Times New Roman" w:hAnsi="Times New Roman" w:eastAsia="Calibri" w:cs="Times New Roman"/>
          <w:sz w:val="24"/>
          <w:szCs w:val="24"/>
        </w:rPr>
        <w:t xml:space="preserve">» (далее - Организатор).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Место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нахождение Организатора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АвтоБиблиоКвеста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 628001, г. Ханты-Мансийск, ул.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Краснопартизанская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д.</w:t>
      </w:r>
      <w:r>
        <w:rPr>
          <w:rFonts w:ascii="Times New Roman" w:hAnsi="Times New Roman" w:eastAsia="Calibri" w:cs="Times New Roman"/>
          <w:sz w:val="24"/>
          <w:szCs w:val="24"/>
        </w:rPr>
        <w:t xml:space="preserve">2, библиотека №6.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Настоящее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оложение определяет цель, задач</w:t>
      </w:r>
      <w:r>
        <w:rPr>
          <w:rFonts w:ascii="Times New Roman" w:hAnsi="Times New Roman" w:eastAsia="Calibri" w:cs="Times New Roman"/>
          <w:sz w:val="24"/>
          <w:szCs w:val="24"/>
        </w:rPr>
        <w:t xml:space="preserve">и, порядок проведения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Квеста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ind w:left="0" w:firstLine="0"/>
        <w:jc w:val="both"/>
        <w:tabs>
          <w:tab w:val="left" w:pos="48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left="42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Цель: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семейного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культурного досуга жителей Ханты-Мансийска с использованием исторических и архитектурный достопримечательностей города.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left="42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Задачи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left="42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познакомить горожан с природными ресурсами и достопримечательностями г. Ханты-Мансийска;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left="42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расширить кругозор участников в области современного краеведения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и место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Квеста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0"/>
        <w:numPr>
          <w:ilvl w:val="1"/>
          <w:numId w:val="2"/>
        </w:numPr>
        <w:ind w:left="42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Квест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 xml:space="preserve">3 января 2025</w:t>
      </w:r>
      <w:r>
        <w:rPr>
          <w:rFonts w:ascii="Times New Roman" w:hAnsi="Times New Roman" w:cs="Times New Roman"/>
          <w:sz w:val="24"/>
          <w:szCs w:val="24"/>
        </w:rPr>
        <w:t xml:space="preserve"> года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ч. в </w:t>
      </w:r>
      <w:r>
        <w:rPr>
          <w:rFonts w:ascii="Times New Roman" w:hAnsi="Times New Roman" w:cs="Times New Roman"/>
          <w:sz w:val="24"/>
          <w:szCs w:val="24"/>
        </w:rPr>
        <w:t xml:space="preserve">городе Ханты-Мансийске.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 и финиш </w:t>
      </w:r>
      <w:r>
        <w:rPr>
          <w:rFonts w:ascii="Times New Roman" w:hAnsi="Times New Roman" w:cs="Times New Roman"/>
          <w:sz w:val="24"/>
          <w:szCs w:val="24"/>
        </w:rPr>
        <w:t xml:space="preserve">Квеста</w:t>
      </w:r>
      <w:r>
        <w:rPr>
          <w:rFonts w:ascii="Times New Roman" w:hAnsi="Times New Roman" w:cs="Times New Roman"/>
          <w:sz w:val="24"/>
          <w:szCs w:val="24"/>
        </w:rPr>
        <w:t xml:space="preserve"> состоится по адресу: </w:t>
      </w:r>
      <w:r>
        <w:rPr>
          <w:rFonts w:ascii="Times New Roman" w:hAnsi="Times New Roman" w:cs="Times New Roman"/>
          <w:sz w:val="24"/>
          <w:szCs w:val="24"/>
        </w:rPr>
        <w:t xml:space="preserve"> г. Ханты-Манс</w:t>
      </w:r>
      <w:r>
        <w:rPr>
          <w:rFonts w:ascii="Times New Roman" w:hAnsi="Times New Roman" w:cs="Times New Roman"/>
          <w:sz w:val="24"/>
          <w:szCs w:val="24"/>
        </w:rPr>
        <w:t xml:space="preserve">ийск, </w:t>
      </w:r>
      <w:r>
        <w:rPr>
          <w:rFonts w:ascii="Times New Roman" w:hAnsi="Times New Roman" w:cs="Times New Roman"/>
          <w:sz w:val="24"/>
          <w:szCs w:val="24"/>
        </w:rPr>
        <w:t xml:space="preserve">ул. Анны Коньковой д.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корпус 1,</w:t>
      </w:r>
      <w:r>
        <w:rPr>
          <w:rFonts w:ascii="Times New Roman" w:hAnsi="Times New Roman" w:cs="Times New Roman"/>
          <w:sz w:val="24"/>
          <w:szCs w:val="24"/>
        </w:rPr>
        <w:t xml:space="preserve"> библиотека №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 стартом каждому экипажу выдается путевой лист с маршрутом. Перемещаясь на автомобиле, экипаж выполняет задания. За каждое правильно выполненное задание команда </w:t>
      </w:r>
      <w:r>
        <w:rPr>
          <w:rFonts w:ascii="Times New Roman" w:hAnsi="Times New Roman" w:cs="Times New Roman"/>
          <w:sz w:val="24"/>
          <w:szCs w:val="24"/>
        </w:rPr>
        <w:t xml:space="preserve">получает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Выполнив все задания</w:t>
      </w:r>
      <w:r>
        <w:rPr>
          <w:rFonts w:ascii="Times New Roman" w:hAnsi="Times New Roman" w:cs="Times New Roman"/>
          <w:sz w:val="24"/>
          <w:szCs w:val="24"/>
        </w:rPr>
        <w:t xml:space="preserve">, экипаж возвращается на</w:t>
      </w:r>
      <w:r>
        <w:rPr>
          <w:rFonts w:ascii="Times New Roman" w:hAnsi="Times New Roman" w:cs="Times New Roman"/>
          <w:sz w:val="24"/>
          <w:szCs w:val="24"/>
        </w:rPr>
        <w:t xml:space="preserve"> точку старта. Время</w:t>
      </w:r>
      <w:r>
        <w:rPr>
          <w:rFonts w:ascii="Times New Roman" w:hAnsi="Times New Roman" w:cs="Times New Roman"/>
          <w:sz w:val="24"/>
          <w:szCs w:val="24"/>
        </w:rPr>
        <w:t xml:space="preserve"> старта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время финиша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веста</w:t>
      </w:r>
      <w:r>
        <w:rPr>
          <w:rFonts w:ascii="Times New Roman" w:hAnsi="Times New Roman" w:cs="Times New Roman"/>
          <w:sz w:val="24"/>
          <w:szCs w:val="24"/>
        </w:rPr>
        <w:t xml:space="preserve"> фиксирует</w:t>
      </w:r>
      <w:r>
        <w:rPr>
          <w:rFonts w:ascii="Times New Roman" w:hAnsi="Times New Roman" w:cs="Times New Roman"/>
          <w:sz w:val="24"/>
          <w:szCs w:val="24"/>
        </w:rPr>
        <w:t xml:space="preserve"> Организатор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1"/>
          <w:numId w:val="2"/>
        </w:num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</w:t>
      </w:r>
      <w:r>
        <w:rPr>
          <w:rFonts w:ascii="Times New Roman" w:hAnsi="Times New Roman" w:cs="Times New Roman"/>
          <w:sz w:val="24"/>
          <w:szCs w:val="24"/>
        </w:rPr>
        <w:t xml:space="preserve">ительные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можно заработать, </w:t>
      </w:r>
      <w:r>
        <w:rPr>
          <w:rFonts w:ascii="Times New Roman" w:hAnsi="Times New Roman" w:cs="Times New Roman"/>
          <w:sz w:val="24"/>
          <w:szCs w:val="24"/>
        </w:rPr>
        <w:t xml:space="preserve">выполнив предложенные задания: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Придумать</w:t>
      </w:r>
      <w:r>
        <w:rPr>
          <w:rFonts w:ascii="Times New Roman" w:hAnsi="Times New Roman" w:cs="Times New Roman"/>
          <w:sz w:val="24"/>
          <w:szCs w:val="24"/>
        </w:rPr>
        <w:t xml:space="preserve"> отличительные знаки </w:t>
      </w:r>
      <w:r>
        <w:rPr>
          <w:rFonts w:ascii="Times New Roman" w:hAnsi="Times New Roman" w:cs="Times New Roman"/>
          <w:sz w:val="24"/>
          <w:szCs w:val="24"/>
        </w:rPr>
        <w:t xml:space="preserve">команды </w:t>
      </w:r>
      <w:r>
        <w:rPr>
          <w:rFonts w:ascii="Times New Roman" w:hAnsi="Times New Roman" w:cs="Times New Roman"/>
          <w:sz w:val="24"/>
          <w:szCs w:val="24"/>
        </w:rPr>
        <w:t xml:space="preserve">(шарф</w:t>
      </w:r>
      <w:r>
        <w:rPr>
          <w:rFonts w:ascii="Times New Roman" w:hAnsi="Times New Roman" w:cs="Times New Roman"/>
          <w:sz w:val="24"/>
          <w:szCs w:val="24"/>
        </w:rPr>
        <w:t xml:space="preserve">ы, косынки, футболки, значки и</w:t>
      </w:r>
      <w:r>
        <w:rPr>
          <w:rFonts w:ascii="Times New Roman" w:hAnsi="Times New Roman" w:cs="Times New Roman"/>
          <w:sz w:val="24"/>
          <w:szCs w:val="24"/>
        </w:rPr>
        <w:t xml:space="preserve"> др.).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ридумать</w:t>
      </w:r>
      <w:r>
        <w:rPr>
          <w:rFonts w:ascii="Times New Roman" w:hAnsi="Times New Roman" w:cs="Times New Roman"/>
          <w:sz w:val="24"/>
          <w:szCs w:val="24"/>
        </w:rPr>
        <w:t xml:space="preserve"> себе название и «</w:t>
      </w:r>
      <w:r>
        <w:rPr>
          <w:rFonts w:ascii="Times New Roman" w:hAnsi="Times New Roman" w:cs="Times New Roman"/>
          <w:sz w:val="24"/>
          <w:szCs w:val="24"/>
        </w:rPr>
        <w:t xml:space="preserve">кричалку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850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Квеста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1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Количество команд формируется исходя из 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числа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заявок.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Прием заявок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осуществляется по ссылки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https://forms.yandex.ru/u/676295e9e010db567e52aeb1/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</w:p>
    <w:p>
      <w:pPr>
        <w:contextualSpacing/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до 18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.00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ч.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января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2025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года включительно.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Консультацию по проведению Квеста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можно получить по номеру телефона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89028289551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Организаторы имеют право ограничить прием заявок в любое время.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Участие в соревнованиях является добровольным.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 участию приглашаются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семейные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экипажи в составе не менее 3-х человек.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день проведения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Квеста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частникам необходимо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быть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 адресу: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ул. Анны Коньковой д.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корпус 1,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библиотеке №3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30 минут до старта.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Организаторы проводят регистрацию команд и организационное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собрание, на котором участников знакомят 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правила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выдают задания и рекомендации по участию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Квесте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Организаторы принимают решение об отстранении команды в связи с несоблюдением основных пр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авил участия, обозначенных в п.5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настоящего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экипажам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кипажу необходимо на старт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финиш</w:t>
      </w:r>
      <w:r>
        <w:rPr>
          <w:rFonts w:ascii="Times New Roman" w:hAnsi="Times New Roman" w:eastAsia="Calibri" w:cs="Times New Roman"/>
          <w:sz w:val="24"/>
          <w:szCs w:val="24"/>
        </w:rPr>
        <w:t xml:space="preserve">е 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выполнении заданий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быть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полном составе.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оманда обязуется выполнять все требования 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условия Организатора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бязательно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наличие документов 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водителя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(водительск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ое удостоверение категории «В»,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свидетельство о регистр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ации ТС, страховой полис ОСАГО).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Экипажи, нарушающие правила иг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ры, правила дорожного движения,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дисквалифицируются по решению Организатора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Организаторы не несут ответственности з</w:t>
      </w:r>
      <w:r>
        <w:rPr>
          <w:rFonts w:ascii="Times New Roman" w:hAnsi="Times New Roman" w:eastAsia="Calibri" w:cs="Times New Roman"/>
          <w:sz w:val="24"/>
          <w:szCs w:val="24"/>
        </w:rPr>
        <w:t xml:space="preserve">а состояние участников во время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мероприятия, а также за автомобили участников и их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ответственность перед третьими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лицами.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Квеста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при подаче заявки автоматически дают согласие на обработку персональных данных, информации об итогах Квеста, комментарии, фотографии могут быть опубликованы в СМИ без согласования с участниками.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случае возникновения любого форс-мажора команда обязана сообщить об этом организаторам (прокол колеса, остановка сотрудниками Г</w:t>
      </w:r>
      <w:r>
        <w:rPr>
          <w:rFonts w:ascii="Times New Roman" w:hAnsi="Times New Roman" w:eastAsia="Calibri" w:cs="Times New Roman"/>
          <w:sz w:val="24"/>
          <w:szCs w:val="24"/>
        </w:rPr>
        <w:t xml:space="preserve">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БДД, 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манда сошла с дистанции и т.д.) по номеру тел.: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89028289551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</w:t>
      </w:r>
      <w:r>
        <w:rPr>
          <w:rFonts w:ascii="Times New Roman" w:hAnsi="Times New Roman" w:cs="Times New Roman"/>
          <w:b/>
          <w:sz w:val="24"/>
          <w:szCs w:val="24"/>
        </w:rPr>
        <w:t xml:space="preserve">аграждение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Квест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считается завершенным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после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истечения 2-х часов после старта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Побеждает экипаж,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набравши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й наибольшее количество баллов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наименьшее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время.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2"/>
        </w:numPr>
        <w:contextualSpacing/>
        <w:ind w:left="567" w:hanging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Экипажи, занявшие 1,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2,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3 места награждаются дипломами и призами.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Церемония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награждения состоится после окончания игры в библиотеке № 3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3.2%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ascii="Times New Roman" w:hAnsi="Times New Roman" w:cs="Times New Roman" w:eastAsiaTheme="minorHAnsi"/>
        <w:b/>
      </w:rPr>
    </w:lvl>
    <w:lvl w:ilvl="1">
      <w:start w:val="1"/>
      <w:numFmt w:val="decimal"/>
      <w:isLgl/>
      <w:suff w:val="tab"/>
      <w:lvlText w:val="%1.%2.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ascii="Times New Roman" w:hAnsi="Times New Roman" w:cs="Times New Roman" w:eastAsiaTheme="minorHAnsi"/>
        <w:b/>
      </w:rPr>
    </w:lvl>
    <w:lvl w:ilvl="1">
      <w:start w:val="1"/>
      <w:numFmt w:val="decimal"/>
      <w:isLgl/>
      <w:suff w:val="tab"/>
      <w:lvlText w:val="%1.%2.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4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4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4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4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4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4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4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4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4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4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4"/>
    <w:link w:val="694"/>
    <w:uiPriority w:val="99"/>
  </w:style>
  <w:style w:type="paragraph" w:styleId="696">
    <w:name w:val="Footer"/>
    <w:basedOn w:val="84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4"/>
    <w:link w:val="696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>
    <w:name w:val="Hyperlink"/>
    <w:basedOn w:val="844"/>
    <w:uiPriority w:val="99"/>
    <w:unhideWhenUsed/>
    <w:rPr>
      <w:color w:val="0000ff" w:themeColor="hyperlink"/>
      <w:u w:val="single"/>
    </w:rPr>
  </w:style>
  <w:style w:type="paragraph" w:styleId="848">
    <w:name w:val="Balloon Text"/>
    <w:basedOn w:val="843"/>
    <w:link w:val="8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basedOn w:val="844"/>
    <w:link w:val="848"/>
    <w:uiPriority w:val="99"/>
    <w:semiHidden/>
    <w:rPr>
      <w:rFonts w:ascii="Segoe UI" w:hAnsi="Segoe UI" w:cs="Segoe UI"/>
      <w:sz w:val="18"/>
      <w:szCs w:val="18"/>
    </w:rPr>
  </w:style>
  <w:style w:type="paragraph" w:styleId="850">
    <w:name w:val="No Spacing"/>
    <w:uiPriority w:val="1"/>
    <w:qFormat/>
    <w:pPr>
      <w:spacing w:after="0" w:line="240" w:lineRule="auto"/>
    </w:pPr>
  </w:style>
  <w:style w:type="paragraph" w:styleId="851">
    <w:name w:val="List Paragraph"/>
    <w:basedOn w:val="843"/>
    <w:uiPriority w:val="34"/>
    <w:qFormat/>
    <w:pPr>
      <w:contextualSpacing/>
      <w:ind w:left="720"/>
    </w:pPr>
  </w:style>
  <w:style w:type="character" w:styleId="852">
    <w:name w:val="FollowedHyperlink"/>
    <w:basedOn w:val="844"/>
    <w:uiPriority w:val="99"/>
    <w:semiHidden/>
    <w:unhideWhenUsed/>
    <w:rPr>
      <w:color w:val="800080" w:themeColor="followedHyperlink"/>
      <w:u w:val="single"/>
    </w:rPr>
  </w:style>
  <w:style w:type="paragraph" w:styleId="853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29</cp:revision>
  <dcterms:created xsi:type="dcterms:W3CDTF">2021-05-27T05:25:00Z</dcterms:created>
  <dcterms:modified xsi:type="dcterms:W3CDTF">2024-12-18T11:03:22Z</dcterms:modified>
</cp:coreProperties>
</file>