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68" w:rsidRDefault="007F0A68" w:rsidP="002B3F0C">
      <w:pPr>
        <w:jc w:val="center"/>
      </w:pPr>
      <w:bookmarkStart w:id="0" w:name="_GoBack"/>
      <w:bookmarkEnd w:id="0"/>
    </w:p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1370B" w:rsidRDefault="0031370B" w:rsidP="0031370B">
      <w:pPr>
        <w:widowControl w:val="0"/>
        <w:jc w:val="center"/>
        <w:rPr>
          <w:b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Pr="009047DF" w:rsidRDefault="002B3F0C" w:rsidP="002B3F0C">
      <w:pPr>
        <w:jc w:val="center"/>
        <w:rPr>
          <w:b/>
          <w:sz w:val="28"/>
        </w:rPr>
      </w:pPr>
    </w:p>
    <w:p w:rsidR="002B3F0C" w:rsidRDefault="002B3F0C" w:rsidP="007A4926">
      <w:pPr>
        <w:jc w:val="both"/>
        <w:rPr>
          <w:sz w:val="28"/>
        </w:rPr>
      </w:pPr>
      <w:r>
        <w:rPr>
          <w:sz w:val="28"/>
        </w:rPr>
        <w:t>от «___»___</w:t>
      </w:r>
      <w:r w:rsidR="009F15B6">
        <w:rPr>
          <w:sz w:val="28"/>
        </w:rPr>
        <w:t>_</w:t>
      </w:r>
      <w:r>
        <w:rPr>
          <w:sz w:val="28"/>
        </w:rPr>
        <w:t>___ 20</w:t>
      </w:r>
      <w:r w:rsidR="00073E35">
        <w:rPr>
          <w:sz w:val="28"/>
        </w:rPr>
        <w:t>21</w:t>
      </w:r>
      <w:r w:rsidR="00802C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</w:t>
      </w:r>
      <w:r w:rsidR="007A4926">
        <w:rPr>
          <w:sz w:val="28"/>
        </w:rPr>
        <w:t xml:space="preserve">    </w:t>
      </w:r>
      <w:r w:rsidR="009F15B6">
        <w:rPr>
          <w:sz w:val="28"/>
        </w:rPr>
        <w:t xml:space="preserve">             </w:t>
      </w:r>
      <w:r>
        <w:rPr>
          <w:sz w:val="28"/>
        </w:rPr>
        <w:t>№_____</w:t>
      </w:r>
    </w:p>
    <w:p w:rsidR="008B2AE1" w:rsidRDefault="008B2AE1" w:rsidP="002B3F0C">
      <w:pPr>
        <w:ind w:firstLine="851"/>
        <w:jc w:val="both"/>
        <w:rPr>
          <w:sz w:val="28"/>
        </w:rPr>
      </w:pP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8B2AE1" w:rsidRP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8B2AE1" w:rsidRPr="008B2AE1" w:rsidRDefault="008B2AE1" w:rsidP="008B2AE1">
      <w:pPr>
        <w:rPr>
          <w:rFonts w:eastAsia="Calibri"/>
          <w:sz w:val="28"/>
          <w:szCs w:val="28"/>
          <w:lang w:eastAsia="en-US"/>
        </w:rPr>
      </w:pPr>
    </w:p>
    <w:p w:rsidR="008B2AE1" w:rsidRDefault="008B2AE1" w:rsidP="00C272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С целью приведения муниципальных правовых актов города </w:t>
      </w:r>
      <w:r w:rsidR="00C938B0">
        <w:rPr>
          <w:rFonts w:eastAsia="Calibri"/>
          <w:sz w:val="28"/>
          <w:szCs w:val="28"/>
          <w:lang w:eastAsia="en-US"/>
        </w:rPr>
        <w:t xml:space="preserve">          </w:t>
      </w:r>
      <w:r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C144F4" w:rsidRDefault="008B2AE1" w:rsidP="008648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 xml:space="preserve"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</w:t>
      </w:r>
      <w:r w:rsidR="00C27227" w:rsidRPr="00F50FF1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 w:rsidR="00C144F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C144F4" w:rsidRDefault="00C144F4" w:rsidP="008648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Pr="00C144F4">
        <w:rPr>
          <w:rFonts w:eastAsia="Calibri"/>
          <w:sz w:val="28"/>
          <w:szCs w:val="28"/>
          <w:lang w:eastAsia="en-US"/>
        </w:rPr>
        <w:t>.Призн</w:t>
      </w:r>
      <w:r>
        <w:rPr>
          <w:rFonts w:eastAsia="Calibri"/>
          <w:sz w:val="28"/>
          <w:szCs w:val="28"/>
          <w:lang w:eastAsia="en-US"/>
        </w:rPr>
        <w:t>ать утратившим силу приложение 9</w:t>
      </w:r>
      <w:r w:rsidRPr="00C144F4">
        <w:rPr>
          <w:rFonts w:eastAsia="Calibri"/>
          <w:sz w:val="28"/>
          <w:szCs w:val="28"/>
          <w:lang w:eastAsia="en-US"/>
        </w:rPr>
        <w:t xml:space="preserve"> постановления.</w:t>
      </w:r>
    </w:p>
    <w:p w:rsidR="00C144F4" w:rsidRDefault="00C144F4" w:rsidP="008648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4F4">
        <w:rPr>
          <w:rFonts w:eastAsia="Calibri"/>
          <w:sz w:val="28"/>
          <w:szCs w:val="28"/>
          <w:lang w:eastAsia="en-US"/>
        </w:rPr>
        <w:t>1.2.Внести изменения в по</w:t>
      </w:r>
      <w:r w:rsidR="00A362A3">
        <w:rPr>
          <w:rFonts w:eastAsia="Calibri"/>
          <w:sz w:val="28"/>
          <w:szCs w:val="28"/>
          <w:lang w:eastAsia="en-US"/>
        </w:rPr>
        <w:t>становление согласно приложению</w:t>
      </w:r>
      <w:r w:rsidR="000641E7">
        <w:rPr>
          <w:rFonts w:eastAsia="Calibri"/>
          <w:sz w:val="28"/>
          <w:szCs w:val="28"/>
          <w:lang w:eastAsia="en-US"/>
        </w:rPr>
        <w:t xml:space="preserve"> </w:t>
      </w:r>
      <w:r w:rsidRPr="00C144F4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B66C36" w:rsidRDefault="008B2AE1" w:rsidP="00B731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 w:rsidR="00BB1A54">
        <w:rPr>
          <w:rFonts w:eastAsia="Calibri"/>
          <w:sz w:val="28"/>
          <w:szCs w:val="28"/>
          <w:lang w:eastAsia="en-US"/>
        </w:rPr>
        <w:t>.</w:t>
      </w:r>
      <w:r w:rsidR="00B66C36" w:rsidRPr="00B66C36">
        <w:rPr>
          <w:rFonts w:eastAsia="Calibri"/>
          <w:sz w:val="28"/>
          <w:szCs w:val="28"/>
          <w:lang w:eastAsia="en-US"/>
        </w:rPr>
        <w:t xml:space="preserve"> </w:t>
      </w:r>
    </w:p>
    <w:p w:rsidR="008B2AE1" w:rsidRDefault="008B2AE1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3100" w:rsidRDefault="00B73100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7227" w:rsidRPr="008B2AE1" w:rsidRDefault="00C27227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8B2AE1">
        <w:rPr>
          <w:sz w:val="28"/>
          <w:szCs w:val="28"/>
        </w:rPr>
        <w:t>М.П.Ряшин</w:t>
      </w:r>
      <w:proofErr w:type="spellEnd"/>
    </w:p>
    <w:p w:rsidR="007E1203" w:rsidRDefault="007E1203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DC5842" w:rsidRDefault="00DC5842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37ED1" w:rsidRDefault="00B37ED1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 xml:space="preserve">к </w:t>
      </w:r>
      <w:r w:rsidR="00A362A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938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938B0" w:rsidRPr="00C938B0" w:rsidRDefault="00A362A3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 2021</w:t>
      </w:r>
      <w:r w:rsidR="00C938B0">
        <w:rPr>
          <w:rFonts w:ascii="Times New Roman" w:hAnsi="Times New Roman" w:cs="Times New Roman"/>
          <w:sz w:val="28"/>
          <w:szCs w:val="28"/>
        </w:rPr>
        <w:t xml:space="preserve"> </w:t>
      </w:r>
      <w:r w:rsidR="00E20D45">
        <w:rPr>
          <w:rFonts w:ascii="Times New Roman" w:hAnsi="Times New Roman" w:cs="Times New Roman"/>
          <w:sz w:val="28"/>
          <w:szCs w:val="28"/>
        </w:rPr>
        <w:t>№_____</w:t>
      </w:r>
    </w:p>
    <w:p w:rsidR="00C938B0" w:rsidRP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2120" w:rsidRDefault="00E72120" w:rsidP="00E7212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72120" w:rsidRDefault="00E72120" w:rsidP="00E721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E72120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br/>
        <w:t xml:space="preserve">от 30.12.2015 №1514 </w:t>
      </w:r>
      <w:r w:rsidRPr="008B2AE1">
        <w:rPr>
          <w:sz w:val="28"/>
          <w:szCs w:val="28"/>
        </w:rPr>
        <w:t xml:space="preserve">«О муниципальной программе </w:t>
      </w:r>
    </w:p>
    <w:p w:rsidR="009A0A1A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2AE1">
        <w:rPr>
          <w:sz w:val="28"/>
          <w:szCs w:val="28"/>
        </w:rPr>
        <w:t>«Развитие отдельных секторов экономики города Ханты-Мансийска»</w:t>
      </w:r>
    </w:p>
    <w:p w:rsidR="00E72120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(далее-</w:t>
      </w:r>
      <w:r w:rsidR="003376B9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073E35" w:rsidRDefault="00073E35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35" w:rsidRDefault="000641E7" w:rsidP="00064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E7">
        <w:rPr>
          <w:sz w:val="28"/>
          <w:szCs w:val="28"/>
        </w:rPr>
        <w:t>1.В строке 3.1 таблицы 2 «Распределение финансовых ресурсов муниципальной программы» приложения 1 к постановлению слова «Актуализация инвестиционного паспорта города Ханты-Мансийска (13)» заменить словами «Информационное обеспечение инвестиционной деятельности на территории города Ханты-Мансийска».</w:t>
      </w:r>
    </w:p>
    <w:p w:rsidR="00863BCD" w:rsidRDefault="000641E7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2.В приложении</w:t>
      </w:r>
      <w:r w:rsidR="00073E35">
        <w:rPr>
          <w:rFonts w:eastAsia="Calibri"/>
          <w:sz w:val="28"/>
          <w:szCs w:val="28"/>
          <w:lang w:eastAsia="en-US"/>
        </w:rPr>
        <w:t xml:space="preserve"> 2 к постановлению строку 1.1. изложить в следующей редакции:</w:t>
      </w:r>
    </w:p>
    <w:p w:rsidR="000641E7" w:rsidRDefault="000641E7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3402"/>
        <w:gridCol w:w="2984"/>
      </w:tblGrid>
      <w:tr w:rsidR="00073E35" w:rsidTr="000641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5" w:rsidRPr="000641E7" w:rsidRDefault="00073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5" w:rsidRPr="000641E7" w:rsidRDefault="00073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5" w:rsidRPr="000641E7" w:rsidRDefault="00073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деятельности.</w:t>
            </w:r>
          </w:p>
          <w:p w:rsidR="007C2812" w:rsidRPr="000641E7" w:rsidRDefault="00073E35" w:rsidP="007C2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t>Организация мониторинга деятельности субъектов малого и среднего предпринимательства.</w:t>
            </w:r>
            <w:r w:rsidR="007C2812" w:rsidRPr="000641E7">
              <w:rPr>
                <w:sz w:val="24"/>
                <w:szCs w:val="24"/>
              </w:rPr>
              <w:t xml:space="preserve"> Организация проведения городского конкурса</w:t>
            </w:r>
          </w:p>
          <w:p w:rsidR="00073E35" w:rsidRPr="000641E7" w:rsidRDefault="007C2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t>«Лучший предприниматель года».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5" w:rsidRDefault="00073E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3E35" w:rsidRDefault="000641E7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»</w:t>
      </w:r>
    </w:p>
    <w:p w:rsidR="000641E7" w:rsidRPr="000641E7" w:rsidRDefault="000641E7" w:rsidP="000641E7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41E7">
        <w:rPr>
          <w:rFonts w:ascii="Times New Roman" w:hAnsi="Times New Roman" w:cs="Times New Roman"/>
          <w:sz w:val="28"/>
          <w:szCs w:val="28"/>
        </w:rPr>
        <w:t>.В приложении 2 к постановлению строку 3.1 таблицы изложить в следующей редакции:</w:t>
      </w:r>
    </w:p>
    <w:p w:rsidR="000641E7" w:rsidRPr="000641E7" w:rsidRDefault="000641E7" w:rsidP="000641E7">
      <w:pPr>
        <w:widowControl w:val="0"/>
        <w:autoSpaceDE w:val="0"/>
        <w:autoSpaceDN w:val="0"/>
        <w:spacing w:before="220"/>
        <w:ind w:firstLine="567"/>
        <w:jc w:val="both"/>
        <w:rPr>
          <w:sz w:val="24"/>
          <w:szCs w:val="24"/>
        </w:rPr>
      </w:pPr>
      <w:r w:rsidRPr="000641E7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3"/>
        <w:gridCol w:w="2606"/>
        <w:gridCol w:w="3554"/>
        <w:gridCol w:w="2605"/>
      </w:tblGrid>
      <w:tr w:rsidR="000641E7" w:rsidRPr="000641E7" w:rsidTr="00EC3C94">
        <w:tc>
          <w:tcPr>
            <w:tcW w:w="376" w:type="pct"/>
          </w:tcPr>
          <w:p w:rsidR="000641E7" w:rsidRPr="000641E7" w:rsidRDefault="000641E7" w:rsidP="000641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t>3.1.</w:t>
            </w:r>
          </w:p>
        </w:tc>
        <w:tc>
          <w:tcPr>
            <w:tcW w:w="1375" w:type="pct"/>
          </w:tcPr>
          <w:p w:rsidR="000641E7" w:rsidRPr="000641E7" w:rsidRDefault="000641E7" w:rsidP="000641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t>Информационное обеспечение инвестиционной деятельности на территории города Ханты-Мансийска</w:t>
            </w:r>
          </w:p>
        </w:tc>
        <w:tc>
          <w:tcPr>
            <w:tcW w:w="1875" w:type="pct"/>
          </w:tcPr>
          <w:p w:rsidR="000641E7" w:rsidRPr="000641E7" w:rsidRDefault="000641E7" w:rsidP="000641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t>Выполнение работ (оказание услуг): - по актуализации инвестиционного паспорта города Ханты-Мансийска;</w:t>
            </w:r>
          </w:p>
          <w:p w:rsidR="000641E7" w:rsidRPr="000641E7" w:rsidRDefault="000641E7" w:rsidP="000641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t>- модернизации (обновлению) инвестиционного портала города Ханты-Мансийска, в том числе создание (обновление) его мобильной версии;</w:t>
            </w:r>
          </w:p>
          <w:p w:rsidR="000641E7" w:rsidRPr="000641E7" w:rsidRDefault="000641E7" w:rsidP="000641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lastRenderedPageBreak/>
              <w:t>- актуализация инвестиционной карты Ханты-Мансийского автономного округа – Югры в части территории города Ханты-Мансийска.</w:t>
            </w:r>
          </w:p>
        </w:tc>
        <w:tc>
          <w:tcPr>
            <w:tcW w:w="1374" w:type="pct"/>
          </w:tcPr>
          <w:p w:rsidR="000641E7" w:rsidRPr="000641E7" w:rsidRDefault="000641E7" w:rsidP="000641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641E7"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7F4A4F" w:rsidRDefault="000641E7" w:rsidP="000641E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641E7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0641E7">
        <w:rPr>
          <w:rFonts w:eastAsia="Calibri"/>
          <w:sz w:val="28"/>
          <w:szCs w:val="28"/>
          <w:lang w:eastAsia="en-US"/>
        </w:rPr>
        <w:t xml:space="preserve">                                             »</w:t>
      </w:r>
    </w:p>
    <w:p w:rsidR="00073E35" w:rsidRDefault="000641E7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359F7">
        <w:rPr>
          <w:rFonts w:eastAsia="Calibri"/>
          <w:sz w:val="28"/>
          <w:szCs w:val="28"/>
          <w:lang w:eastAsia="en-US"/>
        </w:rPr>
        <w:t xml:space="preserve">.Приложение 4 к постановлению изложить </w:t>
      </w:r>
      <w:r w:rsidR="00A362A3">
        <w:rPr>
          <w:rFonts w:eastAsia="Calibri"/>
          <w:sz w:val="28"/>
          <w:szCs w:val="28"/>
          <w:lang w:eastAsia="en-US"/>
        </w:rPr>
        <w:t>в редакции согласно приложению</w:t>
      </w:r>
      <w:r w:rsidR="007359F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359F7">
        <w:rPr>
          <w:rFonts w:eastAsia="Calibri"/>
          <w:sz w:val="28"/>
          <w:szCs w:val="28"/>
          <w:lang w:eastAsia="en-US"/>
        </w:rPr>
        <w:t>к</w:t>
      </w:r>
      <w:proofErr w:type="gramEnd"/>
      <w:r w:rsidR="007359F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настоящего</w:t>
      </w:r>
      <w:proofErr w:type="gramEnd"/>
      <w:r w:rsidR="007359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A362A3">
        <w:rPr>
          <w:rFonts w:eastAsia="Calibri"/>
          <w:sz w:val="28"/>
          <w:szCs w:val="28"/>
          <w:lang w:eastAsia="en-US"/>
        </w:rPr>
        <w:t>риложению</w:t>
      </w:r>
      <w:r w:rsidR="007359F7">
        <w:rPr>
          <w:rFonts w:eastAsia="Calibri"/>
          <w:sz w:val="28"/>
          <w:szCs w:val="28"/>
          <w:lang w:eastAsia="en-US"/>
        </w:rPr>
        <w:t>.</w:t>
      </w:r>
    </w:p>
    <w:p w:rsidR="00AF1FDA" w:rsidRPr="00B37ED1" w:rsidRDefault="00AF1FDA" w:rsidP="00B37ED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1FDA" w:rsidRPr="00B37ED1" w:rsidSect="00B37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B4" w:rsidRDefault="00763CB4" w:rsidP="00570E50">
      <w:r>
        <w:separator/>
      </w:r>
    </w:p>
  </w:endnote>
  <w:endnote w:type="continuationSeparator" w:id="0">
    <w:p w:rsidR="00763CB4" w:rsidRDefault="00763CB4" w:rsidP="005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B4" w:rsidRDefault="00763CB4" w:rsidP="00570E50">
      <w:r>
        <w:separator/>
      </w:r>
    </w:p>
  </w:footnote>
  <w:footnote w:type="continuationSeparator" w:id="0">
    <w:p w:rsidR="00763CB4" w:rsidRDefault="00763CB4" w:rsidP="0057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3E" w:rsidRDefault="004F76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1"/>
    <w:rsid w:val="0000697C"/>
    <w:rsid w:val="00010293"/>
    <w:rsid w:val="000302E9"/>
    <w:rsid w:val="0003345D"/>
    <w:rsid w:val="00042321"/>
    <w:rsid w:val="0006237E"/>
    <w:rsid w:val="000641E7"/>
    <w:rsid w:val="0006709C"/>
    <w:rsid w:val="00067697"/>
    <w:rsid w:val="00073E35"/>
    <w:rsid w:val="000A739E"/>
    <w:rsid w:val="000C4F75"/>
    <w:rsid w:val="000F0573"/>
    <w:rsid w:val="000F2F0F"/>
    <w:rsid w:val="00110FA3"/>
    <w:rsid w:val="001113C7"/>
    <w:rsid w:val="00117E4F"/>
    <w:rsid w:val="001305B1"/>
    <w:rsid w:val="00142A58"/>
    <w:rsid w:val="0019078F"/>
    <w:rsid w:val="001957BA"/>
    <w:rsid w:val="00197D4F"/>
    <w:rsid w:val="001C549D"/>
    <w:rsid w:val="001C6299"/>
    <w:rsid w:val="001E2140"/>
    <w:rsid w:val="00255148"/>
    <w:rsid w:val="002833F2"/>
    <w:rsid w:val="002849BC"/>
    <w:rsid w:val="002B3F0C"/>
    <w:rsid w:val="002B4921"/>
    <w:rsid w:val="002E1F12"/>
    <w:rsid w:val="0031370B"/>
    <w:rsid w:val="00324EDF"/>
    <w:rsid w:val="00327A43"/>
    <w:rsid w:val="00327F88"/>
    <w:rsid w:val="003376B9"/>
    <w:rsid w:val="0034720F"/>
    <w:rsid w:val="00391396"/>
    <w:rsid w:val="003B1B06"/>
    <w:rsid w:val="003E591D"/>
    <w:rsid w:val="00410AB3"/>
    <w:rsid w:val="00411A76"/>
    <w:rsid w:val="00420D92"/>
    <w:rsid w:val="0044138B"/>
    <w:rsid w:val="00442AB7"/>
    <w:rsid w:val="004774A3"/>
    <w:rsid w:val="00497563"/>
    <w:rsid w:val="004F0C66"/>
    <w:rsid w:val="004F763E"/>
    <w:rsid w:val="00500D65"/>
    <w:rsid w:val="00510F39"/>
    <w:rsid w:val="005277CE"/>
    <w:rsid w:val="005355D2"/>
    <w:rsid w:val="00540D5A"/>
    <w:rsid w:val="005545E7"/>
    <w:rsid w:val="00560D5F"/>
    <w:rsid w:val="00570E50"/>
    <w:rsid w:val="005809FB"/>
    <w:rsid w:val="005860DD"/>
    <w:rsid w:val="005B0834"/>
    <w:rsid w:val="005E78AC"/>
    <w:rsid w:val="005F4CBB"/>
    <w:rsid w:val="005F5D54"/>
    <w:rsid w:val="0060396C"/>
    <w:rsid w:val="0061170A"/>
    <w:rsid w:val="00624EF6"/>
    <w:rsid w:val="00633CDB"/>
    <w:rsid w:val="00635F18"/>
    <w:rsid w:val="00636D04"/>
    <w:rsid w:val="006631AA"/>
    <w:rsid w:val="00666B3D"/>
    <w:rsid w:val="00685F6F"/>
    <w:rsid w:val="006865DC"/>
    <w:rsid w:val="006A2283"/>
    <w:rsid w:val="006A29A7"/>
    <w:rsid w:val="006A4C9C"/>
    <w:rsid w:val="006A6921"/>
    <w:rsid w:val="006B00AD"/>
    <w:rsid w:val="006C082E"/>
    <w:rsid w:val="006C63E3"/>
    <w:rsid w:val="006D3B7A"/>
    <w:rsid w:val="00710AB2"/>
    <w:rsid w:val="00711182"/>
    <w:rsid w:val="00725241"/>
    <w:rsid w:val="007359F7"/>
    <w:rsid w:val="00762834"/>
    <w:rsid w:val="00763CB4"/>
    <w:rsid w:val="00792BAE"/>
    <w:rsid w:val="00793C7C"/>
    <w:rsid w:val="007A4926"/>
    <w:rsid w:val="007A54DA"/>
    <w:rsid w:val="007B19B8"/>
    <w:rsid w:val="007C2812"/>
    <w:rsid w:val="007E1203"/>
    <w:rsid w:val="007F0A68"/>
    <w:rsid w:val="007F2A47"/>
    <w:rsid w:val="007F4A4F"/>
    <w:rsid w:val="00802CF4"/>
    <w:rsid w:val="00804B85"/>
    <w:rsid w:val="008112B6"/>
    <w:rsid w:val="00815F3D"/>
    <w:rsid w:val="00824631"/>
    <w:rsid w:val="00863BCD"/>
    <w:rsid w:val="00864836"/>
    <w:rsid w:val="00887F5C"/>
    <w:rsid w:val="00897737"/>
    <w:rsid w:val="008B2AE1"/>
    <w:rsid w:val="008B7A4C"/>
    <w:rsid w:val="008D0A02"/>
    <w:rsid w:val="008D7B1C"/>
    <w:rsid w:val="00901809"/>
    <w:rsid w:val="00940FB3"/>
    <w:rsid w:val="0094192E"/>
    <w:rsid w:val="009724AD"/>
    <w:rsid w:val="009774A6"/>
    <w:rsid w:val="009968FF"/>
    <w:rsid w:val="009A0A1A"/>
    <w:rsid w:val="009B1CEE"/>
    <w:rsid w:val="009D4EEB"/>
    <w:rsid w:val="009F15B6"/>
    <w:rsid w:val="009F308E"/>
    <w:rsid w:val="009F5231"/>
    <w:rsid w:val="009F6C3E"/>
    <w:rsid w:val="009F719C"/>
    <w:rsid w:val="00A30725"/>
    <w:rsid w:val="00A3404C"/>
    <w:rsid w:val="00A362A3"/>
    <w:rsid w:val="00A37C6C"/>
    <w:rsid w:val="00A4378E"/>
    <w:rsid w:val="00A72472"/>
    <w:rsid w:val="00A82F41"/>
    <w:rsid w:val="00A96BAE"/>
    <w:rsid w:val="00A97C9B"/>
    <w:rsid w:val="00AC35CA"/>
    <w:rsid w:val="00AF1FDA"/>
    <w:rsid w:val="00B15099"/>
    <w:rsid w:val="00B24EF4"/>
    <w:rsid w:val="00B37ED1"/>
    <w:rsid w:val="00B47916"/>
    <w:rsid w:val="00B635F3"/>
    <w:rsid w:val="00B66C36"/>
    <w:rsid w:val="00B67022"/>
    <w:rsid w:val="00B73100"/>
    <w:rsid w:val="00B83859"/>
    <w:rsid w:val="00B86DB9"/>
    <w:rsid w:val="00BA05F9"/>
    <w:rsid w:val="00BB1A54"/>
    <w:rsid w:val="00BB584F"/>
    <w:rsid w:val="00BE2E1D"/>
    <w:rsid w:val="00C144F4"/>
    <w:rsid w:val="00C27227"/>
    <w:rsid w:val="00C340DA"/>
    <w:rsid w:val="00C64476"/>
    <w:rsid w:val="00C81A1D"/>
    <w:rsid w:val="00C938B0"/>
    <w:rsid w:val="00C960D6"/>
    <w:rsid w:val="00CA48E3"/>
    <w:rsid w:val="00CB1D06"/>
    <w:rsid w:val="00CB215B"/>
    <w:rsid w:val="00CB2CAF"/>
    <w:rsid w:val="00CD76BE"/>
    <w:rsid w:val="00CE12D1"/>
    <w:rsid w:val="00D26668"/>
    <w:rsid w:val="00D2767A"/>
    <w:rsid w:val="00D63E07"/>
    <w:rsid w:val="00D80F98"/>
    <w:rsid w:val="00D85135"/>
    <w:rsid w:val="00DC2C53"/>
    <w:rsid w:val="00DC5842"/>
    <w:rsid w:val="00DD527E"/>
    <w:rsid w:val="00DE6A3C"/>
    <w:rsid w:val="00E20D45"/>
    <w:rsid w:val="00E23841"/>
    <w:rsid w:val="00E47AD3"/>
    <w:rsid w:val="00E67F4C"/>
    <w:rsid w:val="00E72120"/>
    <w:rsid w:val="00E77250"/>
    <w:rsid w:val="00E84BD0"/>
    <w:rsid w:val="00EA22B0"/>
    <w:rsid w:val="00EA24CB"/>
    <w:rsid w:val="00EC3C94"/>
    <w:rsid w:val="00EE0A87"/>
    <w:rsid w:val="00EE1728"/>
    <w:rsid w:val="00EE7E15"/>
    <w:rsid w:val="00EF1B4A"/>
    <w:rsid w:val="00EF2B1E"/>
    <w:rsid w:val="00F01BE6"/>
    <w:rsid w:val="00F10604"/>
    <w:rsid w:val="00F108DD"/>
    <w:rsid w:val="00F21E41"/>
    <w:rsid w:val="00F359AF"/>
    <w:rsid w:val="00F36EC3"/>
    <w:rsid w:val="00F554C4"/>
    <w:rsid w:val="00F63325"/>
    <w:rsid w:val="00F667D7"/>
    <w:rsid w:val="00F74A1E"/>
    <w:rsid w:val="00F75731"/>
    <w:rsid w:val="00F80251"/>
    <w:rsid w:val="00F8530F"/>
    <w:rsid w:val="00FC0C89"/>
    <w:rsid w:val="00FE0B2E"/>
    <w:rsid w:val="00FF2549"/>
    <w:rsid w:val="00FF3DBE"/>
    <w:rsid w:val="00FF5C91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nhideWhenUsed/>
    <w:rsid w:val="00C938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C938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570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0"/>
  </w:style>
  <w:style w:type="paragraph" w:styleId="a8">
    <w:name w:val="footer"/>
    <w:basedOn w:val="a"/>
    <w:link w:val="a9"/>
    <w:rsid w:val="00570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0E50"/>
  </w:style>
  <w:style w:type="paragraph" w:customStyle="1" w:styleId="ConsPlusTitle">
    <w:name w:val="ConsPlusTitle"/>
    <w:rsid w:val="006C0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C082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footnote text"/>
    <w:basedOn w:val="a"/>
    <w:link w:val="ab"/>
    <w:uiPriority w:val="99"/>
    <w:unhideWhenUsed/>
    <w:rsid w:val="0019078F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9078F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90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nhideWhenUsed/>
    <w:rsid w:val="00C938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C938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570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0"/>
  </w:style>
  <w:style w:type="paragraph" w:styleId="a8">
    <w:name w:val="footer"/>
    <w:basedOn w:val="a"/>
    <w:link w:val="a9"/>
    <w:rsid w:val="00570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0E50"/>
  </w:style>
  <w:style w:type="paragraph" w:customStyle="1" w:styleId="ConsPlusTitle">
    <w:name w:val="ConsPlusTitle"/>
    <w:rsid w:val="006C0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C082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footnote text"/>
    <w:basedOn w:val="a"/>
    <w:link w:val="ab"/>
    <w:uiPriority w:val="99"/>
    <w:unhideWhenUsed/>
    <w:rsid w:val="0019078F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9078F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90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A972-B9A0-424F-B52C-195E938A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Пост.Админ-20</Template>
  <TotalTime>1</TotalTime>
  <Pages>3</Pages>
  <Words>287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2021-04-06T08:11:00Z</cp:lastPrinted>
  <dcterms:created xsi:type="dcterms:W3CDTF">2021-05-11T04:58:00Z</dcterms:created>
  <dcterms:modified xsi:type="dcterms:W3CDTF">2021-05-11T04:58:00Z</dcterms:modified>
</cp:coreProperties>
</file>