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33" w:rsidRPr="00FE198A" w:rsidRDefault="00553633" w:rsidP="00553633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82809" w:rsidRPr="006A724F" w:rsidRDefault="00382809" w:rsidP="00382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7570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2809" w:rsidRPr="006A724F" w:rsidRDefault="00382809" w:rsidP="00382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  </w:t>
      </w:r>
    </w:p>
    <w:p w:rsidR="00382809" w:rsidRPr="006A724F" w:rsidRDefault="00382809" w:rsidP="00382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</w:t>
      </w:r>
      <w:proofErr w:type="gramStart"/>
      <w:r w:rsidRPr="006A72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</w:t>
      </w:r>
      <w:proofErr w:type="gramEnd"/>
      <w:r w:rsidRPr="006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2809" w:rsidRPr="006A724F" w:rsidRDefault="00382809" w:rsidP="00382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города Ханты-Мансийска»</w:t>
      </w:r>
    </w:p>
    <w:p w:rsidR="00382809" w:rsidRPr="00757052" w:rsidRDefault="00382809" w:rsidP="009C45A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5A1" w:rsidRPr="009C45A1" w:rsidRDefault="00382809" w:rsidP="009C45A1">
      <w:pPr>
        <w:jc w:val="center"/>
        <w:rPr>
          <w:rFonts w:ascii="Times New Roman" w:hAnsi="Times New Roman" w:cs="Times New Roman"/>
        </w:rPr>
      </w:pPr>
      <w:r w:rsidRPr="00382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эффективность основного мероприятия муниципальной программы</w:t>
      </w:r>
    </w:p>
    <w:tbl>
      <w:tblPr>
        <w:tblW w:w="5109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3051"/>
        <w:gridCol w:w="1455"/>
        <w:gridCol w:w="1094"/>
        <w:gridCol w:w="1320"/>
        <w:gridCol w:w="1097"/>
        <w:gridCol w:w="1097"/>
        <w:gridCol w:w="1097"/>
        <w:gridCol w:w="1218"/>
        <w:gridCol w:w="1199"/>
        <w:gridCol w:w="1632"/>
      </w:tblGrid>
      <w:tr w:rsidR="009C45A1" w:rsidRPr="009C45A1" w:rsidTr="00EA56BC">
        <w:trPr>
          <w:cantSplit/>
          <w:trHeight w:val="353"/>
        </w:trPr>
        <w:tc>
          <w:tcPr>
            <w:tcW w:w="2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09" w:rsidRDefault="009C45A1" w:rsidP="00382809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№</w:t>
            </w:r>
          </w:p>
          <w:p w:rsidR="009C45A1" w:rsidRPr="00382809" w:rsidRDefault="00382809" w:rsidP="003828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09" w:rsidRPr="00382809" w:rsidRDefault="00382809" w:rsidP="00382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2809">
              <w:rPr>
                <w:rFonts w:ascii="Times New Roman" w:hAnsi="Times New Roman" w:cs="Times New Roman"/>
                <w:bCs/>
              </w:rPr>
              <w:t xml:space="preserve">Наименование </w:t>
            </w:r>
            <w:proofErr w:type="gramStart"/>
            <w:r w:rsidRPr="00382809">
              <w:rPr>
                <w:rFonts w:ascii="Times New Roman" w:hAnsi="Times New Roman" w:cs="Times New Roman"/>
                <w:bCs/>
              </w:rPr>
              <w:t>целевых</w:t>
            </w:r>
            <w:proofErr w:type="gramEnd"/>
          </w:p>
          <w:p w:rsidR="009C45A1" w:rsidRPr="009C45A1" w:rsidRDefault="00382809" w:rsidP="00382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09">
              <w:rPr>
                <w:rFonts w:ascii="Times New Roman" w:hAnsi="Times New Roman" w:cs="Times New Roman"/>
                <w:bCs/>
              </w:rPr>
              <w:t>показателей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 xml:space="preserve">Базовый показатель </w:t>
            </w:r>
            <w:r w:rsidRPr="009C45A1">
              <w:rPr>
                <w:rFonts w:ascii="Times New Roman" w:hAnsi="Times New Roman" w:cs="Times New Roman"/>
              </w:rPr>
              <w:br/>
              <w:t xml:space="preserve">на  начало </w:t>
            </w:r>
            <w:r w:rsidRPr="009C45A1">
              <w:rPr>
                <w:rFonts w:ascii="Times New Roman" w:hAnsi="Times New Roman" w:cs="Times New Roman"/>
              </w:rPr>
              <w:br/>
              <w:t xml:space="preserve">реализации муниципальной </w:t>
            </w:r>
            <w:r w:rsidRPr="009C45A1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2702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5A1" w:rsidRPr="009C45A1" w:rsidRDefault="009C45A1" w:rsidP="009442FA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5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382809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 xml:space="preserve">Целевое значение </w:t>
            </w:r>
            <w:r w:rsidRPr="009C45A1">
              <w:rPr>
                <w:rFonts w:ascii="Times New Roman" w:hAnsi="Times New Roman" w:cs="Times New Roman"/>
              </w:rPr>
              <w:br/>
              <w:t>показателя</w:t>
            </w:r>
            <w:r w:rsidRPr="009C45A1">
              <w:rPr>
                <w:rFonts w:ascii="Times New Roman" w:hAnsi="Times New Roman" w:cs="Times New Roman"/>
              </w:rPr>
              <w:br/>
              <w:t xml:space="preserve">на </w:t>
            </w:r>
            <w:r w:rsidR="00382809">
              <w:rPr>
                <w:rFonts w:ascii="Times New Roman" w:hAnsi="Times New Roman" w:cs="Times New Roman"/>
              </w:rPr>
              <w:t>дату</w:t>
            </w:r>
            <w:r w:rsidRPr="009C45A1">
              <w:rPr>
                <w:rFonts w:ascii="Times New Roman" w:hAnsi="Times New Roman" w:cs="Times New Roman"/>
              </w:rPr>
              <w:t xml:space="preserve">    </w:t>
            </w:r>
            <w:r w:rsidRPr="009C45A1">
              <w:rPr>
                <w:rFonts w:ascii="Times New Roman" w:hAnsi="Times New Roman" w:cs="Times New Roman"/>
              </w:rPr>
              <w:br/>
              <w:t xml:space="preserve">окончания </w:t>
            </w:r>
            <w:r w:rsidRPr="009C45A1">
              <w:rPr>
                <w:rFonts w:ascii="Times New Roman" w:hAnsi="Times New Roman" w:cs="Times New Roman"/>
              </w:rPr>
              <w:br/>
              <w:t>реализации муниципальной программы</w:t>
            </w:r>
          </w:p>
        </w:tc>
      </w:tr>
      <w:tr w:rsidR="009C45A1" w:rsidRPr="009C45A1" w:rsidTr="00EA56BC">
        <w:trPr>
          <w:cantSplit/>
          <w:trHeight w:val="1320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5A1" w:rsidRPr="009C45A1" w:rsidRDefault="009C45A1" w:rsidP="009C45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5A1" w:rsidRPr="009C45A1" w:rsidRDefault="009C45A1" w:rsidP="009C45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 xml:space="preserve">2019 </w:t>
            </w:r>
            <w:r w:rsidRPr="009C45A1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2020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2021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2022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2023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2024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2025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год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5A1" w:rsidRPr="009C45A1" w:rsidRDefault="009C45A1" w:rsidP="009C45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45A1" w:rsidRPr="009C45A1" w:rsidTr="00EA56BC">
        <w:trPr>
          <w:trHeight w:val="208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11</w:t>
            </w:r>
          </w:p>
        </w:tc>
      </w:tr>
      <w:tr w:rsidR="00555232" w:rsidRPr="009C45A1" w:rsidTr="00555232">
        <w:trPr>
          <w:trHeight w:val="911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9C45A1" w:rsidRDefault="00555232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555232" w:rsidRPr="009C45A1" w:rsidRDefault="00555232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9C45A1" w:rsidRDefault="00555232" w:rsidP="000A7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 xml:space="preserve">Объем перевозок пассажиров общественным транспортом (тыс. пас.) </w:t>
            </w:r>
            <w:r>
              <w:rPr>
                <w:rFonts w:ascii="Times New Roman" w:hAnsi="Times New Roman" w:cs="Times New Roman"/>
              </w:rPr>
              <w:t xml:space="preserve"> ˂1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5214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A37B3F" w:rsidRPr="009C45A1" w:rsidTr="00555232">
        <w:trPr>
          <w:trHeight w:val="109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3F" w:rsidRPr="009C45A1" w:rsidRDefault="00A37B3F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A37B3F" w:rsidRPr="009C45A1" w:rsidRDefault="00A37B3F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3F" w:rsidRPr="009C45A1" w:rsidRDefault="00A37B3F" w:rsidP="004E17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55232">
              <w:rPr>
                <w:rFonts w:ascii="Times New Roman" w:hAnsi="Times New Roman" w:cs="Times New Roman"/>
              </w:rPr>
              <w:t>ротяженност</w:t>
            </w:r>
            <w:r>
              <w:rPr>
                <w:rFonts w:ascii="Times New Roman" w:hAnsi="Times New Roman" w:cs="Times New Roman"/>
              </w:rPr>
              <w:t>ь</w:t>
            </w:r>
            <w:r w:rsidRPr="00555232">
              <w:rPr>
                <w:rFonts w:ascii="Times New Roman" w:hAnsi="Times New Roman" w:cs="Times New Roman"/>
              </w:rPr>
              <w:t xml:space="preserve"> сети автомобильных дорог общег</w:t>
            </w:r>
            <w:r>
              <w:rPr>
                <w:rFonts w:ascii="Times New Roman" w:hAnsi="Times New Roman" w:cs="Times New Roman"/>
              </w:rPr>
              <w:t>о пользования местного значения,</w:t>
            </w:r>
            <w:r w:rsidRPr="0055523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)  </w:t>
            </w:r>
            <w:r w:rsidRPr="00555232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2</w:t>
            </w:r>
            <w:r w:rsidRPr="00555232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3F" w:rsidRPr="00555232" w:rsidRDefault="00A37B3F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162,72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3F" w:rsidRPr="00555232" w:rsidRDefault="00A37B3F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166,91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3F" w:rsidRPr="00555232" w:rsidRDefault="00A37B3F" w:rsidP="00A37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68,43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3F" w:rsidRPr="00555232" w:rsidRDefault="00A37B3F" w:rsidP="00A37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3F" w:rsidRDefault="00A37B3F" w:rsidP="00A37B3F">
            <w:pPr>
              <w:jc w:val="center"/>
            </w:pPr>
            <w:r w:rsidRPr="001A3123"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3F" w:rsidRDefault="00A37B3F" w:rsidP="00A37B3F">
            <w:pPr>
              <w:jc w:val="center"/>
            </w:pPr>
            <w:r w:rsidRPr="001A3123"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3F" w:rsidRDefault="00A37B3F" w:rsidP="00A37B3F">
            <w:pPr>
              <w:jc w:val="center"/>
            </w:pPr>
            <w:r w:rsidRPr="001A3123"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B3F" w:rsidRDefault="00A37B3F" w:rsidP="00A37B3F">
            <w:pPr>
              <w:jc w:val="center"/>
            </w:pPr>
            <w:r w:rsidRPr="001A3123"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B3F" w:rsidRDefault="00A37B3F" w:rsidP="00A37B3F">
            <w:pPr>
              <w:jc w:val="center"/>
            </w:pPr>
            <w:r w:rsidRPr="001A3123"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</w:tr>
      <w:tr w:rsidR="00382809" w:rsidRPr="009C45A1" w:rsidTr="00E42EFC">
        <w:trPr>
          <w:trHeight w:val="1553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09" w:rsidRPr="009C45A1" w:rsidRDefault="00382809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382809" w:rsidRPr="009C45A1" w:rsidRDefault="004E1711" w:rsidP="009C4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82809" w:rsidRPr="009C4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09" w:rsidRPr="00382809" w:rsidRDefault="00257A5A" w:rsidP="003828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="008E1887">
              <w:rPr>
                <w:rFonts w:ascii="Times New Roman" w:hAnsi="Times New Roman" w:cs="Times New Roman"/>
              </w:rPr>
              <w:t xml:space="preserve">протяженности </w:t>
            </w:r>
            <w:r w:rsidR="00382809" w:rsidRPr="00382809">
              <w:rPr>
                <w:rFonts w:ascii="Times New Roman" w:hAnsi="Times New Roman" w:cs="Times New Roman"/>
              </w:rPr>
              <w:t>дорожной сети города Ханты-Мансийска, обслуживающей движение в режиме перегрузки</w:t>
            </w:r>
            <w:r w:rsidR="004E1711">
              <w:rPr>
                <w:rFonts w:ascii="Times New Roman" w:hAnsi="Times New Roman" w:cs="Times New Roman"/>
              </w:rPr>
              <w:t>,</w:t>
            </w:r>
            <w:r w:rsidR="00382809" w:rsidRPr="00382809">
              <w:rPr>
                <w:rFonts w:ascii="Times New Roman" w:hAnsi="Times New Roman" w:cs="Times New Roman"/>
              </w:rPr>
              <w:t xml:space="preserve"> (%) </w:t>
            </w:r>
            <w:hyperlink r:id="rId6" w:history="1">
              <w:r w:rsidR="00382809" w:rsidRPr="0038280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</w:t>
              </w:r>
              <w:r w:rsidR="004E17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3</w:t>
              </w:r>
              <w:r w:rsidR="00382809" w:rsidRPr="00382809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&gt;</w:t>
              </w:r>
            </w:hyperlink>
          </w:p>
          <w:p w:rsidR="00382809" w:rsidRPr="00E42EFC" w:rsidRDefault="00382809" w:rsidP="003828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809">
              <w:rPr>
                <w:rFonts w:ascii="Times New Roman" w:hAnsi="Times New Roman" w:cs="Times New Roman"/>
              </w:rPr>
              <w:t xml:space="preserve"> </w:t>
            </w:r>
            <w:hyperlink r:id="rId7" w:anchor="P349" w:history="1">
              <w:r w:rsidRPr="00E42EFC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09" w:rsidRPr="001269F1" w:rsidRDefault="00382809" w:rsidP="009C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1">
              <w:rPr>
                <w:rFonts w:ascii="Times New Roman" w:hAnsi="Times New Roman" w:cs="Times New Roman"/>
                <w:sz w:val="24"/>
                <w:szCs w:val="24"/>
              </w:rPr>
              <w:t>22,14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09" w:rsidRPr="001269F1" w:rsidRDefault="00382809" w:rsidP="0012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09" w:rsidRPr="001269F1" w:rsidRDefault="00382809" w:rsidP="00382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09" w:rsidRPr="001269F1" w:rsidRDefault="00382809" w:rsidP="003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09" w:rsidRPr="001269F1" w:rsidRDefault="00382809" w:rsidP="003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09" w:rsidRPr="001269F1" w:rsidRDefault="00382809" w:rsidP="003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09" w:rsidRPr="001269F1" w:rsidRDefault="00382809" w:rsidP="0038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09" w:rsidRDefault="00382809" w:rsidP="00382809">
            <w:pPr>
              <w:jc w:val="center"/>
            </w:pPr>
            <w:r w:rsidRPr="0030512A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809" w:rsidRDefault="00382809" w:rsidP="00382809">
            <w:pPr>
              <w:jc w:val="center"/>
            </w:pPr>
            <w:r w:rsidRPr="0030512A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382809" w:rsidRPr="009C45A1" w:rsidTr="009C45A1">
        <w:trPr>
          <w:trHeight w:val="1048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09" w:rsidRPr="009C45A1" w:rsidRDefault="00382809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382809" w:rsidRPr="009C45A1" w:rsidRDefault="004E1711" w:rsidP="009C4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82809" w:rsidRPr="009C4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09" w:rsidRPr="009C45A1" w:rsidRDefault="004824D2" w:rsidP="004824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</w:t>
            </w:r>
            <w:r w:rsidR="009775BA" w:rsidRPr="009775BA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а</w:t>
            </w:r>
            <w:r w:rsidR="009775BA" w:rsidRPr="009775BA">
              <w:rPr>
                <w:rFonts w:ascii="Times New Roman" w:hAnsi="Times New Roman" w:cs="Times New Roman"/>
              </w:rPr>
              <w:t xml:space="preserve"> мест концентрации дорожно-транспортных происшествий (аварийно-опасных участков) на дорожной сети</w:t>
            </w:r>
            <w:r w:rsidR="004E1711">
              <w:rPr>
                <w:rFonts w:ascii="Times New Roman" w:hAnsi="Times New Roman" w:cs="Times New Roman"/>
              </w:rPr>
              <w:t>,</w:t>
            </w:r>
            <w:r w:rsidR="009775BA" w:rsidRPr="009775BA">
              <w:rPr>
                <w:rFonts w:ascii="Times New Roman" w:hAnsi="Times New Roman" w:cs="Times New Roman"/>
              </w:rPr>
              <w:t xml:space="preserve"> (%) </w:t>
            </w:r>
            <w:hyperlink r:id="rId8" w:history="1">
              <w:r w:rsidR="009775BA" w:rsidRPr="009775BA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</w:t>
              </w:r>
              <w:r w:rsidR="004E171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4</w:t>
              </w:r>
              <w:r w:rsidR="009775BA" w:rsidRPr="009775BA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&gt;</w:t>
              </w:r>
            </w:hyperlink>
            <w:r w:rsidR="009775BA" w:rsidRPr="009775BA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9775BA" w:rsidRPr="009775BA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09" w:rsidRPr="000A7099" w:rsidRDefault="003828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09" w:rsidRPr="000A7099" w:rsidRDefault="003828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09" w:rsidRDefault="00382809" w:rsidP="000A7099">
            <w:pPr>
              <w:jc w:val="center"/>
            </w:pPr>
            <w:r w:rsidRPr="00012D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09" w:rsidRDefault="00382809" w:rsidP="00382809">
            <w:pPr>
              <w:jc w:val="center"/>
            </w:pPr>
            <w:r w:rsidRPr="00CE0FA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09" w:rsidRDefault="00382809" w:rsidP="00382809">
            <w:pPr>
              <w:jc w:val="center"/>
            </w:pPr>
            <w:r w:rsidRPr="00CE0FA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09" w:rsidRDefault="00382809" w:rsidP="00382809">
            <w:pPr>
              <w:jc w:val="center"/>
            </w:pPr>
            <w:r w:rsidRPr="00CE0FA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09" w:rsidRDefault="00382809" w:rsidP="00382809">
            <w:pPr>
              <w:jc w:val="center"/>
            </w:pPr>
            <w:r w:rsidRPr="00CE0FA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09" w:rsidRDefault="00382809" w:rsidP="00382809">
            <w:pPr>
              <w:jc w:val="center"/>
            </w:pPr>
            <w:r w:rsidRPr="00CE0FA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809" w:rsidRDefault="00382809" w:rsidP="00382809">
            <w:pPr>
              <w:jc w:val="center"/>
            </w:pPr>
            <w:r w:rsidRPr="00CE0FA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A7099" w:rsidRPr="009C45A1" w:rsidTr="009C45A1">
        <w:trPr>
          <w:trHeight w:val="136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Default="000A7099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0A7099" w:rsidRDefault="004E1711" w:rsidP="009C4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A70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1C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Площадь объектов парковочного назначения в границах улично-дорожной сети</w:t>
            </w:r>
            <w:r w:rsidR="004E17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98A">
              <w:rPr>
                <w:rFonts w:ascii="Times New Roman" w:hAnsi="Times New Roman" w:cs="Times New Roman"/>
              </w:rPr>
              <w:t>&lt;</w:t>
            </w:r>
            <w:r w:rsidR="001C7DD6">
              <w:rPr>
                <w:rFonts w:ascii="Times New Roman" w:hAnsi="Times New Roman" w:cs="Times New Roman"/>
              </w:rPr>
              <w:t>5</w:t>
            </w:r>
            <w:r w:rsidRPr="00FE198A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97000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97500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98500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99500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100500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102000</w:t>
            </w:r>
          </w:p>
        </w:tc>
      </w:tr>
      <w:tr w:rsidR="000A7099" w:rsidRPr="009C45A1" w:rsidTr="009C45A1">
        <w:trPr>
          <w:trHeight w:val="136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Default="000A7099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0A7099" w:rsidRDefault="004E1711" w:rsidP="009C4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70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1C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  <w:r w:rsidR="004E17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198A">
              <w:rPr>
                <w:rFonts w:ascii="Times New Roman" w:hAnsi="Times New Roman" w:cs="Times New Roman"/>
              </w:rPr>
              <w:t xml:space="preserve"> &lt;</w:t>
            </w:r>
            <w:r w:rsidR="001C7DD6">
              <w:rPr>
                <w:rFonts w:ascii="Times New Roman" w:hAnsi="Times New Roman" w:cs="Times New Roman"/>
              </w:rPr>
              <w:t>6</w:t>
            </w:r>
            <w:r w:rsidRPr="00FE198A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3,617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7,865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9775BA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099" w:rsidRPr="000A7099" w:rsidRDefault="009775BA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13,451</w:t>
            </w:r>
          </w:p>
        </w:tc>
      </w:tr>
      <w:tr w:rsidR="000A7099" w:rsidRPr="009C45A1" w:rsidTr="009C45A1">
        <w:trPr>
          <w:trHeight w:val="136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Default="000A7099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0A7099" w:rsidRDefault="004E1711" w:rsidP="009C4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A70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1C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сети автомобильных дорог местного значения в результате строительства новых автомобильных дорог</w:t>
            </w:r>
            <w:r w:rsidR="004E17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53A9" w:rsidRPr="00FE198A">
              <w:rPr>
                <w:rFonts w:ascii="Times New Roman" w:hAnsi="Times New Roman" w:cs="Times New Roman"/>
              </w:rPr>
              <w:t xml:space="preserve"> &lt;</w:t>
            </w:r>
            <w:r w:rsidR="001C7DD6">
              <w:rPr>
                <w:rFonts w:ascii="Times New Roman" w:hAnsi="Times New Roman" w:cs="Times New Roman"/>
              </w:rPr>
              <w:t>7</w:t>
            </w:r>
            <w:r w:rsidR="000F53A9" w:rsidRPr="00FE198A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3,617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5,024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9775BA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099" w:rsidRPr="000A7099" w:rsidRDefault="009775BA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10,610</w:t>
            </w:r>
          </w:p>
        </w:tc>
      </w:tr>
      <w:tr w:rsidR="000A7099" w:rsidRPr="009C45A1" w:rsidTr="009C45A1">
        <w:trPr>
          <w:trHeight w:val="136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Default="000A7099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0A7099" w:rsidRDefault="004E1711" w:rsidP="009C4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A70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1C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</w:t>
            </w:r>
            <w:r w:rsidRPr="000A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 требованиям к транспортно-эксплуатационным показателям, в результате реконструкции автомобильных дорог</w:t>
            </w:r>
            <w:r w:rsidR="004E17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53A9" w:rsidRPr="00FE198A">
              <w:rPr>
                <w:rFonts w:ascii="Times New Roman" w:hAnsi="Times New Roman" w:cs="Times New Roman"/>
              </w:rPr>
              <w:t xml:space="preserve"> &lt;</w:t>
            </w:r>
            <w:r w:rsidR="001C7DD6">
              <w:rPr>
                <w:rFonts w:ascii="Times New Roman" w:hAnsi="Times New Roman" w:cs="Times New Roman"/>
              </w:rPr>
              <w:t>8</w:t>
            </w:r>
            <w:r w:rsidR="000F53A9" w:rsidRPr="00FE198A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2,841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2,841</w:t>
            </w:r>
          </w:p>
        </w:tc>
      </w:tr>
      <w:tr w:rsidR="000A7099" w:rsidRPr="009C45A1" w:rsidTr="009C45A1">
        <w:trPr>
          <w:trHeight w:val="136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Default="000A7099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0A7099" w:rsidRDefault="000A7099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0A7099" w:rsidRDefault="004E1711" w:rsidP="009C4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A70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1C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  <w:r w:rsidR="004E17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53A9" w:rsidRPr="00FE198A">
              <w:rPr>
                <w:rFonts w:ascii="Times New Roman" w:hAnsi="Times New Roman" w:cs="Times New Roman"/>
              </w:rPr>
              <w:t xml:space="preserve"> &lt;</w:t>
            </w:r>
            <w:r w:rsidR="001C7DD6">
              <w:rPr>
                <w:rFonts w:ascii="Times New Roman" w:hAnsi="Times New Roman" w:cs="Times New Roman"/>
              </w:rPr>
              <w:t>9</w:t>
            </w:r>
            <w:r w:rsidR="000F53A9" w:rsidRPr="00FE198A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9775BA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16,76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257A5A" w:rsidP="0025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8E1887" w:rsidP="008E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257A5A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257A5A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099" w:rsidRPr="000A7099" w:rsidRDefault="0003308B" w:rsidP="0025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257A5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3308B" w:rsidRPr="009C45A1" w:rsidTr="009C45A1">
        <w:trPr>
          <w:trHeight w:val="136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08B" w:rsidRDefault="0003308B" w:rsidP="004E1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171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08B" w:rsidRPr="000A7099" w:rsidRDefault="0003308B" w:rsidP="001C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9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4E17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53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F53A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F5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198A">
              <w:rPr>
                <w:rFonts w:ascii="Times New Roman" w:hAnsi="Times New Roman" w:cs="Times New Roman"/>
              </w:rPr>
              <w:t xml:space="preserve"> &lt;</w:t>
            </w:r>
            <w:r>
              <w:rPr>
                <w:rFonts w:ascii="Times New Roman" w:hAnsi="Times New Roman" w:cs="Times New Roman"/>
              </w:rPr>
              <w:t>1</w:t>
            </w:r>
            <w:r w:rsidR="001C7DD6">
              <w:rPr>
                <w:rFonts w:ascii="Times New Roman" w:hAnsi="Times New Roman" w:cs="Times New Roman"/>
              </w:rPr>
              <w:t>0</w:t>
            </w:r>
            <w:r w:rsidRPr="00FE198A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08B" w:rsidRPr="000F53A9" w:rsidRDefault="0003308B" w:rsidP="00D9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9"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08B" w:rsidRPr="000F53A9" w:rsidRDefault="0003308B" w:rsidP="00D9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9">
              <w:rPr>
                <w:rFonts w:ascii="Times New Roman" w:hAnsi="Times New Roman" w:cs="Times New Roman"/>
                <w:sz w:val="24"/>
                <w:szCs w:val="24"/>
              </w:rPr>
              <w:t>20,30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08B" w:rsidRPr="000F53A9" w:rsidRDefault="0003308B" w:rsidP="00D9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08B" w:rsidRPr="000F53A9" w:rsidRDefault="0003308B" w:rsidP="00D9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08B" w:rsidRPr="000F53A9" w:rsidRDefault="00A37B3F" w:rsidP="00D9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08B" w:rsidRPr="000F53A9" w:rsidRDefault="0003308B" w:rsidP="00D9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08B" w:rsidRPr="000F53A9" w:rsidRDefault="00A37B3F" w:rsidP="00D9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08B" w:rsidRPr="000F53A9" w:rsidRDefault="0003308B" w:rsidP="00D9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08B" w:rsidRPr="000F53A9" w:rsidRDefault="0003308B" w:rsidP="00D9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53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1750E" w:rsidRPr="009C45A1" w:rsidTr="00B1750E">
        <w:trPr>
          <w:trHeight w:val="901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0E" w:rsidRPr="00B1750E" w:rsidRDefault="00B1750E" w:rsidP="004E1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0E" w:rsidRPr="000F53A9" w:rsidRDefault="00B1750E" w:rsidP="001C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специальных технических средств, единиц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0E" w:rsidRPr="000F53A9" w:rsidRDefault="003F4D32" w:rsidP="00D9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0E" w:rsidRPr="000F53A9" w:rsidRDefault="003F4D32" w:rsidP="00D9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0E" w:rsidRDefault="003F4D32" w:rsidP="00D9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0E" w:rsidRDefault="003F4D32" w:rsidP="00D9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0E" w:rsidRDefault="003F4D32" w:rsidP="00D9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0E" w:rsidRDefault="003F4D32" w:rsidP="00D9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0E" w:rsidRDefault="003F4D32" w:rsidP="00D9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0E" w:rsidRDefault="003F4D32" w:rsidP="00D9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750E" w:rsidRDefault="003F4D32" w:rsidP="00D9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C085B" w:rsidRPr="00BC085B" w:rsidRDefault="00BC085B" w:rsidP="00BC085B">
      <w:pPr>
        <w:pStyle w:val="a5"/>
        <w:ind w:firstLine="708"/>
        <w:rPr>
          <w:rFonts w:ascii="Times New Roman" w:hAnsi="Times New Roman" w:cs="Times New Roman"/>
        </w:rPr>
      </w:pPr>
    </w:p>
    <w:p w:rsidR="004E1711" w:rsidRDefault="004E1711" w:rsidP="004E1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&lt;1&gt; - Показатель определяется на начало текущего года по данным формы статистического наблюдения №</w:t>
      </w:r>
      <w:hyperlink r:id="rId10" w:history="1">
        <w:r w:rsidRPr="004E1711">
          <w:rPr>
            <w:rFonts w:ascii="Times New Roman" w:hAnsi="Times New Roman" w:cs="Times New Roman"/>
            <w:sz w:val="28"/>
            <w:szCs w:val="28"/>
          </w:rPr>
          <w:t>1-автотранс</w:t>
        </w:r>
      </w:hyperlink>
      <w:r w:rsidRPr="004E1711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Сведения о работе автобусов по маршрутам регулярных перевозок", утвержденной приказом Росстата от 22.09.2017 N 621.</w:t>
      </w:r>
    </w:p>
    <w:p w:rsidR="004E1711" w:rsidRDefault="004E1711" w:rsidP="004E17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&lt;2&gt; - Показатель определяется путем суммирования протяженности эксплуатируемых на начало года автомобильных дорог и протяженности построенных, реконструированных, отремонтированных, а также принятых на обслуживание автомобильных дорог в текущем периоде, согласно отчетам Департамента градостроительства и архитектуры Администрации города Ханты-Мансийска и Департамента городского хозяйства Администрации города Ханты-Мансийска.</w:t>
      </w:r>
    </w:p>
    <w:p w:rsidR="004E1711" w:rsidRDefault="004E1711" w:rsidP="004E17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&lt;3&gt; - Показатель определяется на начало текущего года путем проведения исследования интенсивности движения транспорта на участках улично-дорожной сети с использованием существующих методик.</w:t>
      </w:r>
    </w:p>
    <w:p w:rsidR="004E1711" w:rsidRDefault="004E1711" w:rsidP="004E17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&lt;4&gt; - Показатель определяется по сведениям, представленным Государственной инспекцией безопасности дорожного движения Межмуниципального отдела Министерства внутренних дел Российской Федерации "Ханты-Мансийский", по итогам отчетного года и рассчитывается как соотношение количества мест концентрации дорожно-транспортных происшествий (аварийно-опасных участков) по состоянию на конец года к базовому значению количества мест концентрации дорожно-транспортных происшествий (аварийно-опасных участков) по состоянию на 31 декабря 2017 года (базовое значение).</w:t>
      </w:r>
      <w:proofErr w:type="gramEnd"/>
    </w:p>
    <w:p w:rsidR="004E1711" w:rsidRDefault="004E1711" w:rsidP="004E17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&lt;5&gt; - Показатель определяется ежемесячно путем суммирования площади эксплуатируемых на начало года парковок и площади построенных или отремонтированных парковок в текущем периоде согласно отчетам МКУ "Управление капитального строительства города Ханты-Мансийска", МКУ "Служба муниципального заказа в ЖКХ".</w:t>
      </w:r>
    </w:p>
    <w:p w:rsidR="004E1711" w:rsidRDefault="004E1711" w:rsidP="004E17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&lt;6&gt; - Показатель определяется ежемесячно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в результате строительства или реконструкции.</w:t>
      </w:r>
    </w:p>
    <w:p w:rsidR="004E1711" w:rsidRDefault="004E1711" w:rsidP="004E17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&lt;7&gt; - Показатель определяется ежемесячно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в результате строительства.</w:t>
      </w:r>
    </w:p>
    <w:p w:rsidR="004E1711" w:rsidRDefault="004E1711" w:rsidP="004E17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&lt;8&gt; - Показатель определяется ежемесячно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в результате реконструкции.</w:t>
      </w:r>
    </w:p>
    <w:p w:rsidR="004E1711" w:rsidRDefault="001C7DD6" w:rsidP="004E17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&lt;9</w:t>
      </w:r>
      <w:r w:rsidR="004E1711">
        <w:rPr>
          <w:rFonts w:ascii="Times New Roman" w:hAnsi="Times New Roman" w:cs="Times New Roman"/>
          <w:sz w:val="28"/>
          <w:szCs w:val="28"/>
        </w:rPr>
        <w:t>&gt; - Показатель определяется ежемесячно согласно отчету Департамента городского хозяйства Администрации города Ханты-Мансийска о введенных за отчетный период в эксплуатацию автомобильных дорогах после капитального ремонта и ремонта.</w:t>
      </w:r>
    </w:p>
    <w:p w:rsidR="004E1711" w:rsidRDefault="004E1711" w:rsidP="004E171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</w:t>
      </w:r>
      <w:r w:rsidR="001C7DD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&gt; - Показатель определяется путем суммирования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года.</w:t>
      </w:r>
    </w:p>
    <w:p w:rsidR="003F4D32" w:rsidRPr="003F4D32" w:rsidRDefault="003F4D32" w:rsidP="003F4D3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7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&lt;1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F4D32">
        <w:rPr>
          <w:rFonts w:ascii="Times New Roman" w:hAnsi="Times New Roman" w:cs="Times New Roman"/>
          <w:sz w:val="28"/>
          <w:szCs w:val="28"/>
        </w:rPr>
        <w:t xml:space="preserve">Показатель определяется </w:t>
      </w:r>
      <w:r>
        <w:rPr>
          <w:rFonts w:ascii="Times New Roman" w:hAnsi="Times New Roman" w:cs="Times New Roman"/>
          <w:sz w:val="28"/>
          <w:szCs w:val="28"/>
        </w:rPr>
        <w:t>на 31 декабря отчетного года</w:t>
      </w:r>
      <w:r>
        <w:rPr>
          <w:rFonts w:ascii="Times New Roman" w:hAnsi="Times New Roman" w:cs="Times New Roman"/>
          <w:sz w:val="28"/>
          <w:szCs w:val="28"/>
        </w:rPr>
        <w:t xml:space="preserve"> согласно отчету управления транспорта, связи и дорог Администрации города Ханты-Мансийска о </w:t>
      </w:r>
      <w:r>
        <w:rPr>
          <w:rFonts w:ascii="Times New Roman" w:hAnsi="Times New Roman" w:cs="Times New Roman"/>
          <w:sz w:val="28"/>
          <w:szCs w:val="28"/>
        </w:rPr>
        <w:t>введенных за отчетный период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32">
        <w:rPr>
          <w:rFonts w:ascii="Times New Roman" w:hAnsi="Times New Roman" w:cs="Times New Roman"/>
          <w:sz w:val="28"/>
          <w:szCs w:val="28"/>
        </w:rPr>
        <w:t>специальных технических средств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автоматической фиксации нарушений правил дорожного движения</w:t>
      </w:r>
      <w:r w:rsidRPr="003F4D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4D32" w:rsidRDefault="003F4D32" w:rsidP="001C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D32" w:rsidRDefault="003F4D32" w:rsidP="001C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711" w:rsidRDefault="00D4514E" w:rsidP="001C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4E1711">
        <w:rPr>
          <w:rFonts w:ascii="Times New Roman" w:hAnsi="Times New Roman" w:cs="Times New Roman"/>
          <w:sz w:val="28"/>
          <w:szCs w:val="28"/>
        </w:rPr>
        <w:t xml:space="preserve">&lt;*&gt; - Показатели, предусмотренные </w:t>
      </w:r>
      <w:hyperlink r:id="rId11" w:history="1">
        <w:r w:rsidR="004E1711" w:rsidRPr="001C7DD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4E171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4E11D1" w:rsidRPr="004E11D1" w:rsidRDefault="004E11D1" w:rsidP="004E11D1">
      <w:pPr>
        <w:pStyle w:val="a5"/>
        <w:ind w:left="0" w:firstLine="708"/>
        <w:jc w:val="both"/>
        <w:rPr>
          <w:rFonts w:ascii="Times New Roman" w:hAnsi="Times New Roman" w:cs="Times New Roman"/>
        </w:rPr>
      </w:pPr>
    </w:p>
    <w:sectPr w:rsidR="004E11D1" w:rsidRPr="004E11D1" w:rsidSect="00553633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540D"/>
    <w:multiLevelType w:val="hybridMultilevel"/>
    <w:tmpl w:val="20002344"/>
    <w:lvl w:ilvl="0" w:tplc="543C1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D7"/>
    <w:rsid w:val="0003308B"/>
    <w:rsid w:val="000A7099"/>
    <w:rsid w:val="000F53A9"/>
    <w:rsid w:val="001269F1"/>
    <w:rsid w:val="001C7DD6"/>
    <w:rsid w:val="00257A5A"/>
    <w:rsid w:val="00382809"/>
    <w:rsid w:val="003A71D7"/>
    <w:rsid w:val="003F4D32"/>
    <w:rsid w:val="004824D2"/>
    <w:rsid w:val="004E11D1"/>
    <w:rsid w:val="004E1711"/>
    <w:rsid w:val="00553633"/>
    <w:rsid w:val="00555232"/>
    <w:rsid w:val="00595D0E"/>
    <w:rsid w:val="006F3BD2"/>
    <w:rsid w:val="00725727"/>
    <w:rsid w:val="00757052"/>
    <w:rsid w:val="008B5ED7"/>
    <w:rsid w:val="008E1887"/>
    <w:rsid w:val="009442FA"/>
    <w:rsid w:val="009775BA"/>
    <w:rsid w:val="009C45A1"/>
    <w:rsid w:val="009D6F92"/>
    <w:rsid w:val="00A37B3F"/>
    <w:rsid w:val="00B1750E"/>
    <w:rsid w:val="00B60388"/>
    <w:rsid w:val="00BC085B"/>
    <w:rsid w:val="00BE1FA5"/>
    <w:rsid w:val="00C86D3E"/>
    <w:rsid w:val="00CD159D"/>
    <w:rsid w:val="00CF01DB"/>
    <w:rsid w:val="00D4514E"/>
    <w:rsid w:val="00E42EFC"/>
    <w:rsid w:val="00F23A1A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11D1"/>
    <w:pPr>
      <w:ind w:left="720"/>
      <w:contextualSpacing/>
    </w:pPr>
  </w:style>
  <w:style w:type="paragraph" w:customStyle="1" w:styleId="ConsPlusNormal">
    <w:name w:val="ConsPlusNormal"/>
    <w:rsid w:val="000A7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E42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11D1"/>
    <w:pPr>
      <w:ind w:left="720"/>
      <w:contextualSpacing/>
    </w:pPr>
  </w:style>
  <w:style w:type="paragraph" w:customStyle="1" w:styleId="ConsPlusNormal">
    <w:name w:val="ConsPlusNormal"/>
    <w:rsid w:val="000A7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E42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DC1911701CAC9DE8E7B18FDCBC63C062D2D431E728F7A44C180F82F29CE6EFF5C60B132EA1A5B989C5DDD721DAA9EDB2889B338A18D2F142C5314U715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shelkovoyvv\Downloads\Postanovlenie-40_p-O-vnesenii-izmeneniy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349E780A7477EDD68B0FB00F36E4A83FB7D885083C7FF34069736D084913312B821349D5F1C63AA835C91DB8AE9532953713175059F7938E1CE4B1Q8y0J" TargetMode="External"/><Relationship Id="rId11" Type="http://schemas.openxmlformats.org/officeDocument/2006/relationships/hyperlink" Target="consultantplus://offline/ref=2B251069DA0D1CE1F3E64059DAAE23EA2869F939CA255213400456807FAA01B6B4D49F1B1BED6EA4905C6F217Cw83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251069DA0D1CE1F3E64059DAAE23EA2F6CF53BCE235213400456807FAA01B6A6D4C7171AE573A4904939703AD93D1F8776F5CF5385D27Aw03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7DC1911701CAC9DE8E7B18FDCBC63C062D2D431E728F7A44C180F82F29CE6EFF5C60B132EA1A5B989C5DDA701DAA9EDB2889B338A18D2F142C5314U71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Шелковой Виталий Васильевич</cp:lastModifiedBy>
  <cp:revision>9</cp:revision>
  <cp:lastPrinted>2022-02-04T08:34:00Z</cp:lastPrinted>
  <dcterms:created xsi:type="dcterms:W3CDTF">2022-01-17T10:07:00Z</dcterms:created>
  <dcterms:modified xsi:type="dcterms:W3CDTF">2022-02-04T08:34:00Z</dcterms:modified>
</cp:coreProperties>
</file>