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34" w:rsidRDefault="00C01F34" w:rsidP="00C0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профилактики рисков причинения</w:t>
      </w:r>
    </w:p>
    <w:p w:rsidR="00C01F34" w:rsidRPr="00372B3B" w:rsidRDefault="00C01F34" w:rsidP="00C0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вреда (ущерба) охраняемым законом ценностям при осуществлении </w:t>
      </w:r>
      <w:r w:rsidRPr="0037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города Ханты-Мансийска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7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C01F34" w:rsidRPr="00372B3B" w:rsidRDefault="00C01F34" w:rsidP="00C0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F34" w:rsidRPr="00372B3B" w:rsidRDefault="00C01F34" w:rsidP="00C0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2B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1F34" w:rsidRPr="007C334D" w:rsidRDefault="00C01F34" w:rsidP="00C01F3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B3B">
        <w:rPr>
          <w:rFonts w:ascii="Times New Roman" w:hAnsi="Times New Roman" w:cs="Times New Roman"/>
          <w:b w:val="0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372B3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b w:val="0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2B3B">
        <w:rPr>
          <w:rFonts w:ascii="Times New Roman" w:eastAsia="Times New Roman" w:hAnsi="Times New Roman" w:cs="Times New Roman"/>
          <w:b w:val="0"/>
          <w:sz w:val="28"/>
          <w:szCs w:val="28"/>
        </w:rPr>
        <w:t>на территории города Ханты-Мансийска</w:t>
      </w:r>
      <w:r w:rsidRPr="00372B3B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72B3B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дорожной деятельности, а также создание условий для доведения обязательных требований до контролируемых лиц, повышение информированности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способах их соблюдения.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0"/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F34" w:rsidRPr="00535D0B" w:rsidRDefault="00C01F34" w:rsidP="00C01F3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деятельности, характеристика проблем, на решение которых направлена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C01F34" w:rsidRPr="00535D0B" w:rsidRDefault="00C01F34" w:rsidP="00C01F3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</w:t>
      </w:r>
      <w:r w:rsidRPr="00372B3B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2B3B">
        <w:rPr>
          <w:rFonts w:ascii="Times New Roman" w:hAnsi="Times New Roman" w:cs="Times New Roman"/>
          <w:sz w:val="28"/>
          <w:szCs w:val="28"/>
        </w:rPr>
        <w:t>на территории города Ханты-</w:t>
      </w:r>
      <w:r>
        <w:rPr>
          <w:rFonts w:ascii="Times New Roman" w:hAnsi="Times New Roman" w:cs="Times New Roman"/>
          <w:sz w:val="28"/>
          <w:szCs w:val="28"/>
        </w:rPr>
        <w:t>Мансийска</w:t>
      </w:r>
      <w:r w:rsidRPr="00403B1E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</w:t>
      </w:r>
      <w:r w:rsidR="00864E7F"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03B1E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372B3B">
        <w:rPr>
          <w:rFonts w:ascii="Times New Roman" w:hAnsi="Times New Roman" w:cs="Times New Roman"/>
          <w:sz w:val="28"/>
          <w:szCs w:val="28"/>
        </w:rPr>
        <w:t>обязательных требований, предус</w:t>
      </w:r>
      <w:r>
        <w:rPr>
          <w:rFonts w:ascii="Times New Roman" w:hAnsi="Times New Roman" w:cs="Times New Roman"/>
          <w:sz w:val="28"/>
          <w:szCs w:val="28"/>
        </w:rPr>
        <w:t>мотренных Федеральными законами</w:t>
      </w:r>
      <w:r w:rsidRPr="00372B3B">
        <w:rPr>
          <w:rFonts w:ascii="Times New Roman" w:hAnsi="Times New Roman" w:cs="Times New Roman"/>
          <w:sz w:val="28"/>
          <w:szCs w:val="28"/>
        </w:rPr>
        <w:t xml:space="preserve"> от 08.11.2007 №259-ФЗ "Устав автомобильного транспорта и городского </w:t>
      </w:r>
      <w:r w:rsidRPr="00372B3B">
        <w:rPr>
          <w:rFonts w:ascii="Times New Roman" w:hAnsi="Times New Roman" w:cs="Times New Roman"/>
          <w:sz w:val="28"/>
          <w:szCs w:val="28"/>
        </w:rPr>
        <w:lastRenderedPageBreak/>
        <w:t>наземного электрического транспорта" и от 08.11.2007 №257-ФЗ "Об автомобильных дорогах и о дорожной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в Российской Федерации </w:t>
      </w:r>
      <w:r w:rsidRPr="00372B3B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5. Обязательные требования, требования, установленные </w:t>
      </w:r>
      <w:r w:rsidRPr="00372B3B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 сфере осуществления 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72B3B">
        <w:rPr>
          <w:rFonts w:ascii="Times New Roman" w:hAnsi="Times New Roman" w:cs="Times New Roman"/>
          <w:sz w:val="28"/>
          <w:szCs w:val="28"/>
        </w:rPr>
        <w:t>, регламентированы следующими правовыми актами: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3B">
        <w:rPr>
          <w:rFonts w:ascii="Times New Roman" w:hAnsi="Times New Roman" w:cs="Times New Roman"/>
          <w:sz w:val="28"/>
          <w:szCs w:val="28"/>
        </w:rPr>
        <w:t>- Федеральный закон от 08.11.2007 №259-ФЗ "Устав автомобильного транспорта и городского наземного электрического транспорта";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3B">
        <w:rPr>
          <w:rFonts w:ascii="Times New Roman" w:hAnsi="Times New Roman" w:cs="Times New Roman"/>
          <w:sz w:val="28"/>
          <w:szCs w:val="28"/>
        </w:rPr>
        <w:t>- Федеральный закон 08.11.2007 №257-ФЗ "Об автомобильных дорогах                         и о дорожной деятельности в Российской Федерации и о внесении изменений                 в отдельные законодательные акты Российской Федерации";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B">
        <w:rPr>
          <w:rFonts w:ascii="Times New Roman" w:hAnsi="Times New Roman" w:cs="Times New Roman"/>
          <w:sz w:val="28"/>
          <w:szCs w:val="28"/>
        </w:rPr>
        <w:t xml:space="preserve">- 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Минстроя России от 09.02.2021 №53/пр "СП 34.13330.2021. Свод правил. Автомобильные дороги. СНиП 2.05.02-85*";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C01F34" w:rsidRPr="00937A1E" w:rsidRDefault="00C01F34" w:rsidP="00C0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7A1E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от 02.06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Pr="00937A1E">
        <w:rPr>
          <w:rFonts w:ascii="Times New Roman" w:hAnsi="Times New Roman" w:cs="Times New Roman"/>
          <w:sz w:val="28"/>
          <w:szCs w:val="28"/>
        </w:rPr>
        <w:t xml:space="preserve"> 517-V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"О Правилах благоустройства территории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35D0B">
        <w:rPr>
          <w:rFonts w:ascii="Times New Roman" w:hAnsi="Times New Roman" w:cs="Times New Roman"/>
          <w:sz w:val="28"/>
          <w:szCs w:val="28"/>
        </w:rPr>
        <w:t>являются:</w:t>
      </w:r>
    </w:p>
    <w:p w:rsidR="00C01F34" w:rsidRPr="00372B3B" w:rsidRDefault="00C01F34" w:rsidP="00C01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B3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C01F34" w:rsidRPr="00372B3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B">
        <w:rPr>
          <w:rFonts w:ascii="Times New Roman" w:hAnsi="Times New Roman" w:cs="Times New Roman"/>
          <w:sz w:val="28"/>
          <w:szCs w:val="28"/>
        </w:rPr>
        <w:t xml:space="preserve">2) 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C01F34" w:rsidRPr="00693665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65">
        <w:rPr>
          <w:rFonts w:ascii="Times New Roman" w:hAnsi="Times New Roman" w:cs="Times New Roman"/>
          <w:sz w:val="28"/>
          <w:szCs w:val="28"/>
        </w:rPr>
        <w:t xml:space="preserve">7. </w:t>
      </w:r>
      <w:r w:rsidRPr="00412C70">
        <w:rPr>
          <w:rFonts w:ascii="Times New Roman" w:hAnsi="Times New Roman" w:cs="Times New Roman"/>
          <w:sz w:val="28"/>
          <w:szCs w:val="28"/>
        </w:rPr>
        <w:t xml:space="preserve">В качестве контролируемых лиц при осуществлении муниципального контроля </w:t>
      </w:r>
      <w:r w:rsidRPr="00412C70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</w:t>
      </w:r>
      <w:r w:rsidRPr="00412C70">
        <w:rPr>
          <w:color w:val="000000"/>
          <w:sz w:val="28"/>
          <w:szCs w:val="28"/>
        </w:rPr>
        <w:t xml:space="preserve"> </w:t>
      </w:r>
      <w:r w:rsidRPr="00412C70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  <w:r w:rsidRPr="00412C70">
        <w:rPr>
          <w:rFonts w:ascii="Times New Roman" w:hAnsi="Times New Roman" w:cs="Times New Roman"/>
          <w:sz w:val="28"/>
          <w:szCs w:val="28"/>
        </w:rPr>
        <w:t xml:space="preserve"> выступают юридические лица и индивидуальные предприниматели, осуществляющие деятельность на территории </w:t>
      </w:r>
      <w:r w:rsidRPr="0069366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93665">
        <w:rPr>
          <w:rFonts w:ascii="Times New Roman" w:hAnsi="Times New Roman" w:cs="Times New Roman"/>
          <w:sz w:val="28"/>
          <w:szCs w:val="28"/>
        </w:rPr>
        <w:t>.</w:t>
      </w:r>
    </w:p>
    <w:p w:rsidR="00C01F34" w:rsidRDefault="00C01F34" w:rsidP="00C0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366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году</w:t>
      </w:r>
      <w:r w:rsidRPr="00693665">
        <w:rPr>
          <w:rFonts w:ascii="Times New Roman" w:hAnsi="Times New Roman" w:cs="Times New Roman"/>
          <w:sz w:val="28"/>
          <w:szCs w:val="28"/>
        </w:rPr>
        <w:t xml:space="preserve"> плановые проверки в рамках осуществления </w:t>
      </w:r>
      <w:r w:rsidRPr="009D7C67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64E7F" w:rsidRPr="00372B3B">
        <w:rPr>
          <w:rFonts w:ascii="Times New Roman" w:eastAsia="Times New Roman" w:hAnsi="Times New Roman" w:cs="Times New Roman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64E7F" w:rsidRPr="00372B3B">
        <w:rPr>
          <w:rFonts w:ascii="Times New Roman" w:eastAsia="Times New Roman" w:hAnsi="Times New Roman" w:cs="Times New Roman"/>
          <w:sz w:val="28"/>
          <w:szCs w:val="28"/>
        </w:rPr>
        <w:t>на территории города Ханты-Мансийска</w:t>
      </w:r>
      <w:r w:rsidR="00864E7F" w:rsidRPr="009D7C67">
        <w:rPr>
          <w:rFonts w:ascii="Times New Roman" w:hAnsi="Times New Roman" w:cs="Times New Roman"/>
          <w:sz w:val="28"/>
          <w:szCs w:val="28"/>
        </w:rPr>
        <w:t xml:space="preserve"> </w:t>
      </w:r>
      <w:r w:rsidRPr="00693665">
        <w:rPr>
          <w:rFonts w:ascii="Times New Roman" w:hAnsi="Times New Roman" w:cs="Times New Roman"/>
          <w:sz w:val="28"/>
          <w:szCs w:val="28"/>
        </w:rPr>
        <w:t xml:space="preserve">не проводились в силу действия отдельных положений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</w:t>
      </w:r>
      <w:r w:rsidRPr="0069366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овившего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ограничения на </w:t>
      </w:r>
      <w:r w:rsidRPr="00693665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азначение и проведение проверок и иных контрольных мероприятий с взаимодействием с контролируемыми лицами </w:t>
      </w:r>
      <w:r w:rsidRPr="00693665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контроля".</w:t>
      </w:r>
    </w:p>
    <w:p w:rsidR="00C01F34" w:rsidRPr="00C43411" w:rsidRDefault="00C01F34" w:rsidP="00C01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341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ьные мероприятия без</w:t>
      </w:r>
      <w:r w:rsidRPr="00C43411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C43411">
        <w:rPr>
          <w:rFonts w:ascii="Times New Roman" w:hAnsi="Times New Roman" w:cs="Times New Roman"/>
          <w:sz w:val="28"/>
          <w:szCs w:val="28"/>
        </w:rPr>
        <w:t xml:space="preserve">осуществлялись в формате </w:t>
      </w:r>
      <w:r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истекшем периоде 2023 года</w:t>
      </w:r>
      <w:r w:rsidRPr="00C43411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 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>.</w:t>
      </w:r>
    </w:p>
    <w:p w:rsidR="00C01F34" w:rsidRDefault="00C01F34" w:rsidP="00C0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r w:rsidRPr="00A10DBE">
        <w:rPr>
          <w:rFonts w:ascii="Times New Roman" w:hAnsi="Times New Roman" w:cs="Times New Roman"/>
          <w:sz w:val="28"/>
          <w:szCs w:val="28"/>
        </w:rPr>
        <w:t>с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ценностям при осуществлении</w:t>
      </w:r>
      <w:r w:rsidRPr="00CD495C">
        <w:rPr>
          <w:rFonts w:ascii="Times New Roman" w:hAnsi="Times New Roman" w:cs="Times New Roman"/>
          <w:sz w:val="28"/>
          <w:szCs w:val="28"/>
        </w:rPr>
        <w:t xml:space="preserve"> </w:t>
      </w:r>
      <w:r w:rsidRPr="00372B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</w:t>
      </w:r>
      <w:r w:rsidRPr="00372B3B">
        <w:rPr>
          <w:rFonts w:ascii="Times New Roman" w:eastAsia="Times New Roman" w:hAnsi="Times New Roman" w:cs="Times New Roman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2B3B">
        <w:rPr>
          <w:rFonts w:ascii="Times New Roman" w:eastAsia="Times New Roman" w:hAnsi="Times New Roman" w:cs="Times New Roman"/>
          <w:sz w:val="28"/>
          <w:szCs w:val="28"/>
        </w:rPr>
        <w:t>на территории города Ханты-Мансийска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истекшем периоде 2023 года осуществлялись </w:t>
      </w:r>
      <w:r w:rsidRPr="00535D0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C01F34" w:rsidRDefault="00C01F34" w:rsidP="00C0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Проведено 2 профилактических визита.</w:t>
      </w:r>
    </w:p>
    <w:p w:rsidR="00C01F34" w:rsidRDefault="00C01F34" w:rsidP="00C0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Объявлено 6 предостережений о недопустимости нарушений обязательных требований.</w:t>
      </w:r>
    </w:p>
    <w:p w:rsidR="00C01F34" w:rsidRDefault="00C01F34" w:rsidP="00C0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Осуществлено 2 консультирования контролируемых лиц.</w:t>
      </w:r>
    </w:p>
    <w:p w:rsidR="00C01F34" w:rsidRPr="00535D0B" w:rsidRDefault="00C01F34" w:rsidP="00C0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Осуществлено 27 информирований.</w:t>
      </w:r>
    </w:p>
    <w:p w:rsidR="00C01F34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>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C01F34" w:rsidRPr="00535D0B" w:rsidRDefault="00C01F34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A7BA9" w:rsidRPr="00535D0B" w:rsidRDefault="00FA7BA9" w:rsidP="00C01F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F34" w:rsidRPr="00535D0B" w:rsidRDefault="00C01F34" w:rsidP="00C01F3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C01F34" w:rsidRPr="00535D0B" w:rsidRDefault="00C01F34" w:rsidP="00C01F34">
      <w:pPr>
        <w:spacing w:after="0" w:line="240" w:lineRule="auto"/>
        <w:ind w:firstLine="567"/>
        <w:rPr>
          <w:lang w:eastAsia="ru-RU"/>
        </w:rPr>
      </w:pP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35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4"/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</w:t>
      </w:r>
      <w:r w:rsidRPr="00535D0B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разработка мероприятий, направленных на устранение нарушений обязательных требований;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предпринимателей;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города 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</w:t>
            </w:r>
            <w:r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C01F34" w:rsidRPr="00535D0B" w:rsidRDefault="00955FD1" w:rsidP="007E6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01F34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01F3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C01F34"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C01F3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C01F3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C01F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C01F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доклада о </w:t>
            </w:r>
            <w:r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недопустимости нарушения обязательных требований; </w:t>
            </w: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(при наличии оснований)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F34" w:rsidRPr="00535D0B" w:rsidTr="007E64FE">
        <w:tc>
          <w:tcPr>
            <w:tcW w:w="696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C01F34" w:rsidRPr="00535D0B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1F34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C01F34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C01F34" w:rsidRPr="00E46514" w:rsidRDefault="00C01F34" w:rsidP="00C01F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C01F34" w:rsidRPr="00E46514" w:rsidRDefault="00C01F34" w:rsidP="00C01F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C01F34" w:rsidTr="007E64FE">
        <w:tc>
          <w:tcPr>
            <w:tcW w:w="704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C01F34" w:rsidRPr="00E46514" w:rsidRDefault="00C01F3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5FD1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C01F34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_GoBack"/>
      <w:bookmarkEnd w:id="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Мониторинг реализации Программы осуществляется на регулярной основе.</w:t>
      </w:r>
    </w:p>
    <w:p w:rsidR="00C01F34" w:rsidRPr="00535D0B" w:rsidRDefault="00C01F34" w:rsidP="00C01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F34" w:rsidRDefault="00C01F34" w:rsidP="00C01F34"/>
    <w:p w:rsidR="00C01F34" w:rsidRDefault="00C01F34" w:rsidP="00C01F34"/>
    <w:bookmarkEnd w:id="5"/>
    <w:p w:rsidR="00C01F34" w:rsidRPr="00535D0B" w:rsidRDefault="00C01F34" w:rsidP="00C01F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1F34" w:rsidRDefault="00C01F34" w:rsidP="00C01F34"/>
    <w:p w:rsidR="007B258E" w:rsidRDefault="007B258E"/>
    <w:sectPr w:rsidR="007B258E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4"/>
    <w:rsid w:val="007B258E"/>
    <w:rsid w:val="00864E7F"/>
    <w:rsid w:val="00955FD1"/>
    <w:rsid w:val="00C01F34"/>
    <w:rsid w:val="00E43B45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F0DE-0809-49A0-9C92-A20AB42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01F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5</cp:revision>
  <cp:lastPrinted>2023-12-18T10:20:00Z</cp:lastPrinted>
  <dcterms:created xsi:type="dcterms:W3CDTF">2023-09-29T10:36:00Z</dcterms:created>
  <dcterms:modified xsi:type="dcterms:W3CDTF">2024-11-06T07:17:00Z</dcterms:modified>
</cp:coreProperties>
</file>