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EC" w:rsidRPr="005C1DEC" w:rsidRDefault="005C1DEC" w:rsidP="005C1DEC">
      <w:pPr>
        <w:spacing w:after="0" w:line="240" w:lineRule="auto"/>
        <w:jc w:val="right"/>
        <w:rPr>
          <w:rFonts w:ascii="Times New Roman" w:eastAsia="Calibri" w:hAnsi="Times New Roman" w:cs="Times New Roman"/>
          <w:sz w:val="28"/>
          <w:szCs w:val="28"/>
        </w:rPr>
      </w:pPr>
      <w:r w:rsidRPr="005C1DEC">
        <w:rPr>
          <w:rFonts w:ascii="Times New Roman" w:eastAsia="Calibri" w:hAnsi="Times New Roman" w:cs="Times New Roman"/>
          <w:sz w:val="28"/>
          <w:szCs w:val="28"/>
        </w:rPr>
        <w:t>ПРОЕКТ</w:t>
      </w: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АДМИНИСТРАЦИЯ ГОРОДА ХАНТЫ-МАНСИЙСКА</w:t>
      </w: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Ханты-Мансийского автономного округа – Югры</w:t>
      </w:r>
    </w:p>
    <w:p w:rsidR="005C1DEC" w:rsidRPr="005C1DEC" w:rsidRDefault="005C1DEC" w:rsidP="005C1DEC">
      <w:pPr>
        <w:spacing w:after="0" w:line="240" w:lineRule="auto"/>
        <w:jc w:val="center"/>
        <w:rPr>
          <w:rFonts w:ascii="Times New Roman" w:eastAsia="Calibri" w:hAnsi="Times New Roman" w:cs="Times New Roman"/>
          <w:sz w:val="28"/>
          <w:szCs w:val="28"/>
        </w:rPr>
      </w:pP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ПОСТАНОВЛЕНИЕ</w:t>
      </w:r>
    </w:p>
    <w:p w:rsidR="005C1DEC" w:rsidRPr="005C1DEC" w:rsidRDefault="005C1DEC" w:rsidP="005C1DEC">
      <w:pPr>
        <w:spacing w:after="0" w:line="240" w:lineRule="auto"/>
        <w:jc w:val="center"/>
        <w:rPr>
          <w:rFonts w:ascii="Times New Roman" w:eastAsia="Calibri" w:hAnsi="Times New Roman" w:cs="Times New Roman"/>
          <w:sz w:val="28"/>
          <w:szCs w:val="28"/>
        </w:rPr>
      </w:pPr>
    </w:p>
    <w:p w:rsidR="005C1DEC" w:rsidRPr="005C1DEC" w:rsidRDefault="005C1DEC" w:rsidP="005C1DEC">
      <w:pPr>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от «___»_________ 2021</w:t>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t xml:space="preserve">         № ______</w:t>
      </w:r>
    </w:p>
    <w:p w:rsidR="005C1DEC" w:rsidRPr="005C1DEC" w:rsidRDefault="005C1DEC" w:rsidP="005C1DEC">
      <w:pPr>
        <w:spacing w:after="0" w:line="240" w:lineRule="auto"/>
        <w:jc w:val="both"/>
        <w:rPr>
          <w:rFonts w:ascii="Times New Roman" w:eastAsia="Calibri" w:hAnsi="Times New Roman" w:cs="Times New Roman"/>
          <w:sz w:val="28"/>
          <w:szCs w:val="28"/>
        </w:rPr>
      </w:pPr>
    </w:p>
    <w:p w:rsidR="005C1DEC" w:rsidRPr="005C1DEC" w:rsidRDefault="005C1DEC" w:rsidP="005C1DEC">
      <w:pPr>
        <w:spacing w:after="0" w:line="240" w:lineRule="auto"/>
        <w:jc w:val="both"/>
        <w:rPr>
          <w:rFonts w:ascii="Times New Roman" w:eastAsia="Calibri" w:hAnsi="Times New Roman" w:cs="Times New Roman"/>
          <w:sz w:val="28"/>
          <w:szCs w:val="28"/>
        </w:rPr>
      </w:pPr>
    </w:p>
    <w:p w:rsidR="005C1DEC" w:rsidRPr="005C1DEC" w:rsidRDefault="005C1DEC" w:rsidP="005C1DEC">
      <w:pPr>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О внесении изменений</w:t>
      </w:r>
    </w:p>
    <w:p w:rsidR="005C1DEC" w:rsidRPr="005C1DEC" w:rsidRDefault="005C1DEC" w:rsidP="005C1DEC">
      <w:pPr>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в постановление Администрации</w:t>
      </w:r>
    </w:p>
    <w:p w:rsidR="005C1DEC" w:rsidRPr="005C1DEC" w:rsidRDefault="005C1DEC" w:rsidP="005C1DEC">
      <w:pPr>
        <w:tabs>
          <w:tab w:val="left" w:pos="3744"/>
        </w:tabs>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города Ханты-Мансийска</w:t>
      </w:r>
    </w:p>
    <w:p w:rsidR="005C1DEC" w:rsidRPr="005C1DEC" w:rsidRDefault="005C1DEC" w:rsidP="005C1DEC">
      <w:pPr>
        <w:tabs>
          <w:tab w:val="left" w:pos="3744"/>
        </w:tabs>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 xml:space="preserve">от 17.10.2013 № 1324«Об утверждении </w:t>
      </w:r>
    </w:p>
    <w:p w:rsidR="005C1DEC" w:rsidRPr="005C1DEC" w:rsidRDefault="005C1DEC" w:rsidP="005C1DEC">
      <w:pPr>
        <w:tabs>
          <w:tab w:val="left" w:pos="3744"/>
        </w:tabs>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муниципальной программы</w:t>
      </w:r>
    </w:p>
    <w:p w:rsidR="005C1DEC" w:rsidRPr="005C1DEC" w:rsidRDefault="005C1DEC" w:rsidP="005C1DEC">
      <w:pPr>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«Развитие жилищного и дорожного</w:t>
      </w:r>
    </w:p>
    <w:p w:rsidR="005C1DEC" w:rsidRPr="005C1DEC" w:rsidRDefault="005C1DEC" w:rsidP="005C1DEC">
      <w:pPr>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хозяйства, благоустройство</w:t>
      </w:r>
    </w:p>
    <w:p w:rsidR="005C1DEC" w:rsidRPr="005C1DEC" w:rsidRDefault="005C1DEC" w:rsidP="005C1DEC">
      <w:pPr>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города Ханты-Мансийска»</w:t>
      </w:r>
    </w:p>
    <w:p w:rsidR="005C1DEC" w:rsidRPr="005C1DEC" w:rsidRDefault="005C1DEC" w:rsidP="005C1DEC">
      <w:pPr>
        <w:spacing w:after="0" w:line="240" w:lineRule="auto"/>
        <w:jc w:val="both"/>
        <w:rPr>
          <w:rFonts w:ascii="Times New Roman" w:eastAsia="Calibri" w:hAnsi="Times New Roman" w:cs="Times New Roman"/>
          <w:sz w:val="28"/>
          <w:szCs w:val="28"/>
        </w:rPr>
      </w:pPr>
    </w:p>
    <w:p w:rsidR="005C1DEC" w:rsidRPr="005C1DEC" w:rsidRDefault="005C1DEC" w:rsidP="005C1DEC">
      <w:pPr>
        <w:spacing w:after="0" w:line="240" w:lineRule="auto"/>
        <w:jc w:val="both"/>
        <w:rPr>
          <w:rFonts w:ascii="Times New Roman" w:eastAsia="Calibri" w:hAnsi="Times New Roman" w:cs="Times New Roman"/>
          <w:sz w:val="28"/>
          <w:szCs w:val="28"/>
        </w:rPr>
      </w:pPr>
    </w:p>
    <w:p w:rsidR="005C1DEC" w:rsidRPr="005C1DEC" w:rsidRDefault="005C1DEC" w:rsidP="005C1DEC">
      <w:pPr>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В целях приведения муниципальных правовых актов города    Ханты-Мансийска в соответствие с законодательством Российской Федерации, руководствуясь статьей 71 Устава города Ханты-Мансийска:</w:t>
      </w:r>
    </w:p>
    <w:p w:rsidR="005C1DEC" w:rsidRPr="005C1DEC" w:rsidRDefault="005C1DEC" w:rsidP="005C1DEC">
      <w:pPr>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1.Внести в постановление 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Ханты-Мансийска» (далее – постановление) изменения согласно приложению к настоящему постановлению.</w:t>
      </w:r>
    </w:p>
    <w:p w:rsidR="005C1DEC" w:rsidRPr="005C1DEC" w:rsidRDefault="005C1DEC" w:rsidP="005C1DEC">
      <w:pPr>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2.Настоящее постановление вступает в силу после его официального опубликования, и распространяется на правоотношения, возникшие                      с 01.01.2021.</w:t>
      </w:r>
    </w:p>
    <w:p w:rsidR="005C1DEC" w:rsidRPr="005C1DEC" w:rsidRDefault="005C1DEC" w:rsidP="005C1DEC">
      <w:pPr>
        <w:spacing w:after="0" w:line="240" w:lineRule="auto"/>
        <w:jc w:val="both"/>
        <w:rPr>
          <w:rFonts w:ascii="Times New Roman" w:eastAsia="Calibri" w:hAnsi="Times New Roman" w:cs="Times New Roman"/>
          <w:sz w:val="28"/>
          <w:szCs w:val="28"/>
        </w:rPr>
      </w:pPr>
    </w:p>
    <w:p w:rsidR="005C1DEC" w:rsidRPr="005C1DEC" w:rsidRDefault="005C1DEC" w:rsidP="005C1DEC">
      <w:pPr>
        <w:spacing w:after="0" w:line="240" w:lineRule="auto"/>
        <w:jc w:val="both"/>
        <w:rPr>
          <w:rFonts w:ascii="Times New Roman" w:eastAsia="Calibri" w:hAnsi="Times New Roman" w:cs="Times New Roman"/>
          <w:sz w:val="28"/>
          <w:szCs w:val="28"/>
        </w:rPr>
      </w:pPr>
    </w:p>
    <w:p w:rsidR="005C1DEC" w:rsidRPr="005C1DEC" w:rsidRDefault="005C1DEC" w:rsidP="005C1DEC">
      <w:pPr>
        <w:spacing w:after="0" w:line="240" w:lineRule="auto"/>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Глава города</w:t>
      </w:r>
    </w:p>
    <w:p w:rsidR="005C1DEC" w:rsidRPr="005C1DEC" w:rsidRDefault="005C1DEC" w:rsidP="005C1DEC">
      <w:pPr>
        <w:spacing w:after="0" w:line="240" w:lineRule="auto"/>
        <w:jc w:val="right"/>
        <w:rPr>
          <w:rFonts w:ascii="Times New Roman" w:eastAsia="Calibri" w:hAnsi="Times New Roman" w:cs="Times New Roman"/>
          <w:sz w:val="28"/>
          <w:szCs w:val="28"/>
        </w:rPr>
      </w:pPr>
      <w:r w:rsidRPr="005C1DEC">
        <w:rPr>
          <w:rFonts w:ascii="Times New Roman" w:eastAsia="Calibri" w:hAnsi="Times New Roman" w:cs="Times New Roman"/>
          <w:sz w:val="28"/>
          <w:szCs w:val="28"/>
        </w:rPr>
        <w:t>Ханты-Мансийска</w:t>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r>
      <w:r w:rsidRPr="005C1DEC">
        <w:rPr>
          <w:rFonts w:ascii="Times New Roman" w:eastAsia="Calibri" w:hAnsi="Times New Roman" w:cs="Times New Roman"/>
          <w:sz w:val="28"/>
          <w:szCs w:val="28"/>
        </w:rPr>
        <w:tab/>
        <w:t xml:space="preserve">        М.П.Ряшин</w:t>
      </w: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r w:rsidRPr="005C1DEC">
        <w:rPr>
          <w:rFonts w:ascii="Times New Roman" w:eastAsia="Calibri" w:hAnsi="Times New Roman" w:cs="Times New Roman"/>
          <w:sz w:val="28"/>
          <w:szCs w:val="28"/>
        </w:rPr>
        <w:lastRenderedPageBreak/>
        <w:t xml:space="preserve">Приложение </w:t>
      </w:r>
    </w:p>
    <w:p w:rsidR="005C1DEC" w:rsidRPr="005C1DEC" w:rsidRDefault="005C1DEC" w:rsidP="005C1DEC">
      <w:pPr>
        <w:spacing w:after="0" w:line="240" w:lineRule="auto"/>
        <w:jc w:val="right"/>
        <w:rPr>
          <w:rFonts w:ascii="Times New Roman" w:eastAsia="Calibri" w:hAnsi="Times New Roman" w:cs="Times New Roman"/>
          <w:sz w:val="28"/>
          <w:szCs w:val="28"/>
        </w:rPr>
      </w:pPr>
      <w:r w:rsidRPr="005C1DEC">
        <w:rPr>
          <w:rFonts w:ascii="Times New Roman" w:eastAsia="Calibri" w:hAnsi="Times New Roman" w:cs="Times New Roman"/>
          <w:sz w:val="28"/>
          <w:szCs w:val="28"/>
        </w:rPr>
        <w:t>к постановлению Администрации</w:t>
      </w:r>
    </w:p>
    <w:p w:rsidR="005C1DEC" w:rsidRPr="005C1DEC" w:rsidRDefault="005C1DEC" w:rsidP="005C1DEC">
      <w:pPr>
        <w:spacing w:after="0" w:line="240" w:lineRule="auto"/>
        <w:jc w:val="right"/>
        <w:rPr>
          <w:rFonts w:ascii="Times New Roman" w:eastAsia="Calibri" w:hAnsi="Times New Roman" w:cs="Times New Roman"/>
          <w:sz w:val="28"/>
          <w:szCs w:val="28"/>
        </w:rPr>
      </w:pPr>
      <w:r w:rsidRPr="005C1DEC">
        <w:rPr>
          <w:rFonts w:ascii="Times New Roman" w:eastAsia="Calibri" w:hAnsi="Times New Roman" w:cs="Times New Roman"/>
          <w:sz w:val="28"/>
          <w:szCs w:val="28"/>
        </w:rPr>
        <w:t>города Ханты-Мансийска</w:t>
      </w:r>
    </w:p>
    <w:p w:rsidR="005C1DEC" w:rsidRPr="005C1DEC" w:rsidRDefault="005C1DEC" w:rsidP="005C1DEC">
      <w:pPr>
        <w:spacing w:after="0" w:line="240" w:lineRule="auto"/>
        <w:jc w:val="right"/>
        <w:rPr>
          <w:rFonts w:ascii="Times New Roman" w:eastAsia="Calibri" w:hAnsi="Times New Roman" w:cs="Times New Roman"/>
          <w:sz w:val="28"/>
          <w:szCs w:val="28"/>
        </w:rPr>
      </w:pPr>
      <w:r w:rsidRPr="005C1DEC">
        <w:rPr>
          <w:rFonts w:ascii="Times New Roman" w:eastAsia="Calibri" w:hAnsi="Times New Roman" w:cs="Times New Roman"/>
          <w:sz w:val="28"/>
          <w:szCs w:val="28"/>
        </w:rPr>
        <w:t>от ____._____._______ № ____</w:t>
      </w: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right"/>
        <w:rPr>
          <w:rFonts w:ascii="Times New Roman" w:eastAsia="Calibri" w:hAnsi="Times New Roman" w:cs="Times New Roman"/>
          <w:sz w:val="28"/>
          <w:szCs w:val="28"/>
        </w:rPr>
      </w:pP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Изменения</w:t>
      </w: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в постановление Администрации города Ханты-Мансийска</w:t>
      </w: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от 17.10.2013 № 1324 «Об утверждении муниципальной программы «Развитие жилищного и дорожного хозяйства,</w:t>
      </w: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благоустройство города Ханты-Мансийска»</w:t>
      </w:r>
    </w:p>
    <w:p w:rsidR="005C1DEC" w:rsidRPr="005C1DEC" w:rsidRDefault="005C1DEC" w:rsidP="005C1DEC">
      <w:pPr>
        <w:spacing w:after="0" w:line="240" w:lineRule="auto"/>
        <w:jc w:val="center"/>
        <w:rPr>
          <w:rFonts w:ascii="Times New Roman" w:eastAsia="Calibri" w:hAnsi="Times New Roman" w:cs="Times New Roman"/>
          <w:sz w:val="28"/>
          <w:szCs w:val="28"/>
        </w:rPr>
      </w:pPr>
      <w:r w:rsidRPr="005C1DEC">
        <w:rPr>
          <w:rFonts w:ascii="Times New Roman" w:eastAsia="Calibri" w:hAnsi="Times New Roman" w:cs="Times New Roman"/>
          <w:sz w:val="28"/>
          <w:szCs w:val="28"/>
        </w:rPr>
        <w:t>(далее – изменения)</w:t>
      </w:r>
    </w:p>
    <w:p w:rsidR="005C1DEC" w:rsidRPr="005C1DEC" w:rsidRDefault="005C1DEC" w:rsidP="005C1DEC">
      <w:pPr>
        <w:spacing w:after="0" w:line="240" w:lineRule="auto"/>
        <w:jc w:val="center"/>
        <w:rPr>
          <w:rFonts w:ascii="Times New Roman" w:eastAsia="Calibri" w:hAnsi="Times New Roman" w:cs="Times New Roman"/>
          <w:sz w:val="28"/>
          <w:szCs w:val="28"/>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1.В приложение 1 к постановлению 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Ханты-Мансийска» (далее – муниципальная программа) внести следующие изменения: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1.1.В паспорте муниципальной программы строку «Проекты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 изложить в следующей редакции: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5C1DEC" w:rsidRPr="005C1DEC" w:rsidTr="005C1DEC">
        <w:trPr>
          <w:trHeight w:val="3256"/>
        </w:trPr>
        <w:tc>
          <w:tcPr>
            <w:tcW w:w="3402"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Проекты (мероприятия), входящие в состав муниципальной программы,</w:t>
            </w:r>
            <w:r w:rsidRPr="005C1DEC">
              <w:rPr>
                <w:rFonts w:ascii="Times New Roman" w:eastAsia="Times New Roman" w:hAnsi="Times New Roman" w:cs="Times New Roman"/>
                <w:sz w:val="24"/>
                <w:szCs w:val="24"/>
                <w:lang w:eastAsia="ru-RU"/>
              </w:rPr>
              <w:br/>
              <w:t xml:space="preserve">в том числе, направленные </w:t>
            </w:r>
          </w:p>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4"/>
                <w:szCs w:val="24"/>
                <w:lang w:eastAsia="ru-RU"/>
              </w:rPr>
            </w:pPr>
            <w:r w:rsidRPr="005C1DEC">
              <w:rPr>
                <w:rFonts w:ascii="Times New Roman" w:eastAsia="Times New Roman" w:hAnsi="Times New Roman" w:cs="Times New Roman"/>
                <w:sz w:val="24"/>
                <w:szCs w:val="24"/>
                <w:lang w:eastAsia="ru-RU"/>
              </w:rPr>
              <w:t xml:space="preserve">на реализацию национальных проектов (программ) Российской Федерации, портфелей проектов </w:t>
            </w:r>
            <w:r w:rsidRPr="005C1DEC">
              <w:rPr>
                <w:rFonts w:ascii="Times New Roman" w:eastAsia="Times New Roman" w:hAnsi="Times New Roman" w:cs="Times New Roman"/>
                <w:sz w:val="24"/>
                <w:szCs w:val="24"/>
                <w:lang w:eastAsia="ru-RU"/>
              </w:rPr>
              <w:br/>
              <w:t>Ханты-Мансийского автономного округа – Югры, муниципальных проектов города Ханты-Мансийска, параметры их финансового обеспечения</w:t>
            </w:r>
          </w:p>
        </w:tc>
        <w:tc>
          <w:tcPr>
            <w:tcW w:w="567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Times New Roman" w:hAnsi="Times New Roman" w:cs="Times New Roman"/>
                <w:sz w:val="24"/>
                <w:szCs w:val="24"/>
                <w:lang w:eastAsia="ru-RU"/>
              </w:rPr>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1 051 093 768,50 рублей.</w:t>
            </w:r>
          </w:p>
        </w:tc>
      </w:tr>
    </w:tbl>
    <w:p w:rsidR="005C1DEC" w:rsidRPr="005C1DEC" w:rsidRDefault="005C1DEC" w:rsidP="005C1DEC">
      <w:pPr>
        <w:tabs>
          <w:tab w:val="left" w:pos="10915"/>
        </w:tabs>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w:t>
      </w:r>
    </w:p>
    <w:p w:rsidR="005C1DEC" w:rsidRPr="005C1DEC" w:rsidRDefault="005C1DEC" w:rsidP="005C1DE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 xml:space="preserve">1.2.В паспорте муниципальной программы строку «Целевые показатели муниципальной программы» изложить в следующей редакции: </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5C1DEC" w:rsidRPr="005C1DEC" w:rsidTr="005C1DEC">
        <w:trPr>
          <w:trHeight w:val="3256"/>
        </w:trPr>
        <w:tc>
          <w:tcPr>
            <w:tcW w:w="3402"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lastRenderedPageBreak/>
              <w:t>Целевые показатели муниципальной программы</w:t>
            </w:r>
          </w:p>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2) увеличение доли площади жилищного фонда, обеспеченного всеми видами благоустройства, в общей площади жилищного фонда города, с 74,5 до 76,9%;</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 xml:space="preserve">3) снижение потребности в ремонте жилых помещений муниципального жилого фонда с 110 до 25 единиц в год; </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4) уменьшение количества многоквартирных домов, подлежащих комплексному (выборочному) капитальному ремонту, с 250 до 214 единиц;</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5) уменьшение доли аварийного муниципального жилищного фонда, в общем объеме муниципального жилищного фонда города, с 4,3 до 3,1%;</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6) снижение потребности населения в баллонном газе с 200 до 164 тыс. кг;</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7) увеличение протяженности линий освещения на автомобильных дорогах и искусственных сооружениях с 378 до 420 км;</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8) увеличение протяженности отремонтированных автомобильных дорог общего пользования местного значения с 3,8 км до 78,2 км;</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9) увеличение протяженности дорог местного значения 1 категории (магистральные дороги регулируемого движения) с 40,58 до 41,18 км;</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11) увеличение доли восстановленных газонов в соответствии с критериями оценки качества содержания зеленого хозяйства с 15 до 65%;</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12) увеличение количества благоустроенных дворовых территорий с 967 до 1032 единиц;</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13) увеличение доли благоустроенных дворовых территорий, от общего количества дворовых территорий, с 93,6 до 100%;</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14) увеличение количества благоустроенных общественных пространств с 44 до 66 единиц;</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15) увеличение доли площади благоустроенных общественных пространств к общей площади общественных пространств с 80,8 до 100%;</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 xml:space="preserve">17) увеличение доли финансового участия заинтересованных лиц в выполнении работ по </w:t>
            </w:r>
            <w:r w:rsidRPr="005C1DEC">
              <w:rPr>
                <w:rFonts w:ascii="Times New Roman" w:eastAsia="Times New Roman" w:hAnsi="Times New Roman" w:cs="Times New Roman"/>
                <w:sz w:val="24"/>
                <w:szCs w:val="24"/>
                <w:lang w:eastAsia="ru-RU"/>
              </w:rPr>
              <w:lastRenderedPageBreak/>
              <w:t>благоустройству дворовых территорий по дополнительному перечню работ с 0 до 20%;</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DEC">
              <w:rPr>
                <w:rFonts w:ascii="Times New Roman" w:eastAsia="Times New Roman" w:hAnsi="Times New Roman" w:cs="Times New Roman"/>
                <w:sz w:val="24"/>
                <w:szCs w:val="24"/>
                <w:lang w:eastAsia="ru-RU"/>
              </w:rPr>
              <w:t>19) количество объектов жилищного хозяйства, подлежащих обработке в соответствии с требованиями санитарно-эпидемиологического законодательства;</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5C1DEC" w:rsidRPr="005C1DEC" w:rsidRDefault="005C1DEC" w:rsidP="005C1DEC">
      <w:pPr>
        <w:tabs>
          <w:tab w:val="left" w:pos="10915"/>
        </w:tabs>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lastRenderedPageBreak/>
        <w:t>».</w:t>
      </w:r>
    </w:p>
    <w:p w:rsidR="005C1DEC" w:rsidRPr="005C1DEC" w:rsidRDefault="005C1DEC" w:rsidP="005C1DE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 xml:space="preserve">1.3.В паспорте муниципальной программы строку «Параметры финансового обеспечения муниципальной программы» изложить в следующей редакции: </w:t>
      </w:r>
    </w:p>
    <w:p w:rsidR="005C1DEC" w:rsidRPr="005C1DEC" w:rsidRDefault="005C1DEC" w:rsidP="005C1DE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5C1DEC" w:rsidRPr="005C1DEC" w:rsidTr="005C1DEC">
        <w:trPr>
          <w:trHeight w:val="845"/>
        </w:trPr>
        <w:tc>
          <w:tcPr>
            <w:tcW w:w="3402"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Параметры финансового обеспечения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 xml:space="preserve">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w:t>
            </w:r>
            <w:r w:rsidRPr="005C1DEC">
              <w:rPr>
                <w:rFonts w:ascii="Times New Roman" w:eastAsia="Calibri" w:hAnsi="Times New Roman" w:cs="Times New Roman"/>
                <w:sz w:val="24"/>
                <w:szCs w:val="24"/>
                <w:lang w:eastAsia="ru-RU"/>
              </w:rPr>
              <w:br/>
              <w:t xml:space="preserve">на 2019-2025 годы и на период до 2030 года составляет   </w:t>
            </w:r>
            <w:r w:rsidRPr="005C1DEC">
              <w:rPr>
                <w:rFonts w:ascii="Times New Roman" w:eastAsia="Calibri" w:hAnsi="Times New Roman" w:cs="Times New Roman"/>
                <w:color w:val="FF0000"/>
                <w:sz w:val="24"/>
                <w:szCs w:val="24"/>
                <w:lang w:eastAsia="ru-RU"/>
              </w:rPr>
              <w:br/>
            </w:r>
            <w:r w:rsidRPr="005C1DEC">
              <w:rPr>
                <w:rFonts w:ascii="Times New Roman" w:eastAsia="Calibri" w:hAnsi="Times New Roman" w:cs="Times New Roman"/>
                <w:sz w:val="24"/>
                <w:szCs w:val="24"/>
                <w:lang w:eastAsia="ru-RU"/>
              </w:rPr>
              <w:t>10 066 874 423,27 рубля, в том числе по годам:</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 xml:space="preserve">2019 год – </w:t>
            </w:r>
            <w:r w:rsidRPr="005C1DEC">
              <w:rPr>
                <w:rFonts w:ascii="Times New Roman" w:eastAsia="Calibri" w:hAnsi="Times New Roman" w:cs="Times New Roman"/>
                <w:bCs/>
                <w:sz w:val="24"/>
                <w:szCs w:val="24"/>
                <w:lang w:eastAsia="ru-RU"/>
              </w:rPr>
              <w:t xml:space="preserve">914 061 922,00 </w:t>
            </w:r>
            <w:r w:rsidRPr="005C1DEC">
              <w:rPr>
                <w:rFonts w:ascii="Times New Roman" w:eastAsia="Calibri" w:hAnsi="Times New Roman" w:cs="Times New Roman"/>
                <w:sz w:val="24"/>
                <w:szCs w:val="24"/>
                <w:lang w:eastAsia="ru-RU"/>
              </w:rPr>
              <w:t>рубля;</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2020 год – 1 528 313 209,69 рублей;</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2021 год – 782 481 669,88 рублей;</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2022 год – 800 480 122,26 рубля;</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2023 год – 800 566 788,93 рублей;</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2024 год – 820 566 788,93 рублей;</w:t>
            </w:r>
          </w:p>
          <w:p w:rsidR="005C1DEC" w:rsidRPr="005C1DEC" w:rsidRDefault="005C1DEC" w:rsidP="005C1D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2025 год – 736 733 986,93 рублей;</w:t>
            </w:r>
          </w:p>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4"/>
                <w:szCs w:val="24"/>
                <w:lang w:eastAsia="ru-RU"/>
              </w:rPr>
            </w:pPr>
            <w:r w:rsidRPr="005C1DEC">
              <w:rPr>
                <w:rFonts w:ascii="Times New Roman" w:eastAsia="Calibri" w:hAnsi="Times New Roman" w:cs="Times New Roman"/>
                <w:sz w:val="24"/>
                <w:szCs w:val="24"/>
                <w:lang w:eastAsia="ru-RU"/>
              </w:rPr>
              <w:t>в 2026-2030 годах – 3 683 669 934,65 рубля.</w:t>
            </w:r>
          </w:p>
        </w:tc>
      </w:tr>
    </w:tbl>
    <w:p w:rsidR="005C1DEC" w:rsidRPr="005C1DEC" w:rsidRDefault="005C1DEC" w:rsidP="005C1DEC">
      <w:pPr>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C1DEC">
        <w:rPr>
          <w:rFonts w:ascii="Times New Roman" w:eastAsia="Calibri" w:hAnsi="Times New Roman" w:cs="Times New Roman"/>
          <w:sz w:val="28"/>
          <w:szCs w:val="28"/>
          <w:lang w:eastAsia="ru-RU"/>
        </w:rPr>
        <w:t>».</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1.2.Таблицу 1 муниципальной программы  изложить в новой редакции согласно приложению 1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1.3.Таблицу 2 муниципальной программы изложить в новой редакции согласно приложению 2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1.4.Таблицу 4 муниципальной программы изложить в новой редакции согласно приложению 3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1.5.Приложение 1 к муниципальной программе  изложить в новой редакции согласно приложению 4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1.6.Приложение 2 к муниципальной программе изложить в новой редакции согласно приложению 5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2.Приложение 3 к постановлению изложить в новой редакции согласно приложению 6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3.Приложение 4 к муниципальной программе изложить в новой редакции согласно приложению 7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lastRenderedPageBreak/>
        <w:t>4.Приложение 5 к муниципальной программе изложить в новой редакции согласно приложению 8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5.Приложение 9 к муниципальной программе изложить в новой редакции согласно приложению 9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DEC">
        <w:rPr>
          <w:rFonts w:ascii="Times New Roman" w:eastAsia="Calibri" w:hAnsi="Times New Roman" w:cs="Times New Roman"/>
          <w:sz w:val="28"/>
          <w:szCs w:val="28"/>
        </w:rPr>
        <w:t>6.Приложение 10 к муниципальной программе изложить в новой редакции согласно приложению 10 к настоящим изменениям.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1DEC" w:rsidRPr="005C1DEC" w:rsidRDefault="005C1DEC" w:rsidP="005C1DEC">
      <w:pPr>
        <w:rPr>
          <w:rFonts w:ascii="Times New Roman" w:eastAsia="Calibri" w:hAnsi="Times New Roman" w:cs="Times New Roman"/>
          <w:sz w:val="28"/>
          <w:szCs w:val="28"/>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Приложение 1</w:t>
      </w: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к изменениям в постановление Администрации </w:t>
      </w: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города Ханты-Мансийска от 17.10.2013 №1324</w:t>
      </w: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«Об утверждении муниципальной программы</w:t>
      </w: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«Развитие жилищного и дорожного хозяйства,</w:t>
      </w: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благоустройство города Ханты-Мансийска»</w:t>
      </w:r>
    </w:p>
    <w:p w:rsidR="005C1DEC" w:rsidRPr="005C1DEC" w:rsidRDefault="005C1DEC" w:rsidP="005C1DEC">
      <w:pPr>
        <w:widowControl w:val="0"/>
        <w:autoSpaceDE w:val="0"/>
        <w:autoSpaceDN w:val="0"/>
        <w:spacing w:after="0" w:line="240" w:lineRule="auto"/>
        <w:ind w:firstLine="709"/>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w:t>
      </w:r>
    </w:p>
    <w:p w:rsidR="005C1DEC" w:rsidRPr="005C1DEC" w:rsidRDefault="005C1DEC" w:rsidP="005C1DEC">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Целевые показатели муниципальной программы</w:t>
      </w:r>
    </w:p>
    <w:p w:rsidR="005C1DEC" w:rsidRPr="005C1DEC" w:rsidRDefault="005C1DEC" w:rsidP="005C1DEC">
      <w:pPr>
        <w:widowControl w:val="0"/>
        <w:autoSpaceDE w:val="0"/>
        <w:autoSpaceDN w:val="0"/>
        <w:adjustRightInd w:val="0"/>
        <w:spacing w:after="0" w:line="240" w:lineRule="auto"/>
        <w:ind w:firstLine="720"/>
        <w:jc w:val="both"/>
        <w:rPr>
          <w:rFonts w:ascii="Times New Roman" w:eastAsia="Calibri" w:hAnsi="Times New Roman" w:cs="Times New Roman"/>
          <w:sz w:val="24"/>
          <w:szCs w:val="24"/>
          <w:highlight w:val="yellow"/>
          <w:lang w:eastAsia="ru-RU"/>
        </w:rPr>
      </w:pPr>
    </w:p>
    <w:tbl>
      <w:tblPr>
        <w:tblW w:w="5450"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53"/>
        <w:gridCol w:w="2222"/>
        <w:gridCol w:w="993"/>
        <w:gridCol w:w="717"/>
        <w:gridCol w:w="719"/>
        <w:gridCol w:w="719"/>
        <w:gridCol w:w="643"/>
        <w:gridCol w:w="653"/>
        <w:gridCol w:w="651"/>
        <w:gridCol w:w="653"/>
        <w:gridCol w:w="1000"/>
      </w:tblGrid>
      <w:tr w:rsidR="005C1DEC" w:rsidRPr="005C1DEC" w:rsidTr="005C1DEC">
        <w:tc>
          <w:tcPr>
            <w:tcW w:w="272" w:type="pct"/>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 показателя</w:t>
            </w:r>
          </w:p>
        </w:tc>
        <w:tc>
          <w:tcPr>
            <w:tcW w:w="1159" w:type="pct"/>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Наименование целевых показателей</w:t>
            </w:r>
          </w:p>
        </w:tc>
        <w:tc>
          <w:tcPr>
            <w:tcW w:w="409" w:type="pct"/>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C1DEC">
              <w:rPr>
                <w:rFonts w:ascii="Times New Roman" w:eastAsia="Calibri" w:hAnsi="Times New Roman" w:cs="Times New Roman"/>
                <w:sz w:val="18"/>
                <w:szCs w:val="18"/>
                <w:lang w:eastAsia="ru-RU"/>
              </w:rPr>
              <w:t>Базовый показа-тель на начало реализа-ции муници-пальной программы</w:t>
            </w:r>
          </w:p>
        </w:tc>
        <w:tc>
          <w:tcPr>
            <w:tcW w:w="2724" w:type="pct"/>
            <w:gridSpan w:val="7"/>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highlight w:val="yellow"/>
                <w:lang w:eastAsia="ru-RU"/>
              </w:rPr>
            </w:pPr>
            <w:r w:rsidRPr="005C1DEC">
              <w:rPr>
                <w:rFonts w:ascii="Times New Roman" w:eastAsia="Calibri" w:hAnsi="Times New Roman" w:cs="Times New Roman"/>
                <w:sz w:val="20"/>
                <w:szCs w:val="20"/>
                <w:lang w:eastAsia="ru-RU"/>
              </w:rPr>
              <w:t>Значения показателя по годам</w:t>
            </w:r>
          </w:p>
        </w:tc>
        <w:tc>
          <w:tcPr>
            <w:tcW w:w="437" w:type="pct"/>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18"/>
                <w:szCs w:val="18"/>
                <w:highlight w:val="yellow"/>
                <w:lang w:eastAsia="ru-RU"/>
              </w:rPr>
            </w:pPr>
            <w:r w:rsidRPr="005C1DEC">
              <w:rPr>
                <w:rFonts w:ascii="Times New Roman" w:eastAsia="Calibri" w:hAnsi="Times New Roman" w:cs="Times New Roman"/>
                <w:sz w:val="18"/>
                <w:szCs w:val="18"/>
                <w:lang w:eastAsia="ru-RU"/>
              </w:rPr>
              <w:t xml:space="preserve">Целевое значение показателя на дату окончания реализации муници- пальной программы </w:t>
            </w:r>
          </w:p>
        </w:tc>
      </w:tr>
      <w:tr w:rsidR="005C1DEC" w:rsidRPr="005C1DEC" w:rsidTr="005C1DE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Calibri" w:hAnsi="Times New Roman" w:cs="Times New Roman"/>
                <w:sz w:val="18"/>
                <w:szCs w:val="18"/>
                <w:lang w:eastAsia="ru-RU"/>
              </w:rPr>
            </w:pP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2019 г.</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2020 г.</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rPr>
                <w:rFonts w:ascii="Times New Roman" w:eastAsia="Calibri" w:hAnsi="Times New Roman" w:cs="Times New Roman"/>
                <w:sz w:val="20"/>
                <w:szCs w:val="20"/>
                <w:highlight w:val="yellow"/>
                <w:lang w:eastAsia="ru-RU"/>
              </w:rPr>
            </w:pPr>
            <w:r w:rsidRPr="005C1DEC">
              <w:rPr>
                <w:rFonts w:ascii="Times New Roman" w:eastAsia="Calibri" w:hAnsi="Times New Roman" w:cs="Times New Roman"/>
                <w:sz w:val="20"/>
                <w:szCs w:val="20"/>
                <w:lang w:eastAsia="ru-RU"/>
              </w:rPr>
              <w:t>2021 г.</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rPr>
                <w:rFonts w:ascii="Times New Roman" w:eastAsia="Calibri" w:hAnsi="Times New Roman" w:cs="Times New Roman"/>
                <w:sz w:val="20"/>
                <w:szCs w:val="20"/>
                <w:highlight w:val="yellow"/>
              </w:rPr>
            </w:pPr>
            <w:r w:rsidRPr="005C1DEC">
              <w:rPr>
                <w:rFonts w:ascii="Times New Roman" w:eastAsia="Calibri" w:hAnsi="Times New Roman" w:cs="Times New Roman"/>
                <w:sz w:val="20"/>
                <w:szCs w:val="20"/>
              </w:rPr>
              <w:t>2022 г.</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rPr>
                <w:rFonts w:ascii="Times New Roman" w:eastAsia="Calibri" w:hAnsi="Times New Roman" w:cs="Times New Roman"/>
                <w:sz w:val="20"/>
                <w:szCs w:val="20"/>
                <w:highlight w:val="yellow"/>
              </w:rPr>
            </w:pPr>
            <w:r w:rsidRPr="005C1DEC">
              <w:rPr>
                <w:rFonts w:ascii="Times New Roman" w:eastAsia="Calibri" w:hAnsi="Times New Roman" w:cs="Times New Roman"/>
                <w:sz w:val="20"/>
                <w:szCs w:val="20"/>
              </w:rPr>
              <w:t>2023 г.</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rPr>
                <w:rFonts w:ascii="Times New Roman" w:eastAsia="Calibri" w:hAnsi="Times New Roman" w:cs="Times New Roman"/>
                <w:sz w:val="20"/>
                <w:szCs w:val="20"/>
                <w:highlight w:val="yellow"/>
              </w:rPr>
            </w:pPr>
            <w:r w:rsidRPr="005C1DEC">
              <w:rPr>
                <w:rFonts w:ascii="Times New Roman" w:eastAsia="Calibri" w:hAnsi="Times New Roman" w:cs="Times New Roman"/>
                <w:sz w:val="20"/>
                <w:szCs w:val="20"/>
              </w:rPr>
              <w:t>2024 г.</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rPr>
                <w:rFonts w:ascii="Times New Roman" w:eastAsia="Calibri" w:hAnsi="Times New Roman" w:cs="Times New Roman"/>
                <w:sz w:val="20"/>
                <w:szCs w:val="20"/>
                <w:highlight w:val="yellow"/>
              </w:rPr>
            </w:pPr>
            <w:r w:rsidRPr="005C1DEC">
              <w:rPr>
                <w:rFonts w:ascii="Times New Roman" w:eastAsia="Calibri" w:hAnsi="Times New Roman" w:cs="Times New Roman"/>
                <w:sz w:val="20"/>
                <w:szCs w:val="20"/>
              </w:rPr>
              <w:t>2025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Calibri" w:hAnsi="Times New Roman" w:cs="Times New Roman"/>
                <w:sz w:val="18"/>
                <w:szCs w:val="18"/>
                <w:highlight w:val="yellow"/>
                <w:lang w:eastAsia="ru-RU"/>
              </w:rPr>
            </w:pPr>
          </w:p>
        </w:tc>
      </w:tr>
      <w:tr w:rsidR="005C1DEC" w:rsidRPr="005C1DEC" w:rsidTr="005C1DEC">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w:t>
            </w:r>
          </w:p>
        </w:tc>
        <w:tc>
          <w:tcPr>
            <w:tcW w:w="115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2</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3</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4</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5</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6</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7</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8</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9</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11</w:t>
            </w:r>
          </w:p>
        </w:tc>
      </w:tr>
      <w:tr w:rsidR="005C1DEC" w:rsidRPr="005C1DEC" w:rsidTr="005C1DEC">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w:t>
            </w:r>
          </w:p>
        </w:tc>
        <w:tc>
          <w:tcPr>
            <w:tcW w:w="115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6,4</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6,1</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5,8</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5,5</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5,2</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4,9</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4,6</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4,3</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2,8</w:t>
            </w:r>
          </w:p>
        </w:tc>
      </w:tr>
      <w:tr w:rsidR="005C1DEC" w:rsidRPr="005C1DEC" w:rsidTr="005C1DEC">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2</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Доля площади жилищного фонда, обеспеченного всеми видами благоустройства, в общей площади жилищного фонда города,  (%) &lt;2&gt;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74,5</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74,7</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74,9</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75,1</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75,3</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75,5</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75,7</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75,9</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76,9</w:t>
            </w:r>
          </w:p>
        </w:tc>
      </w:tr>
      <w:tr w:rsidR="005C1DEC" w:rsidRPr="005C1DEC" w:rsidTr="005C1DEC">
        <w:trPr>
          <w:trHeight w:val="630"/>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3</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Количество отремонтированных жилых помещений муниципального жилого фонда, (ед. в год) &lt;3&gt;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110</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67</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26</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w:t>
            </w:r>
          </w:p>
        </w:tc>
      </w:tr>
      <w:tr w:rsidR="005C1DEC" w:rsidRPr="005C1DEC" w:rsidTr="005C1DEC">
        <w:trPr>
          <w:trHeight w:val="330"/>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4</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lang w:val="en-US"/>
              </w:rPr>
            </w:pPr>
            <w:r w:rsidRPr="005C1DEC">
              <w:rPr>
                <w:rFonts w:ascii="Times New Roman" w:eastAsia="Calibri" w:hAnsi="Times New Roman" w:cs="Times New Roman"/>
                <w:sz w:val="20"/>
                <w:szCs w:val="20"/>
              </w:rPr>
              <w:t>Количество многоквартирных домов, подлежащих комплексному (выборочному) капитальному ремонту, (ед.) &lt;</w:t>
            </w:r>
            <w:r w:rsidRPr="005C1DEC">
              <w:rPr>
                <w:rFonts w:ascii="Times New Roman" w:eastAsia="Calibri" w:hAnsi="Times New Roman" w:cs="Times New Roman"/>
                <w:sz w:val="20"/>
                <w:szCs w:val="20"/>
                <w:lang w:val="en-US"/>
              </w:rPr>
              <w:t>4&gt;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250</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247</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244</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241</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238</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235</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232</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229</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214</w:t>
            </w:r>
          </w:p>
        </w:tc>
      </w:tr>
      <w:tr w:rsidR="005C1DEC" w:rsidRPr="005C1DEC" w:rsidTr="005C1DEC">
        <w:trPr>
          <w:trHeight w:val="178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lastRenderedPageBreak/>
              <w:t>5</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Доля аварийного муниципального жилищного фонда, в общем объеме муниципального жилищного фонда города, (%) &lt;5&gt;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4,3</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4,2</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3,9</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3,8</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3,7</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3,6</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3,1</w:t>
            </w:r>
          </w:p>
        </w:tc>
      </w:tr>
      <w:tr w:rsidR="005C1DEC" w:rsidRPr="005C1DEC" w:rsidTr="005C1DEC">
        <w:trPr>
          <w:trHeight w:val="705"/>
        </w:trPr>
        <w:tc>
          <w:tcPr>
            <w:tcW w:w="272"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6</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Потребность населения в баллонном газе, (тыс. кг) &lt;6&gt;</w:t>
            </w:r>
          </w:p>
        </w:tc>
        <w:tc>
          <w:tcPr>
            <w:tcW w:w="409"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200</w:t>
            </w:r>
          </w:p>
        </w:tc>
        <w:tc>
          <w:tcPr>
            <w:tcW w:w="408"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197</w:t>
            </w:r>
          </w:p>
        </w:tc>
        <w:tc>
          <w:tcPr>
            <w:tcW w:w="409"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194</w:t>
            </w:r>
          </w:p>
        </w:tc>
        <w:tc>
          <w:tcPr>
            <w:tcW w:w="409"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191</w:t>
            </w:r>
          </w:p>
        </w:tc>
        <w:tc>
          <w:tcPr>
            <w:tcW w:w="371"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188</w:t>
            </w:r>
          </w:p>
        </w:tc>
        <w:tc>
          <w:tcPr>
            <w:tcW w:w="376"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185</w:t>
            </w:r>
          </w:p>
        </w:tc>
        <w:tc>
          <w:tcPr>
            <w:tcW w:w="375"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182</w:t>
            </w:r>
          </w:p>
        </w:tc>
        <w:tc>
          <w:tcPr>
            <w:tcW w:w="375"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179</w:t>
            </w:r>
          </w:p>
        </w:tc>
        <w:tc>
          <w:tcPr>
            <w:tcW w:w="437" w:type="pct"/>
            <w:tcBorders>
              <w:top w:val="single" w:sz="4" w:space="0" w:color="auto"/>
              <w:left w:val="single" w:sz="4" w:space="0" w:color="auto"/>
              <w:bottom w:val="single" w:sz="4" w:space="0" w:color="auto"/>
              <w:right w:val="single" w:sz="4" w:space="0" w:color="auto"/>
            </w:tcBorders>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164</w:t>
            </w:r>
          </w:p>
        </w:tc>
      </w:tr>
      <w:tr w:rsidR="005C1DEC" w:rsidRPr="005C1DEC" w:rsidTr="005C1DEC">
        <w:trPr>
          <w:trHeight w:val="31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7</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lang w:val="en-US"/>
              </w:rPr>
            </w:pPr>
            <w:r w:rsidRPr="005C1DEC">
              <w:rPr>
                <w:rFonts w:ascii="Times New Roman" w:eastAsia="Calibri" w:hAnsi="Times New Roman" w:cs="Times New Roman"/>
                <w:sz w:val="20"/>
                <w:szCs w:val="20"/>
              </w:rPr>
              <w:t>Протяженность линий освещения на автомобильных дорогах и искусственных сооружениях, (км.) &lt;</w:t>
            </w:r>
            <w:r w:rsidRPr="005C1DEC">
              <w:rPr>
                <w:rFonts w:ascii="Times New Roman" w:eastAsia="Calibri" w:hAnsi="Times New Roman" w:cs="Times New Roman"/>
                <w:sz w:val="20"/>
                <w:szCs w:val="20"/>
                <w:lang w:val="en-US"/>
              </w:rPr>
              <w:t>7&gt;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378</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381,5</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385</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388,5</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392</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395,5</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399</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402,5</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420</w:t>
            </w:r>
          </w:p>
        </w:tc>
      </w:tr>
      <w:tr w:rsidR="005C1DEC" w:rsidRPr="005C1DEC" w:rsidTr="005C1DEC">
        <w:trPr>
          <w:trHeight w:val="210"/>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8</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lang w:val="en-US"/>
              </w:rPr>
            </w:pPr>
            <w:r w:rsidRPr="005C1DEC">
              <w:rPr>
                <w:rFonts w:ascii="Times New Roman" w:eastAsia="Calibri" w:hAnsi="Times New Roman" w:cs="Times New Roman"/>
                <w:sz w:val="20"/>
                <w:szCs w:val="20"/>
              </w:rPr>
              <w:t>Протяженность отремонтированных дорог общего пользования местного значения, (км.) &lt;</w:t>
            </w:r>
            <w:r w:rsidRPr="005C1DEC">
              <w:rPr>
                <w:rFonts w:ascii="Times New Roman" w:eastAsia="Calibri" w:hAnsi="Times New Roman" w:cs="Times New Roman"/>
                <w:sz w:val="20"/>
                <w:szCs w:val="20"/>
                <w:lang w:val="en-US"/>
              </w:rPr>
              <w:t>8&gt;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3,8</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11,00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17,2</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5,00</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5,00</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5,00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5,00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5,00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78,2</w:t>
            </w:r>
          </w:p>
        </w:tc>
      </w:tr>
      <w:tr w:rsidR="005C1DEC" w:rsidRPr="005C1DEC" w:rsidTr="005C1DEC">
        <w:trPr>
          <w:trHeight w:val="28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9</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Протяженность дорог местного значения 1 категории (магистральные дороги регулируемого движения), (км.)  &lt;9&gt;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40,58</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41,18</w:t>
            </w:r>
          </w:p>
        </w:tc>
      </w:tr>
      <w:tr w:rsidR="005C1DEC" w:rsidRPr="005C1DEC" w:rsidTr="005C1DEC">
        <w:trPr>
          <w:trHeight w:val="25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10</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Протяженность дорог местного значения 2 категории (магистральные улицы общегородского значения регулируемого движения), (км.) &lt;10&gt;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38,89</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40,00</w:t>
            </w:r>
          </w:p>
        </w:tc>
      </w:tr>
      <w:tr w:rsidR="005C1DEC" w:rsidRPr="005C1DEC" w:rsidTr="005C1DEC">
        <w:trPr>
          <w:trHeight w:val="1156"/>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11</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Доля восстановленных газонов в соответствии с критериями оценки качества содержания зеленого хозяйства, (%) &lt;11&gt;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15</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25</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30</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35</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45</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50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65</w:t>
            </w:r>
          </w:p>
        </w:tc>
      </w:tr>
      <w:tr w:rsidR="005C1DEC" w:rsidRPr="005C1DEC" w:rsidTr="005C1DEC">
        <w:trPr>
          <w:trHeight w:val="34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12</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Количество благоустроенных дворовых территорий, (ед.) &lt;12&gt;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967</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968</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970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973</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975</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988</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1032</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1032</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1032</w:t>
            </w:r>
          </w:p>
        </w:tc>
      </w:tr>
      <w:tr w:rsidR="005C1DEC" w:rsidRPr="005C1DEC" w:rsidTr="005C1DEC">
        <w:trPr>
          <w:trHeight w:val="240"/>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C1DEC">
              <w:rPr>
                <w:rFonts w:ascii="Times New Roman" w:eastAsia="Calibri" w:hAnsi="Times New Roman" w:cs="Times New Roman"/>
                <w:sz w:val="20"/>
                <w:szCs w:val="20"/>
                <w:lang w:eastAsia="ru-RU"/>
              </w:rPr>
              <w:t>13</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sz w:val="20"/>
                <w:szCs w:val="20"/>
              </w:rPr>
            </w:pPr>
            <w:r w:rsidRPr="005C1DEC">
              <w:rPr>
                <w:rFonts w:ascii="Times New Roman" w:eastAsia="Calibri" w:hAnsi="Times New Roman" w:cs="Times New Roman"/>
                <w:sz w:val="20"/>
                <w:szCs w:val="20"/>
              </w:rPr>
              <w:t>Доля благоустроенных дворовых территорий, от общего количества дворовых территорий, (%)&lt;13&gt;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93,6</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93,7</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93,9</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94,2</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94,4</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95,7</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100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100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0"/>
                <w:szCs w:val="20"/>
              </w:rPr>
            </w:pPr>
            <w:r w:rsidRPr="005C1DEC">
              <w:rPr>
                <w:rFonts w:ascii="Times New Roman" w:eastAsia="Calibri" w:hAnsi="Times New Roman" w:cs="Times New Roman"/>
                <w:sz w:val="20"/>
                <w:szCs w:val="20"/>
              </w:rPr>
              <w:t>100</w:t>
            </w:r>
          </w:p>
        </w:tc>
      </w:tr>
      <w:tr w:rsidR="005C1DEC" w:rsidRPr="005C1DEC" w:rsidTr="005C1DEC">
        <w:trPr>
          <w:trHeight w:val="420"/>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C1DEC">
              <w:rPr>
                <w:rFonts w:ascii="Times New Roman" w:eastAsia="Calibri" w:hAnsi="Times New Roman" w:cs="Times New Roman"/>
                <w:color w:val="000000" w:themeColor="text1"/>
                <w:sz w:val="20"/>
                <w:szCs w:val="20"/>
                <w:lang w:eastAsia="ru-RU"/>
              </w:rPr>
              <w:t>14</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 xml:space="preserve">Количество благоустроенных общественных пространств, (ед.) </w:t>
            </w:r>
            <w:r w:rsidRPr="005C1DEC">
              <w:rPr>
                <w:rFonts w:ascii="Times New Roman" w:eastAsia="Calibri" w:hAnsi="Times New Roman" w:cs="Times New Roman"/>
                <w:sz w:val="20"/>
                <w:szCs w:val="20"/>
              </w:rPr>
              <w:t>&lt;14&gt;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44</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48</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58</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61</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63</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64</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66</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66</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66</w:t>
            </w:r>
          </w:p>
        </w:tc>
      </w:tr>
      <w:tr w:rsidR="005C1DEC" w:rsidRPr="005C1DEC" w:rsidTr="005C1DEC">
        <w:trPr>
          <w:trHeight w:val="22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C1DEC">
              <w:rPr>
                <w:rFonts w:ascii="Times New Roman" w:eastAsia="Calibri" w:hAnsi="Times New Roman" w:cs="Times New Roman"/>
                <w:color w:val="000000" w:themeColor="text1"/>
                <w:sz w:val="20"/>
                <w:szCs w:val="20"/>
                <w:lang w:eastAsia="ru-RU"/>
              </w:rPr>
              <w:lastRenderedPageBreak/>
              <w:t>15</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Доля площади благоустроенных общественных пространств к общей площади общественных пространств, (%)</w:t>
            </w:r>
            <w:r w:rsidRPr="005C1DEC">
              <w:rPr>
                <w:rFonts w:ascii="Times New Roman" w:eastAsia="Calibri" w:hAnsi="Times New Roman" w:cs="Times New Roman"/>
                <w:sz w:val="20"/>
                <w:szCs w:val="20"/>
              </w:rPr>
              <w:t>&lt;15&gt;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80,8</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93,1</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96,5</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97,3</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98,3</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99,3</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100</w:t>
            </w:r>
          </w:p>
        </w:tc>
      </w:tr>
      <w:tr w:rsidR="005C1DEC" w:rsidRPr="005C1DEC" w:rsidTr="005C1DEC">
        <w:trPr>
          <w:trHeight w:val="1709"/>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C1DEC">
              <w:rPr>
                <w:rFonts w:ascii="Times New Roman" w:eastAsia="Calibri" w:hAnsi="Times New Roman" w:cs="Times New Roman"/>
                <w:color w:val="000000" w:themeColor="text1"/>
                <w:sz w:val="20"/>
                <w:szCs w:val="20"/>
                <w:lang w:eastAsia="ru-RU"/>
              </w:rPr>
              <w:t>16</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минимальному перечню работ, (%)</w:t>
            </w:r>
            <w:r w:rsidRPr="005C1DEC">
              <w:rPr>
                <w:rFonts w:ascii="Times New Roman" w:eastAsia="Calibri" w:hAnsi="Times New Roman" w:cs="Times New Roman"/>
                <w:sz w:val="20"/>
                <w:szCs w:val="20"/>
              </w:rPr>
              <w:t>&lt;16&gt;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r>
      <w:tr w:rsidR="005C1DEC" w:rsidRPr="005C1DEC" w:rsidTr="005C1DEC">
        <w:trPr>
          <w:trHeight w:val="70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C1DEC">
              <w:rPr>
                <w:rFonts w:ascii="Times New Roman" w:eastAsia="Calibri" w:hAnsi="Times New Roman" w:cs="Times New Roman"/>
                <w:color w:val="000000" w:themeColor="text1"/>
                <w:sz w:val="20"/>
                <w:szCs w:val="20"/>
                <w:lang w:eastAsia="ru-RU"/>
              </w:rPr>
              <w:t>17</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color w:val="000000" w:themeColor="text1"/>
                <w:sz w:val="20"/>
                <w:szCs w:val="20"/>
                <w:highlight w:val="yellow"/>
              </w:rPr>
            </w:pPr>
            <w:r w:rsidRPr="005C1DEC">
              <w:rPr>
                <w:rFonts w:ascii="Times New Roman" w:eastAsia="Calibri" w:hAnsi="Times New Roman" w:cs="Times New Roman"/>
                <w:color w:val="000000" w:themeColor="text1"/>
                <w:sz w:val="20"/>
                <w:szCs w:val="20"/>
              </w:rPr>
              <w:t>Доля финансового участия заинтересованных лиц в выполнении работ по благоустройству дворовых территорий по дополнительному перечню работ, (%)</w:t>
            </w:r>
            <w:r w:rsidRPr="005C1DEC">
              <w:rPr>
                <w:rFonts w:ascii="Times New Roman" w:eastAsia="Calibri" w:hAnsi="Times New Roman" w:cs="Times New Roman"/>
                <w:sz w:val="20"/>
                <w:szCs w:val="20"/>
              </w:rPr>
              <w:t>&lt;17&gt;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20</w:t>
            </w:r>
          </w:p>
        </w:tc>
      </w:tr>
      <w:tr w:rsidR="005C1DEC" w:rsidRPr="005C1DEC" w:rsidTr="005C1DEC">
        <w:trPr>
          <w:trHeight w:val="705"/>
        </w:trPr>
        <w:tc>
          <w:tcPr>
            <w:tcW w:w="272"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5C1DEC">
              <w:rPr>
                <w:rFonts w:ascii="Times New Roman" w:eastAsia="Calibri" w:hAnsi="Times New Roman" w:cs="Times New Roman"/>
                <w:color w:val="000000" w:themeColor="text1"/>
                <w:sz w:val="20"/>
                <w:szCs w:val="20"/>
                <w:lang w:eastAsia="ru-RU"/>
              </w:rPr>
              <w:t>18</w:t>
            </w:r>
          </w:p>
        </w:tc>
        <w:tc>
          <w:tcPr>
            <w:tcW w:w="1159" w:type="pc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w:t>
            </w:r>
            <w:r w:rsidRPr="005C1DEC">
              <w:rPr>
                <w:rFonts w:ascii="Times New Roman" w:eastAsia="Calibri" w:hAnsi="Times New Roman" w:cs="Times New Roman"/>
                <w:sz w:val="20"/>
                <w:szCs w:val="20"/>
              </w:rPr>
              <w:t>&lt;18&gt;</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0</w:t>
            </w:r>
          </w:p>
        </w:tc>
        <w:tc>
          <w:tcPr>
            <w:tcW w:w="408"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9</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10</w:t>
            </w:r>
          </w:p>
        </w:tc>
        <w:tc>
          <w:tcPr>
            <w:tcW w:w="409"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11</w:t>
            </w:r>
          </w:p>
        </w:tc>
        <w:tc>
          <w:tcPr>
            <w:tcW w:w="371"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12</w:t>
            </w:r>
          </w:p>
        </w:tc>
        <w:tc>
          <w:tcPr>
            <w:tcW w:w="376"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13</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14</w:t>
            </w:r>
          </w:p>
        </w:tc>
        <w:tc>
          <w:tcPr>
            <w:tcW w:w="375"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14</w:t>
            </w:r>
          </w:p>
        </w:tc>
        <w:tc>
          <w:tcPr>
            <w:tcW w:w="437" w:type="pc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C1DEC">
              <w:rPr>
                <w:rFonts w:ascii="Times New Roman" w:eastAsia="Calibri" w:hAnsi="Times New Roman" w:cs="Times New Roman"/>
                <w:color w:val="000000" w:themeColor="text1"/>
                <w:sz w:val="20"/>
                <w:szCs w:val="20"/>
              </w:rPr>
              <w:t>14</w:t>
            </w:r>
          </w:p>
        </w:tc>
      </w:tr>
    </w:tbl>
    <w:p w:rsidR="005C1DEC" w:rsidRPr="005C1DEC" w:rsidRDefault="005C1DEC" w:rsidP="005C1DEC">
      <w:pPr>
        <w:spacing w:after="0"/>
        <w:rPr>
          <w:rFonts w:ascii="Times New Roman" w:eastAsia="Calibri" w:hAnsi="Times New Roman" w:cs="Times New Roman"/>
          <w:sz w:val="28"/>
          <w:szCs w:val="28"/>
        </w:rPr>
      </w:pPr>
      <w:r w:rsidRPr="005C1DEC">
        <w:rPr>
          <w:rFonts w:ascii="Times New Roman" w:eastAsia="Calibri" w:hAnsi="Times New Roman" w:cs="Times New Roman"/>
          <w:sz w:val="28"/>
          <w:szCs w:val="28"/>
        </w:rPr>
        <w:t>___________________</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&lt;3&gt; Показатель определяется по фактически выполненным работам по ремонту муниципальных жилых помещений.</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5C1DEC" w:rsidRPr="005C1DEC" w:rsidRDefault="005C1DEC" w:rsidP="005C1DEC">
      <w:pPr>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&lt;5&gt; Показатель определяется как отношение объема муниципального аварийного жилого фонда к общему объему муниципального жилого фонда.</w:t>
      </w:r>
    </w:p>
    <w:p w:rsidR="005C1DEC" w:rsidRPr="005C1DEC" w:rsidRDefault="005C1DEC" w:rsidP="005C1DEC">
      <w:pPr>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&lt;6&gt; Показатель определяется по фактически выполненным услугам по поставке населению баллонного газа.</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&lt;7&gt; Показатель определяется по итогам года на основании данных федерального статистического наблюдения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&lt;8&gt; Показатель определяется по фактически выполненным работам по ремонту автомобильных дорог общего пользования местного значения.</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5C1DEC" w:rsidRPr="005C1DEC" w:rsidRDefault="005C1DEC" w:rsidP="005C1DEC">
      <w:pPr>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lastRenderedPageBreak/>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&lt;12&gt; Показатель определяется по фактически выполненным работам по благоустройству дворовых территорий.</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&lt;13&gt; Показатель определяется как отношение благоустроенных дворовых территорий к общему количеству дворовых территорий.</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&lt;14&gt; Показатель определяется по фактически выполненным работам по благоустройству общественных пространств.</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&lt;15&gt; Показатель определяется как отношение площади благоустроенных общественных пространств к общей площади общественных пространств.</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5C1DEC" w:rsidRPr="005C1DEC" w:rsidRDefault="005C1DEC" w:rsidP="005C1DEC">
      <w:pPr>
        <w:widowControl w:val="0"/>
        <w:autoSpaceDE w:val="0"/>
        <w:autoSpaceDN w:val="0"/>
        <w:adjustRightInd w:val="0"/>
        <w:spacing w:after="0"/>
        <w:jc w:val="both"/>
        <w:rPr>
          <w:rFonts w:ascii="Times New Roman" w:eastAsia="Calibri" w:hAnsi="Times New Roman" w:cs="Times New Roman"/>
          <w:sz w:val="20"/>
          <w:szCs w:val="20"/>
        </w:rPr>
      </w:pPr>
      <w:r w:rsidRPr="005C1DEC">
        <w:rPr>
          <w:rFonts w:ascii="Times New Roman" w:eastAsia="Calibri" w:hAnsi="Times New Roman" w:cs="Times New Roman"/>
          <w:sz w:val="20"/>
          <w:szCs w:val="20"/>
        </w:rPr>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5C1DEC" w:rsidRPr="005C1DEC" w:rsidRDefault="005C1DEC" w:rsidP="005C1DEC">
      <w:pPr>
        <w:spacing w:after="0"/>
        <w:jc w:val="both"/>
        <w:rPr>
          <w:rFonts w:ascii="Times New Roman" w:eastAsia="Calibri" w:hAnsi="Times New Roman" w:cs="Times New Roman"/>
          <w:color w:val="000000" w:themeColor="text1"/>
          <w:sz w:val="20"/>
          <w:szCs w:val="20"/>
        </w:rPr>
      </w:pPr>
      <w:r w:rsidRPr="005C1DEC">
        <w:rPr>
          <w:rFonts w:ascii="Times New Roman" w:eastAsia="Calibri" w:hAnsi="Times New Roman" w:cs="Times New Roman"/>
          <w:sz w:val="20"/>
          <w:szCs w:val="20"/>
        </w:rPr>
        <w:t>&lt;18&gt;</w:t>
      </w:r>
      <w:r w:rsidRPr="005C1DEC">
        <w:rPr>
          <w:rFonts w:ascii="Times New Roman" w:eastAsia="Calibri" w:hAnsi="Times New Roman" w:cs="Times New Roman"/>
          <w:color w:val="000000" w:themeColor="text1"/>
          <w:sz w:val="20"/>
          <w:szCs w:val="20"/>
        </w:rPr>
        <w:t xml:space="preserve">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5C1DEC" w:rsidRPr="005C1DEC" w:rsidRDefault="005C1DEC" w:rsidP="005C1DEC">
      <w:pPr>
        <w:rPr>
          <w:rFonts w:ascii="Times New Roman" w:eastAsia="Calibri" w:hAnsi="Times New Roman" w:cs="Times New Roman"/>
          <w:sz w:val="28"/>
          <w:szCs w:val="28"/>
        </w:rPr>
      </w:pPr>
      <w:r w:rsidRPr="005C1DEC">
        <w:rPr>
          <w:rFonts w:ascii="Times New Roman" w:eastAsia="Calibri" w:hAnsi="Times New Roman" w:cs="Times New Roman"/>
          <w:sz w:val="28"/>
          <w:szCs w:val="28"/>
        </w:rPr>
        <w:br w:type="page"/>
      </w:r>
    </w:p>
    <w:p w:rsidR="005C1DEC" w:rsidRPr="005C1DEC" w:rsidRDefault="005C1DEC" w:rsidP="005C1DEC">
      <w:pPr>
        <w:spacing w:after="0" w:line="240" w:lineRule="auto"/>
        <w:rPr>
          <w:rFonts w:ascii="Times New Roman" w:eastAsia="Calibri" w:hAnsi="Times New Roman" w:cs="Times New Roman"/>
          <w:sz w:val="28"/>
          <w:szCs w:val="28"/>
        </w:rPr>
        <w:sectPr w:rsidR="005C1DEC" w:rsidRPr="005C1DEC">
          <w:footnotePr>
            <w:numFmt w:val="chicago"/>
          </w:footnotePr>
          <w:pgSz w:w="11906" w:h="16838"/>
          <w:pgMar w:top="993" w:right="1276" w:bottom="1134" w:left="1559" w:header="708" w:footer="708" w:gutter="0"/>
          <w:cols w:space="720"/>
        </w:sect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 xml:space="preserve">Приложение 2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5C1DEC" w:rsidRPr="005C1DEC" w:rsidRDefault="005C1DEC" w:rsidP="005C1DEC">
      <w:pPr>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Распределение финансовых ресурсов муниципальной программы</w:t>
      </w:r>
    </w:p>
    <w:p w:rsidR="005C1DEC" w:rsidRPr="005C1DEC" w:rsidRDefault="005C1DEC" w:rsidP="005C1DEC">
      <w:pPr>
        <w:spacing w:after="0" w:line="240" w:lineRule="auto"/>
        <w:jc w:val="center"/>
        <w:rPr>
          <w:rFonts w:ascii="Calibri" w:eastAsia="Times New Roman" w:hAnsi="Calibri" w:cs="Calibri"/>
          <w:sz w:val="26"/>
          <w:szCs w:val="26"/>
          <w:lang w:eastAsia="ru-RU"/>
        </w:rPr>
      </w:pP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9"/>
        <w:gridCol w:w="992"/>
        <w:gridCol w:w="993"/>
        <w:gridCol w:w="1275"/>
        <w:gridCol w:w="1276"/>
        <w:gridCol w:w="1134"/>
        <w:gridCol w:w="1418"/>
        <w:gridCol w:w="1134"/>
        <w:gridCol w:w="1134"/>
        <w:gridCol w:w="1134"/>
        <w:gridCol w:w="1134"/>
        <w:gridCol w:w="1134"/>
        <w:gridCol w:w="1275"/>
      </w:tblGrid>
      <w:tr w:rsidR="005C1DEC" w:rsidRPr="005C1DEC" w:rsidTr="005C1DEC">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ind w:left="-57" w:right="-57"/>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w:t>
            </w:r>
          </w:p>
          <w:p w:rsidR="005C1DEC" w:rsidRPr="005C1DEC" w:rsidRDefault="005C1DEC" w:rsidP="005C1DEC">
            <w:pPr>
              <w:spacing w:after="0" w:line="240" w:lineRule="auto"/>
              <w:ind w:left="-57" w:right="-57"/>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Основ-</w:t>
            </w:r>
          </w:p>
          <w:p w:rsidR="005C1DEC" w:rsidRPr="005C1DEC" w:rsidRDefault="005C1DEC" w:rsidP="005C1DEC">
            <w:pPr>
              <w:spacing w:after="0" w:line="240" w:lineRule="auto"/>
              <w:ind w:left="-57" w:right="-57"/>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 xml:space="preserve">Основные мероприятия муниципальной программы </w:t>
            </w:r>
          </w:p>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(их связь</w:t>
            </w:r>
            <w:r w:rsidRPr="005C1DEC">
              <w:rPr>
                <w:rFonts w:ascii="Times New Roman" w:eastAsia="Times New Roman" w:hAnsi="Times New Roman" w:cs="Times New Roman"/>
                <w:color w:val="000000"/>
                <w:sz w:val="14"/>
                <w:szCs w:val="14"/>
                <w:lang w:eastAsia="ru-RU"/>
              </w:rPr>
              <w:br/>
              <w:t xml:space="preserve"> с целевыми показателями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Главный распоря-дитель бюджетных средств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Испол-нители 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Источники финансирования</w:t>
            </w:r>
          </w:p>
        </w:tc>
        <w:tc>
          <w:tcPr>
            <w:tcW w:w="10773" w:type="dxa"/>
            <w:gridSpan w:val="9"/>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Финансовые затраты на реализацию (рублей)</w:t>
            </w:r>
          </w:p>
        </w:tc>
      </w:tr>
      <w:tr w:rsidR="005C1DEC" w:rsidRPr="005C1DEC" w:rsidTr="005C1DEC">
        <w:trPr>
          <w:trHeight w:val="2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9497" w:type="dxa"/>
            <w:gridSpan w:val="8"/>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в том числе:</w:t>
            </w:r>
          </w:p>
        </w:tc>
      </w:tr>
      <w:tr w:rsidR="005C1DEC" w:rsidRPr="005C1DEC" w:rsidTr="005C1DEC">
        <w:trPr>
          <w:trHeight w:val="2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color w:val="000000"/>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2019 год</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2020 год</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2021 год</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2022 год</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2023 год</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2024 год</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2025 год</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2026-2030 годы</w:t>
            </w:r>
          </w:p>
        </w:tc>
      </w:tr>
      <w:tr w:rsidR="005C1DEC" w:rsidRPr="005C1DEC" w:rsidTr="005C1DEC">
        <w:trPr>
          <w:trHeight w:val="20"/>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color w:val="000000"/>
                <w:sz w:val="14"/>
                <w:szCs w:val="14"/>
                <w:lang w:eastAsia="ru-RU"/>
              </w:rPr>
            </w:pPr>
            <w:r w:rsidRPr="005C1DEC">
              <w:rPr>
                <w:rFonts w:ascii="Times New Roman" w:eastAsia="Times New Roman" w:hAnsi="Times New Roman" w:cs="Times New Roman"/>
                <w:color w:val="000000"/>
                <w:sz w:val="14"/>
                <w:szCs w:val="14"/>
                <w:lang w:eastAsia="ru-RU"/>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14</w:t>
            </w:r>
          </w:p>
        </w:tc>
      </w:tr>
      <w:tr w:rsidR="005C1DEC" w:rsidRPr="005C1DEC" w:rsidTr="005C1DEC">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Организация жилищного хозяйства </w:t>
            </w:r>
            <w:r w:rsidRPr="005C1DEC">
              <w:rPr>
                <w:rFonts w:ascii="Times New Roman" w:eastAsia="Times New Roman" w:hAnsi="Times New Roman" w:cs="Times New Roman"/>
                <w:sz w:val="14"/>
                <w:szCs w:val="14"/>
                <w:lang w:eastAsia="ru-RU"/>
              </w:rPr>
              <w:br/>
              <w:t>и содержание объектов</w:t>
            </w:r>
            <w:r w:rsidRPr="005C1DEC">
              <w:rPr>
                <w:rFonts w:ascii="Times New Roman" w:eastAsia="Times New Roman" w:hAnsi="Times New Roman" w:cs="Times New Roman"/>
                <w:sz w:val="14"/>
                <w:szCs w:val="14"/>
                <w:lang w:eastAsia="ru-RU"/>
              </w:rPr>
              <w:br/>
              <w:t xml:space="preserve">жилищно-коммунальной инфраструктуры </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(1, 2, 3, 4, 5, </w:t>
            </w:r>
            <w:r w:rsidRPr="005C1DEC">
              <w:rPr>
                <w:rFonts w:ascii="Times New Roman" w:eastAsia="Times New Roman" w:hAnsi="Times New Roman" w:cs="Times New Roman"/>
                <w:sz w:val="14"/>
                <w:szCs w:val="14"/>
                <w:lang w:val="en-US" w:eastAsia="ru-RU"/>
              </w:rPr>
              <w:t>19</w:t>
            </w:r>
            <w:r w:rsidRPr="005C1DEC">
              <w:rPr>
                <w:rFonts w:ascii="Times New Roman" w:eastAsia="Times New Roman" w:hAnsi="Times New Roman" w:cs="Times New Roman"/>
                <w:sz w:val="14"/>
                <w:szCs w:val="14"/>
                <w:lang w:eastAsia="ru-RU"/>
              </w:rPr>
              <w:t>)</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8"/>
                <w:szCs w:val="8"/>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муниципаль-ной собствен-ности</w:t>
            </w:r>
          </w:p>
        </w:tc>
        <w:tc>
          <w:tcPr>
            <w:tcW w:w="993"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8"/>
                <w:szCs w:val="8"/>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val="en-US" w:eastAsia="ru-RU"/>
              </w:rPr>
            </w:pPr>
            <w:r w:rsidRPr="005C1DEC">
              <w:rPr>
                <w:rFonts w:ascii="Times New Roman" w:eastAsia="Times New Roman" w:hAnsi="Times New Roman" w:cs="Times New Roman"/>
                <w:sz w:val="14"/>
                <w:szCs w:val="14"/>
                <w:lang w:eastAsia="ru-RU"/>
              </w:rPr>
              <w:t>144 </w:t>
            </w:r>
            <w:r w:rsidRPr="005C1DEC">
              <w:rPr>
                <w:rFonts w:ascii="Times New Roman" w:eastAsia="Times New Roman" w:hAnsi="Times New Roman" w:cs="Times New Roman"/>
                <w:sz w:val="14"/>
                <w:szCs w:val="14"/>
                <w:lang w:val="en-US" w:eastAsia="ru-RU"/>
              </w:rPr>
              <w:t>669 711</w:t>
            </w:r>
            <w:r w:rsidRPr="005C1DEC">
              <w:rPr>
                <w:rFonts w:ascii="Times New Roman" w:eastAsia="Times New Roman" w:hAnsi="Times New Roman" w:cs="Times New Roman"/>
                <w:sz w:val="14"/>
                <w:szCs w:val="14"/>
                <w:lang w:eastAsia="ru-RU"/>
              </w:rPr>
              <w:t>,</w:t>
            </w:r>
            <w:r w:rsidRPr="005C1DEC">
              <w:rPr>
                <w:rFonts w:ascii="Times New Roman" w:eastAsia="Times New Roman" w:hAnsi="Times New Roman" w:cs="Times New Roman"/>
                <w:sz w:val="14"/>
                <w:szCs w:val="14"/>
                <w:lang w:val="en-US"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25 950 339,88</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9 737 271,32</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54 491 050,00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val="en-US" w:eastAsia="ru-RU"/>
              </w:rPr>
            </w:pPr>
            <w:r w:rsidRPr="005C1DEC">
              <w:rPr>
                <w:rFonts w:ascii="Times New Roman" w:eastAsia="Times New Roman" w:hAnsi="Times New Roman" w:cs="Times New Roman"/>
                <w:sz w:val="14"/>
                <w:szCs w:val="14"/>
                <w:lang w:eastAsia="ru-RU"/>
              </w:rPr>
              <w:t>144 </w:t>
            </w:r>
            <w:r w:rsidRPr="005C1DEC">
              <w:rPr>
                <w:rFonts w:ascii="Times New Roman" w:eastAsia="Times New Roman" w:hAnsi="Times New Roman" w:cs="Times New Roman"/>
                <w:sz w:val="14"/>
                <w:szCs w:val="14"/>
                <w:lang w:val="en-US" w:eastAsia="ru-RU"/>
              </w:rPr>
              <w:t>669 711</w:t>
            </w:r>
            <w:r w:rsidRPr="005C1DEC">
              <w:rPr>
                <w:rFonts w:ascii="Times New Roman" w:eastAsia="Times New Roman" w:hAnsi="Times New Roman" w:cs="Times New Roman"/>
                <w:sz w:val="14"/>
                <w:szCs w:val="14"/>
                <w:lang w:eastAsia="ru-RU"/>
              </w:rPr>
              <w:t>,</w:t>
            </w:r>
            <w:r w:rsidRPr="005C1DEC">
              <w:rPr>
                <w:rFonts w:ascii="Times New Roman" w:eastAsia="Times New Roman" w:hAnsi="Times New Roman" w:cs="Times New Roman"/>
                <w:sz w:val="14"/>
                <w:szCs w:val="14"/>
                <w:lang w:val="en-US"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25 950 339,88</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9 737 271,32</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10 898 210,00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54 491 050,00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8"/>
                <w:szCs w:val="8"/>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tc>
        <w:tc>
          <w:tcPr>
            <w:tcW w:w="993"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8"/>
                <w:szCs w:val="8"/>
                <w:lang w:eastAsia="ru-RU"/>
              </w:rPr>
            </w:pPr>
          </w:p>
          <w:p w:rsidR="005C1DEC" w:rsidRPr="005C1DEC" w:rsidRDefault="005C1DEC" w:rsidP="005C1DEC">
            <w:pPr>
              <w:spacing w:after="0" w:line="240" w:lineRule="auto"/>
              <w:ind w:right="-108"/>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МБУ «Управление эксплуатации служебных зданий»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128 456 644,44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86 138 768,36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42 317 876,08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128 456 644,44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86 138 768,36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42 317 876,08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МКУ «Служба муниципального заказа </w:t>
            </w:r>
            <w:r w:rsidRPr="005C1DEC">
              <w:rPr>
                <w:rFonts w:ascii="Times New Roman" w:eastAsia="Times New Roman" w:hAnsi="Times New Roman" w:cs="Times New Roman"/>
                <w:sz w:val="14"/>
                <w:szCs w:val="14"/>
                <w:lang w:eastAsia="ru-RU"/>
              </w:rPr>
              <w:br/>
              <w:t>в ЖКХ»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959 488 038,77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74 959 882,01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69 728 979,26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407 399 588,75</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959 488 038,77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74 959 882,01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69 728 979,26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81 479 917,75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407 399 588,75</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1 018 446 545,53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77 785 641,40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80 908 299,93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429 876 302,10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3 500 000,00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3 500 000,00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4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1 014 946 545,53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77 785 641,40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77 408 299,93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85 975 260,42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429 876 302,10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jc w:val="center"/>
              <w:rPr>
                <w:rFonts w:ascii="Calibri" w:eastAsia="Calibri" w:hAnsi="Calibri" w:cs="Times New Roman"/>
                <w:sz w:val="14"/>
                <w:szCs w:val="14"/>
              </w:rPr>
            </w:pPr>
            <w:r w:rsidRPr="005C1DEC">
              <w:rPr>
                <w:rFonts w:ascii="Calibri" w:eastAsia="Calibri" w:hAnsi="Calibri" w:cs="Times New Roman"/>
                <w:sz w:val="14"/>
                <w:szCs w:val="14"/>
              </w:rPr>
              <w:t>0,00</w:t>
            </w:r>
          </w:p>
        </w:tc>
      </w:tr>
      <w:tr w:rsidR="005C1DEC" w:rsidRPr="005C1DEC" w:rsidTr="005C1DEC">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Создание условий для обеспечения качественными коммунальными, бытовыми услугами (6)</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697 645 236,93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44 560 204,05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76 719 932,88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56 581 166,67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57 676 733,33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57 763 400,00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57 763 400,00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57 763 400,00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288 817 000,00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421 622 300,00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27 459 500,00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33 010 700,00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35 115 200,00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36 180 100,00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36 232 100,00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36 232 100,00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36 232 100,00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181 160 500,00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276 022 936,93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17 100 704,05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43 709 232,88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21 465 966,67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21 496 633,33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21 531 300,00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21 531 300,00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21 531 300,00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107 656 500,00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 МКУ «Служба муниципаль-ного заказа </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 ЖКХ»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1 232 060,40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32 060,40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1 232 060,40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32 060,40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Строительство, содержание</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 ремонт объектов дорожного хозяйства</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 инженерно-технических сооружений, расположенных</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на них (7, 8, 9, 10)</w:t>
            </w:r>
          </w:p>
        </w:tc>
        <w:tc>
          <w:tcPr>
            <w:tcW w:w="99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МКУ «Служба муниципаль-ного заказа </w:t>
            </w:r>
            <w:r w:rsidRPr="005C1DEC">
              <w:rPr>
                <w:rFonts w:ascii="Times New Roman" w:eastAsia="Times New Roman" w:hAnsi="Times New Roman" w:cs="Times New Roman"/>
                <w:sz w:val="14"/>
                <w:szCs w:val="14"/>
                <w:lang w:eastAsia="ru-RU"/>
              </w:rPr>
              <w:br/>
              <w:t>в ЖКХ»</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3 044 552 345,59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213 068 430,22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247 794 503,29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260 800 079,06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1 290 494 073,90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3 044 552 345,59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213 068 430,22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247 794 503,29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260 800 079,06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258 098 814,78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1 290 494 073,90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bCs/>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1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Департамент градострои-тельства </w:t>
            </w:r>
            <w:r w:rsidRPr="005C1DEC">
              <w:rPr>
                <w:rFonts w:ascii="Times New Roman" w:eastAsia="Times New Roman" w:hAnsi="Times New Roman" w:cs="Times New Roman"/>
                <w:sz w:val="14"/>
                <w:szCs w:val="14"/>
                <w:lang w:eastAsia="ru-RU"/>
              </w:rPr>
              <w:br/>
              <w:t>и архитектуры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ind w:left="-108" w:firstLine="108"/>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МКУ «Управление капитального строительства</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города</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Ханты-Мансийска</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4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4.</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lastRenderedPageBreak/>
              <w:t xml:space="preserve">Обеспечение санитарного состояния </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 благоустройство, озеленение территории города (11)</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lastRenderedPageBreak/>
              <w:t>Департамент муниципаль-ной собствен-ности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1026"/>
              </w:tabs>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МКУ «Дирекция </w:t>
            </w:r>
            <w:r w:rsidRPr="005C1DEC">
              <w:rPr>
                <w:rFonts w:ascii="Times New Roman" w:eastAsia="Times New Roman" w:hAnsi="Times New Roman" w:cs="Times New Roman"/>
                <w:sz w:val="14"/>
                <w:szCs w:val="14"/>
                <w:lang w:eastAsia="ru-RU"/>
              </w:rPr>
              <w:br/>
              <w:t>по содержанию имущества казны»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3 600 000,16</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1 800 000,08</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1 800 000,08</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3 600 000,16</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1 800 000,08</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1 800 000,08</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5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lastRenderedPageBreak/>
              <w:t xml:space="preserve">МКУ «Служба муниципаль-ного заказа </w:t>
            </w:r>
            <w:r w:rsidRPr="005C1DEC">
              <w:rPr>
                <w:rFonts w:ascii="Times New Roman" w:eastAsia="Times New Roman" w:hAnsi="Times New Roman" w:cs="Times New Roman"/>
                <w:sz w:val="14"/>
                <w:szCs w:val="14"/>
                <w:lang w:eastAsia="ru-RU"/>
              </w:rPr>
              <w:br/>
              <w:t>в «ЖКХ»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2 063 613 622,55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154 013 602,07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199 282 912,88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171 031 710,76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171 031 710,76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171 031 710,76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171 031 710,76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171 031 710,76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855 158 553,80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116 269 200,00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32 657 500,00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26 187 700,00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5 742 400,00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5 742 400,00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5 742 400,00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5 742 400,00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5 742 400,00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28 712 000,00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1 947 344 422,55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121 356 102,07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173 095 212,88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165 289 310,76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165 289 310,76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165 289 310,76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165 289 310,76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165 289 310,76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826 446 553,80</w:t>
            </w:r>
          </w:p>
        </w:tc>
      </w:tr>
      <w:tr w:rsidR="005C1DEC" w:rsidRPr="005C1DEC" w:rsidTr="005C1DEC">
        <w:trPr>
          <w:trHeight w:val="4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ind w:right="-15"/>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МБУ «Ритуальные услуги»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318 659 006,18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36 063 637,28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42 930 006,30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119 832 681,30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318 659 006,18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36 063 637,28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42 930 006,30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23 966 536,26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119 832 681,30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МБУ «Горсвет»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585 699 027,32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47 360 891,34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63 136 766,38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237 600 684,80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585 699 027,32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47 360 891,34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63 136 766,38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237 600 684,80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966 792,00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966 792,00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966 792,00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966 792,00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Департамент градострои-тельства </w:t>
            </w:r>
            <w:r w:rsidRPr="005C1DEC">
              <w:rPr>
                <w:rFonts w:ascii="Times New Roman" w:eastAsia="Times New Roman" w:hAnsi="Times New Roman" w:cs="Times New Roman"/>
                <w:sz w:val="14"/>
                <w:szCs w:val="14"/>
                <w:lang w:eastAsia="ru-RU"/>
              </w:rPr>
              <w:br/>
              <w:t>и архитектуры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ind w:right="-108"/>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МКУ «Управление капитального строительства города</w:t>
            </w:r>
          </w:p>
          <w:p w:rsidR="005C1DEC" w:rsidRPr="005C1DEC" w:rsidRDefault="005C1DEC" w:rsidP="005C1DEC">
            <w:pPr>
              <w:spacing w:after="0" w:line="240" w:lineRule="auto"/>
              <w:ind w:right="-108"/>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Ханты-Мансийска</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30 739 237,24</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3 721 726,50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7 017 510,74</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20 000 000,00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30 739 237,24</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3 721 726,50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7 017 510,74</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20 000 000,00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Формирование современной городской среды (12, 13, 14, 15, 16, 17, 18)</w:t>
            </w:r>
          </w:p>
        </w:tc>
        <w:tc>
          <w:tcPr>
            <w:tcW w:w="99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МКУ «Служба муниципального заказа</w:t>
            </w:r>
          </w:p>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 ЖКХ»</w:t>
            </w: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791 061 263,48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139 433 747,94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415 900 457,54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44 228 652,00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63 832 802,00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63 832 802,00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63 832 802,00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54 457 553,04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11 487 353,04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8 887 500,00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8 618 700,00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571 800 970,14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99 267 398,36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322 387 671,78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25 675 900,00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41 490 000,00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41 490 000,00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41 490 000,00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города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164 802 740,30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28 678 996,54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84 625 285,76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9 934 052,00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13 854 802,00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13 854 802,00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13 854 802,00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Департамент городского хозяйства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20 760 649,99</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7 391 630,47</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13 369 019,52</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13 806 414,10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5 306 414,10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8 500 000,00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города </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6 954 235,89</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2 085 216,37</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4 869 019,52</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Департамент градострои-тельства </w:t>
            </w:r>
            <w:r w:rsidRPr="005C1DEC">
              <w:rPr>
                <w:rFonts w:ascii="Times New Roman" w:eastAsia="Times New Roman" w:hAnsi="Times New Roman" w:cs="Times New Roman"/>
                <w:sz w:val="14"/>
                <w:szCs w:val="14"/>
                <w:lang w:eastAsia="ru-RU"/>
              </w:rPr>
              <w:br/>
              <w:t>и архитектуры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ind w:right="-108"/>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МКУ «Управление капитального строительства города Ханты-Мансийска»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257 284 241,49</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1 781 360,00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255 502 881,49</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nil"/>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203 809 989,76</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203 809 989,76</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города </w:t>
            </w:r>
          </w:p>
        </w:tc>
        <w:tc>
          <w:tcPr>
            <w:tcW w:w="1276" w:type="dxa"/>
            <w:tcBorders>
              <w:top w:val="nil"/>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53 474 251,73</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1 781 360,00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51 692 891,73</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nil"/>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bCs/>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Всего по муниципальной программе: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10 066 874 423,27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914 061 922,00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1 528 313 209,69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782 481 669,88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800 480 122,26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800 566 788,93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820 566 788,93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736 733 986,93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3 683 669 934,65</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54 457 553,04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11 487 353,04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8 887 500,00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8 618 700,00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1 330 808 874,00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164 690 812,46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597 396 061,54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66 533 500,00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83 412 500,00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83 464 500,00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83 464 500,00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41 974 500,00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209 872 500,00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города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8 681 607 996,23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737 883 756,50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922 029 648,15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707 329 469,88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708 579 622,26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708 614 288,93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728 614 288,93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694 759 486,93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3 473 797 434,65</w:t>
            </w:r>
          </w:p>
        </w:tc>
      </w:tr>
      <w:tr w:rsidR="005C1DEC" w:rsidRPr="005C1DEC" w:rsidTr="005C1DEC">
        <w:trPr>
          <w:trHeight w:val="26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0,00</w:t>
            </w:r>
          </w:p>
        </w:tc>
      </w:tr>
      <w:tr w:rsidR="005C1DEC" w:rsidRPr="005C1DEC" w:rsidTr="005C1DEC">
        <w:trPr>
          <w:trHeight w:val="84"/>
        </w:trPr>
        <w:tc>
          <w:tcPr>
            <w:tcW w:w="3970" w:type="dxa"/>
            <w:gridSpan w:val="4"/>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в том числе:</w:t>
            </w:r>
          </w:p>
        </w:tc>
        <w:tc>
          <w:tcPr>
            <w:tcW w:w="12048" w:type="dxa"/>
            <w:gridSpan w:val="10"/>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инвестиции в объекты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города</w:t>
            </w:r>
          </w:p>
        </w:tc>
        <w:tc>
          <w:tcPr>
            <w:tcW w:w="1276"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Прочие расходы</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10 066 874 423,27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914 061 922,00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1 528 313 209,69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782 481 669,88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800 480 122,26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800 566 788,93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820 566 788,93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736 733 986,93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3 683 669 934,65</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54 457 553,04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11 487 353,04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8 887 500,00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8 618 700,00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1 330 808 874,00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164 690 812,46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597 396 061,54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66 533 500,00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83 412 500,00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83 464 500,00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83 464 500,00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41 974 500,00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209 872 500,00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w:t>
            </w:r>
          </w:p>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города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8 681 607 996,23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737 883 756,50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922 029 648,15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707 329 469,88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708 579 622,26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708 614 288,93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728 614 288,93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694 759 486,93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spacing w:after="0" w:line="240" w:lineRule="auto"/>
              <w:jc w:val="center"/>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3 473 797 434,65</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Департамент городского хозяйства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1 737 819 224,45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129 737 475,92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171 964 044,33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142 556 427,09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143 651 993,75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143 738 660,42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143 738 660,42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143 738 660,42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718 693 302,10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 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438 928 714,10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32 765 914,10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45 010 700,00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35 115 200,00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36 180 100,00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36 232 100,00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36 232 100,00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36 232 100,00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181 160 500,00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1 298 890 510,35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96 971 561,82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126 953 344,33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107 441 227,09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107 471 893,75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107 506 560,42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107 506 560,42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107 506 560,42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537 532 802,10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highlight w:val="yellow"/>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48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МКУ «Служба муниципального заказа в ЖКХ»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6 859 947 330,79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581 507 722,64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933 906 852,97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557 540 359,57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574 443 245,29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574 443 245,29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574 443 245,29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510 610 443,29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2 553 052 216,45</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54 457 553,04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11 487 353,04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8 887 500,00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8 618 700,00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8 488 000,00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43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688 070 170,14 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131 924 898,36 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348 575 371,78 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31 418 300,00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47 232 400,00 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47 232 400,00 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47 232 400,00 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5 742 400,00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28 712 000,00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6 117 419 607,61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438 095 471,24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576 443 981,19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517 503 359,57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518 722 845,29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518 722 845,29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518 722 845,29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504 868 043,29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2 524 340 216,45</w:t>
            </w:r>
          </w:p>
        </w:tc>
      </w:tr>
      <w:tr w:rsidR="005C1DEC" w:rsidRPr="005C1DEC" w:rsidTr="005C1DEC">
        <w:trPr>
          <w:trHeight w:val="5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МКУ «Управление капитального строительства города Ханты-Мансийска»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288 023 478,73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5 503 086,50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262 520 392,23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203 809 989,76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203 809 989,76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города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84 213 488,97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5 503 086,50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58 710 402,47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both"/>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Департамент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144 669 711,20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25 950 339,88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9 737 271,32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54 491 050,00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 xml:space="preserve">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144 669 711,20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25 950 339,88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9 737 271,32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10 898 210,00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54 491 050,00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48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 xml:space="preserve">МБУ «Управление эксплуатации служебных зданий»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128 456 644,44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86 138 768,36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42 317 876,08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128 456 644,44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86 138 768,36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42 317 876,08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МКУ «Дирекция по содержанию имущества казны»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3 600 000,16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1 800 000,08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1 800 000,08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3 600 000,16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1 800 000,08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1 800 000,08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МБУ «Ритуальные услуги»</w:t>
            </w:r>
          </w:p>
          <w:p w:rsidR="005C1DEC" w:rsidRPr="005C1DEC" w:rsidRDefault="005C1DEC" w:rsidP="005C1DEC">
            <w:pPr>
              <w:spacing w:after="0" w:line="240" w:lineRule="auto"/>
              <w:rPr>
                <w:rFonts w:ascii="Times New Roman" w:eastAsia="Times New Roman" w:hAnsi="Times New Roman" w:cs="Times New Roman"/>
                <w:sz w:val="16"/>
                <w:szCs w:val="16"/>
                <w:lang w:eastAsia="ru-RU"/>
              </w:rPr>
            </w:pPr>
          </w:p>
          <w:p w:rsidR="005C1DEC" w:rsidRPr="005C1DEC" w:rsidRDefault="005C1DEC" w:rsidP="005C1DEC">
            <w:pPr>
              <w:spacing w:after="0" w:line="240" w:lineRule="auto"/>
              <w:rPr>
                <w:rFonts w:ascii="Times New Roman" w:eastAsia="Times New Roman" w:hAnsi="Times New Roman" w:cs="Times New Roman"/>
                <w:sz w:val="16"/>
                <w:szCs w:val="16"/>
                <w:lang w:eastAsia="ru-RU"/>
              </w:rPr>
            </w:pPr>
          </w:p>
          <w:p w:rsidR="005C1DEC" w:rsidRPr="005C1DEC" w:rsidRDefault="005C1DEC" w:rsidP="005C1DEC">
            <w:pPr>
              <w:spacing w:after="0" w:line="240" w:lineRule="auto"/>
              <w:rPr>
                <w:rFonts w:ascii="Times New Roman" w:eastAsia="Times New Roman" w:hAnsi="Times New Roman" w:cs="Times New Roman"/>
                <w:sz w:val="16"/>
                <w:szCs w:val="16"/>
                <w:lang w:eastAsia="ru-RU"/>
              </w:rPr>
            </w:pPr>
          </w:p>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318 659 006,18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36 063 637,28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42 930 006,30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119 832 681,30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318 659 006,18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36 063 637,28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42 930 006,30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23 966 536,26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119 832 681,30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3970" w:type="dxa"/>
            <w:gridSpan w:val="4"/>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МБУ «Горсвет»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585 699 027,32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47 360 891,34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63 136 766,38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237 600 684,80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0,00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бюджет города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585 699 027,32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47 360 891,34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4"/>
                <w:szCs w:val="14"/>
                <w:lang w:eastAsia="ru-RU"/>
              </w:rPr>
            </w:pPr>
            <w:r w:rsidRPr="005C1DEC">
              <w:rPr>
                <w:rFonts w:ascii="Times New Roman" w:eastAsia="Calibri" w:hAnsi="Times New Roman" w:cs="Times New Roman"/>
                <w:sz w:val="14"/>
                <w:szCs w:val="14"/>
                <w:lang w:eastAsia="ru-RU"/>
              </w:rPr>
              <w:t>63 136 766,38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47 520 136,96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237 600 684,80</w:t>
            </w:r>
          </w:p>
        </w:tc>
      </w:tr>
      <w:tr w:rsidR="005C1DEC" w:rsidRPr="005C1DEC" w:rsidTr="005C1DEC">
        <w:trPr>
          <w:trHeight w:val="2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4"/>
                <w:szCs w:val="14"/>
                <w:lang w:eastAsia="ru-RU"/>
              </w:rPr>
            </w:pPr>
            <w:r w:rsidRPr="005C1DEC">
              <w:rPr>
                <w:rFonts w:ascii="Times New Roman" w:eastAsia="Times New Roman" w:hAnsi="Times New Roman" w:cs="Times New Roman"/>
                <w:sz w:val="14"/>
                <w:szCs w:val="14"/>
                <w:lang w:eastAsia="ru-RU"/>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color w:val="000000"/>
                <w:sz w:val="14"/>
                <w:szCs w:val="14"/>
                <w:lang w:eastAsia="ru-RU"/>
              </w:rPr>
            </w:pPr>
            <w:r w:rsidRPr="005C1DEC">
              <w:rPr>
                <w:rFonts w:ascii="Times New Roman" w:eastAsia="Calibri" w:hAnsi="Times New Roman" w:cs="Times New Roman"/>
                <w:color w:val="000000"/>
                <w:sz w:val="14"/>
                <w:szCs w:val="14"/>
                <w:lang w:eastAsia="ru-RU"/>
              </w:rPr>
              <w:t>0,00</w:t>
            </w:r>
          </w:p>
        </w:tc>
      </w:tr>
    </w:tbl>
    <w:p w:rsidR="005C1DEC" w:rsidRPr="005C1DEC" w:rsidRDefault="005C1DEC" w:rsidP="005C1DEC">
      <w:pPr>
        <w:spacing w:after="0"/>
        <w:jc w:val="right"/>
        <w:rPr>
          <w:rFonts w:ascii="Times New Roman" w:eastAsia="Calibri" w:hAnsi="Times New Roman" w:cs="Times New Roman"/>
          <w:sz w:val="26"/>
          <w:szCs w:val="26"/>
          <w:lang w:eastAsia="ru-RU"/>
        </w:rPr>
      </w:pPr>
      <w:r w:rsidRPr="005C1DEC">
        <w:rPr>
          <w:rFonts w:ascii="Times New Roman" w:eastAsia="Calibri" w:hAnsi="Times New Roman" w:cs="Times New Roman"/>
          <w:sz w:val="28"/>
          <w:szCs w:val="28"/>
        </w:rPr>
        <w:br w:type="page"/>
      </w:r>
      <w:r w:rsidRPr="005C1DEC">
        <w:rPr>
          <w:rFonts w:ascii="Times New Roman" w:eastAsia="Calibri" w:hAnsi="Times New Roman" w:cs="Times New Roman"/>
          <w:sz w:val="26"/>
          <w:szCs w:val="26"/>
          <w:lang w:eastAsia="ru-RU"/>
        </w:rPr>
        <w:lastRenderedPageBreak/>
        <w:t>Приложение 3</w:t>
      </w:r>
    </w:p>
    <w:p w:rsidR="005C1DEC" w:rsidRPr="005C1DEC" w:rsidRDefault="005C1DEC" w:rsidP="005C1DEC">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к изменениям в постановление Администрации</w:t>
      </w:r>
    </w:p>
    <w:p w:rsidR="005C1DEC" w:rsidRPr="005C1DEC" w:rsidRDefault="005C1DEC" w:rsidP="005C1DEC">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города Ханты-Мансийска от 17.10.2013 №1324</w:t>
      </w:r>
    </w:p>
    <w:p w:rsidR="005C1DEC" w:rsidRPr="005C1DEC" w:rsidRDefault="005C1DEC" w:rsidP="005C1DEC">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 xml:space="preserve">«Об утверждении муниципальной программы </w:t>
      </w:r>
    </w:p>
    <w:p w:rsidR="005C1DEC" w:rsidRPr="005C1DEC" w:rsidRDefault="005C1DEC" w:rsidP="005C1DEC">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 xml:space="preserve">«Развитие жилищного и дорожного хозяйства, </w:t>
      </w:r>
    </w:p>
    <w:p w:rsidR="005C1DEC" w:rsidRPr="005C1DEC" w:rsidRDefault="005C1DEC" w:rsidP="005C1DEC">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благоустройство города Ханты-Мансийска»</w:t>
      </w:r>
    </w:p>
    <w:p w:rsidR="005C1DEC" w:rsidRPr="005C1DEC" w:rsidRDefault="005C1DEC" w:rsidP="005C1DEC">
      <w:pPr>
        <w:widowControl w:val="0"/>
        <w:autoSpaceDE w:val="0"/>
        <w:autoSpaceDN w:val="0"/>
        <w:adjustRightInd w:val="0"/>
        <w:spacing w:after="0" w:line="240" w:lineRule="auto"/>
        <w:ind w:firstLine="720"/>
        <w:jc w:val="right"/>
        <w:outlineLvl w:val="2"/>
        <w:rPr>
          <w:rFonts w:ascii="Times New Roman" w:eastAsia="Calibri" w:hAnsi="Times New Roman" w:cs="Times New Roman"/>
          <w:sz w:val="26"/>
          <w:szCs w:val="26"/>
          <w:lang w:eastAsia="ru-RU"/>
        </w:rPr>
      </w:pPr>
    </w:p>
    <w:p w:rsidR="005C1DEC" w:rsidRPr="005C1DEC" w:rsidRDefault="005C1DEC" w:rsidP="005C1DEC">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Мероприятия, реализуемые на принципах проектного управления, направленные в том числе</w:t>
      </w:r>
    </w:p>
    <w:p w:rsidR="005C1DEC" w:rsidRPr="005C1DEC" w:rsidRDefault="005C1DEC" w:rsidP="005C1DEC">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 xml:space="preserve">на исполнение национальных и федеральных проектов (программ) Российской Федерации, </w:t>
      </w:r>
    </w:p>
    <w:p w:rsidR="005C1DEC" w:rsidRPr="005C1DEC" w:rsidRDefault="005C1DEC" w:rsidP="005C1DEC">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 xml:space="preserve">портфелей проектов (программ) Ханты-Мансийского автономного округа – Югры, муниципальных </w:t>
      </w:r>
    </w:p>
    <w:p w:rsidR="005C1DEC" w:rsidRPr="005C1DEC" w:rsidRDefault="005C1DEC" w:rsidP="005C1DEC">
      <w:pPr>
        <w:widowControl w:val="0"/>
        <w:autoSpaceDE w:val="0"/>
        <w:autoSpaceDN w:val="0"/>
        <w:adjustRightInd w:val="0"/>
        <w:spacing w:after="0" w:line="240" w:lineRule="auto"/>
        <w:ind w:firstLine="720"/>
        <w:jc w:val="center"/>
        <w:rPr>
          <w:rFonts w:ascii="Times New Roman" w:eastAsia="Calibri" w:hAnsi="Times New Roman" w:cs="Times New Roman"/>
          <w:sz w:val="26"/>
          <w:szCs w:val="26"/>
          <w:lang w:eastAsia="ru-RU"/>
        </w:rPr>
      </w:pPr>
      <w:r w:rsidRPr="005C1DEC">
        <w:rPr>
          <w:rFonts w:ascii="Times New Roman" w:eastAsia="Calibri" w:hAnsi="Times New Roman" w:cs="Times New Roman"/>
          <w:sz w:val="26"/>
          <w:szCs w:val="26"/>
          <w:lang w:eastAsia="ru-RU"/>
        </w:rPr>
        <w:t>проектов города Ханты-Мансийска</w:t>
      </w:r>
    </w:p>
    <w:p w:rsidR="005C1DEC" w:rsidRPr="005C1DEC" w:rsidRDefault="005C1DEC" w:rsidP="005C1DEC">
      <w:pPr>
        <w:widowControl w:val="0"/>
        <w:autoSpaceDE w:val="0"/>
        <w:autoSpaceDN w:val="0"/>
        <w:adjustRightInd w:val="0"/>
        <w:spacing w:after="0" w:line="240" w:lineRule="auto"/>
        <w:ind w:firstLine="720"/>
        <w:jc w:val="both"/>
        <w:rPr>
          <w:rFonts w:ascii="Times New Roman" w:eastAsia="Calibri" w:hAnsi="Times New Roman" w:cs="Times New Roman"/>
          <w:sz w:val="16"/>
          <w:szCs w:val="16"/>
          <w:highlight w:val="yellow"/>
          <w:lang w:eastAsia="ru-RU"/>
        </w:rPr>
      </w:pPr>
    </w:p>
    <w:tbl>
      <w:tblPr>
        <w:tblW w:w="15090" w:type="dxa"/>
        <w:tblInd w:w="-601" w:type="dxa"/>
        <w:tblLook w:val="04A0" w:firstRow="1" w:lastRow="0" w:firstColumn="1" w:lastColumn="0" w:noHBand="0" w:noVBand="1"/>
      </w:tblPr>
      <w:tblGrid>
        <w:gridCol w:w="499"/>
        <w:gridCol w:w="1547"/>
        <w:gridCol w:w="1109"/>
        <w:gridCol w:w="1002"/>
        <w:gridCol w:w="995"/>
        <w:gridCol w:w="1356"/>
        <w:gridCol w:w="1336"/>
        <w:gridCol w:w="1216"/>
        <w:gridCol w:w="1261"/>
        <w:gridCol w:w="1136"/>
        <w:gridCol w:w="1160"/>
        <w:gridCol w:w="1256"/>
        <w:gridCol w:w="1217"/>
      </w:tblGrid>
      <w:tr w:rsidR="005C1DEC" w:rsidRPr="005C1DEC" w:rsidTr="005C1DEC">
        <w:trPr>
          <w:trHeight w:val="810"/>
        </w:trPr>
        <w:tc>
          <w:tcPr>
            <w:tcW w:w="499"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ind w:left="-148"/>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w:t>
            </w:r>
          </w:p>
          <w:p w:rsidR="005C1DEC" w:rsidRPr="005C1DEC" w:rsidRDefault="005C1DEC" w:rsidP="005C1DEC">
            <w:pPr>
              <w:spacing w:after="0" w:line="240" w:lineRule="auto"/>
              <w:ind w:left="-148"/>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п/п</w:t>
            </w:r>
          </w:p>
        </w:tc>
        <w:tc>
          <w:tcPr>
            <w:tcW w:w="1547"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 xml:space="preserve">Наименование проекта </w:t>
            </w:r>
            <w:r w:rsidRPr="005C1DEC">
              <w:rPr>
                <w:rFonts w:ascii="Times New Roman" w:eastAsia="Times New Roman" w:hAnsi="Times New Roman" w:cs="Times New Roman"/>
                <w:sz w:val="16"/>
                <w:szCs w:val="16"/>
                <w:lang w:eastAsia="ru-RU"/>
              </w:rPr>
              <w:br/>
              <w:t>или мероприятия</w:t>
            </w:r>
          </w:p>
        </w:tc>
        <w:tc>
          <w:tcPr>
            <w:tcW w:w="1109"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Номер мероприятия</w:t>
            </w:r>
          </w:p>
        </w:tc>
        <w:tc>
          <w:tcPr>
            <w:tcW w:w="100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Цели</w:t>
            </w:r>
          </w:p>
        </w:tc>
        <w:tc>
          <w:tcPr>
            <w:tcW w:w="995"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Срок реализации</w:t>
            </w:r>
          </w:p>
        </w:tc>
        <w:tc>
          <w:tcPr>
            <w:tcW w:w="1356"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Источники финансирования</w:t>
            </w:r>
          </w:p>
        </w:tc>
        <w:tc>
          <w:tcPr>
            <w:tcW w:w="8582" w:type="dxa"/>
            <w:gridSpan w:val="7"/>
            <w:tcBorders>
              <w:top w:val="single" w:sz="4" w:space="0" w:color="auto"/>
              <w:left w:val="nil"/>
              <w:bottom w:val="single" w:sz="4" w:space="0" w:color="auto"/>
              <w:right w:val="single" w:sz="4" w:space="0" w:color="auto"/>
            </w:tcBorders>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Параметры финансового обеспечения, рублей</w:t>
            </w:r>
          </w:p>
        </w:tc>
      </w:tr>
      <w:tr w:rsidR="005C1DEC" w:rsidRPr="005C1DEC" w:rsidTr="005C1DE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всего</w:t>
            </w:r>
          </w:p>
        </w:tc>
        <w:tc>
          <w:tcPr>
            <w:tcW w:w="121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2019 год</w:t>
            </w:r>
          </w:p>
        </w:tc>
        <w:tc>
          <w:tcPr>
            <w:tcW w:w="1261"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2020 год</w:t>
            </w:r>
          </w:p>
        </w:tc>
        <w:tc>
          <w:tcPr>
            <w:tcW w:w="11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2021 год</w:t>
            </w:r>
          </w:p>
        </w:tc>
        <w:tc>
          <w:tcPr>
            <w:tcW w:w="1160"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2022 год</w:t>
            </w:r>
          </w:p>
        </w:tc>
        <w:tc>
          <w:tcPr>
            <w:tcW w:w="12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2023 год</w:t>
            </w:r>
          </w:p>
        </w:tc>
        <w:tc>
          <w:tcPr>
            <w:tcW w:w="1217"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2024 год</w:t>
            </w:r>
          </w:p>
        </w:tc>
      </w:tr>
      <w:tr w:rsidR="005C1DEC" w:rsidRPr="005C1DEC" w:rsidTr="005C1DEC">
        <w:trPr>
          <w:trHeight w:val="300"/>
        </w:trPr>
        <w:tc>
          <w:tcPr>
            <w:tcW w:w="499" w:type="dxa"/>
            <w:tcBorders>
              <w:top w:val="nil"/>
              <w:left w:val="single" w:sz="4" w:space="0" w:color="auto"/>
              <w:bottom w:val="single" w:sz="4" w:space="0" w:color="auto"/>
              <w:right w:val="single" w:sz="4" w:space="0" w:color="auto"/>
            </w:tcBorders>
            <w:hideMark/>
          </w:tcPr>
          <w:p w:rsidR="005C1DEC" w:rsidRPr="005C1DEC" w:rsidRDefault="005C1DEC" w:rsidP="005C1DEC">
            <w:pPr>
              <w:spacing w:after="0" w:line="240" w:lineRule="auto"/>
              <w:ind w:left="-802"/>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w:t>
            </w:r>
          </w:p>
        </w:tc>
        <w:tc>
          <w:tcPr>
            <w:tcW w:w="1547" w:type="dxa"/>
            <w:tcBorders>
              <w:top w:val="nil"/>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w:t>
            </w:r>
          </w:p>
        </w:tc>
        <w:tc>
          <w:tcPr>
            <w:tcW w:w="1109"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3</w:t>
            </w:r>
          </w:p>
        </w:tc>
        <w:tc>
          <w:tcPr>
            <w:tcW w:w="1002"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w:t>
            </w:r>
          </w:p>
        </w:tc>
        <w:tc>
          <w:tcPr>
            <w:tcW w:w="995"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5</w:t>
            </w:r>
          </w:p>
        </w:tc>
        <w:tc>
          <w:tcPr>
            <w:tcW w:w="13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w:t>
            </w:r>
          </w:p>
        </w:tc>
        <w:tc>
          <w:tcPr>
            <w:tcW w:w="13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7</w:t>
            </w:r>
          </w:p>
        </w:tc>
        <w:tc>
          <w:tcPr>
            <w:tcW w:w="121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8</w:t>
            </w:r>
          </w:p>
        </w:tc>
        <w:tc>
          <w:tcPr>
            <w:tcW w:w="1261"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9</w:t>
            </w:r>
          </w:p>
        </w:tc>
        <w:tc>
          <w:tcPr>
            <w:tcW w:w="11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10</w:t>
            </w:r>
          </w:p>
        </w:tc>
        <w:tc>
          <w:tcPr>
            <w:tcW w:w="1160"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11</w:t>
            </w:r>
          </w:p>
        </w:tc>
        <w:tc>
          <w:tcPr>
            <w:tcW w:w="12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12</w:t>
            </w:r>
          </w:p>
        </w:tc>
        <w:tc>
          <w:tcPr>
            <w:tcW w:w="1217"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13</w:t>
            </w:r>
          </w:p>
        </w:tc>
      </w:tr>
      <w:tr w:rsidR="005C1DEC" w:rsidRPr="005C1DEC" w:rsidTr="005C1DEC">
        <w:trPr>
          <w:trHeight w:val="300"/>
        </w:trPr>
        <w:tc>
          <w:tcPr>
            <w:tcW w:w="15090" w:type="dxa"/>
            <w:gridSpan w:val="13"/>
            <w:tcBorders>
              <w:top w:val="nil"/>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 xml:space="preserve">Раздел </w:t>
            </w:r>
            <w:r w:rsidRPr="005C1DEC">
              <w:rPr>
                <w:rFonts w:ascii="Times New Roman" w:eastAsia="Times New Roman" w:hAnsi="Times New Roman" w:cs="Times New Roman"/>
                <w:sz w:val="16"/>
                <w:szCs w:val="16"/>
                <w:lang w:val="en-US" w:eastAsia="ru-RU"/>
              </w:rPr>
              <w:t>I</w:t>
            </w:r>
            <w:r w:rsidRPr="005C1DEC">
              <w:rPr>
                <w:rFonts w:ascii="Times New Roman" w:eastAsia="Times New Roman" w:hAnsi="Times New Roman" w:cs="Times New Roman"/>
                <w:sz w:val="16"/>
                <w:szCs w:val="16"/>
                <w:lang w:eastAsia="ru-RU"/>
              </w:rPr>
              <w:t>. Мероприятия, основанные на национальных и федеральных проектах Российской Федерации</w:t>
            </w:r>
          </w:p>
        </w:tc>
      </w:tr>
      <w:tr w:rsidR="005C1DEC" w:rsidRPr="005C1DEC" w:rsidTr="005C1DEC">
        <w:trPr>
          <w:trHeight w:val="584"/>
        </w:trPr>
        <w:tc>
          <w:tcPr>
            <w:tcW w:w="499"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ind w:left="-469"/>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w:t>
            </w:r>
          </w:p>
          <w:p w:rsidR="005C1DEC" w:rsidRPr="005C1DEC" w:rsidRDefault="005C1DEC" w:rsidP="005C1DEC">
            <w:pPr>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w:t>
            </w:r>
          </w:p>
        </w:tc>
        <w:tc>
          <w:tcPr>
            <w:tcW w:w="1547"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(12, 13, 14, 15, 16, 17, 18)</w:t>
            </w:r>
          </w:p>
        </w:tc>
        <w:tc>
          <w:tcPr>
            <w:tcW w:w="1109"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5</w:t>
            </w:r>
          </w:p>
        </w:tc>
        <w:tc>
          <w:tcPr>
            <w:tcW w:w="1002"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Системное повышение качества городской среды</w:t>
            </w:r>
          </w:p>
        </w:tc>
        <w:tc>
          <w:tcPr>
            <w:tcW w:w="995" w:type="dxa"/>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31.12.2024</w:t>
            </w:r>
          </w:p>
        </w:tc>
        <w:tc>
          <w:tcPr>
            <w:tcW w:w="13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всего</w:t>
            </w:r>
          </w:p>
        </w:tc>
        <w:tc>
          <w:tcPr>
            <w:tcW w:w="13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1 051 093 768,50</w:t>
            </w:r>
          </w:p>
        </w:tc>
        <w:tc>
          <w:tcPr>
            <w:tcW w:w="121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143 451 456,95</w:t>
            </w:r>
          </w:p>
        </w:tc>
        <w:tc>
          <w:tcPr>
            <w:tcW w:w="1261"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677 356 461,55</w:t>
            </w:r>
          </w:p>
        </w:tc>
        <w:tc>
          <w:tcPr>
            <w:tcW w:w="11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42 868 350,00</w:t>
            </w:r>
          </w:p>
        </w:tc>
        <w:tc>
          <w:tcPr>
            <w:tcW w:w="1160"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62 472 500,00</w:t>
            </w:r>
          </w:p>
        </w:tc>
        <w:tc>
          <w:tcPr>
            <w:tcW w:w="12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62 472 500,00</w:t>
            </w:r>
          </w:p>
        </w:tc>
        <w:tc>
          <w:tcPr>
            <w:tcW w:w="1217"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62 472 500,00</w:t>
            </w:r>
          </w:p>
        </w:tc>
      </w:tr>
      <w:tr w:rsidR="005C1DEC" w:rsidRPr="005C1DEC" w:rsidTr="005C1DEC">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федеральный бюджет</w:t>
            </w:r>
          </w:p>
        </w:tc>
        <w:tc>
          <w:tcPr>
            <w:tcW w:w="1336" w:type="dxa"/>
            <w:tcBorders>
              <w:top w:val="nil"/>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54 457 553,04</w:t>
            </w:r>
          </w:p>
        </w:tc>
        <w:tc>
          <w:tcPr>
            <w:tcW w:w="1216" w:type="dxa"/>
            <w:tcBorders>
              <w:top w:val="nil"/>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11 487 353,04</w:t>
            </w:r>
          </w:p>
        </w:tc>
        <w:tc>
          <w:tcPr>
            <w:tcW w:w="1261" w:type="dxa"/>
            <w:tcBorders>
              <w:top w:val="nil"/>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8 887 500,00</w:t>
            </w:r>
          </w:p>
        </w:tc>
        <w:tc>
          <w:tcPr>
            <w:tcW w:w="1136" w:type="dxa"/>
            <w:tcBorders>
              <w:top w:val="nil"/>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8 618 700,00</w:t>
            </w:r>
          </w:p>
        </w:tc>
        <w:tc>
          <w:tcPr>
            <w:tcW w:w="1160" w:type="dxa"/>
            <w:tcBorders>
              <w:top w:val="nil"/>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8 488 000,00</w:t>
            </w:r>
          </w:p>
        </w:tc>
        <w:tc>
          <w:tcPr>
            <w:tcW w:w="1256" w:type="dxa"/>
            <w:tcBorders>
              <w:top w:val="nil"/>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8 488 000,00</w:t>
            </w:r>
          </w:p>
        </w:tc>
        <w:tc>
          <w:tcPr>
            <w:tcW w:w="1217" w:type="dxa"/>
            <w:tcBorders>
              <w:top w:val="nil"/>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8 488 000,00</w:t>
            </w:r>
          </w:p>
        </w:tc>
      </w:tr>
      <w:tr w:rsidR="005C1DEC" w:rsidRPr="005C1DEC" w:rsidTr="005C1DEC">
        <w:trPr>
          <w:trHeight w:val="7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бюджет автономного округа</w:t>
            </w:r>
          </w:p>
        </w:tc>
        <w:tc>
          <w:tcPr>
            <w:tcW w:w="13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788 117 374,00</w:t>
            </w:r>
          </w:p>
        </w:tc>
        <w:tc>
          <w:tcPr>
            <w:tcW w:w="121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103 273 812,46</w:t>
            </w:r>
          </w:p>
        </w:tc>
        <w:tc>
          <w:tcPr>
            <w:tcW w:w="1261"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534 697 661,54</w:t>
            </w:r>
          </w:p>
        </w:tc>
        <w:tc>
          <w:tcPr>
            <w:tcW w:w="11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25 675 900,00</w:t>
            </w:r>
          </w:p>
        </w:tc>
        <w:tc>
          <w:tcPr>
            <w:tcW w:w="1160"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41 490 000,00</w:t>
            </w:r>
          </w:p>
        </w:tc>
        <w:tc>
          <w:tcPr>
            <w:tcW w:w="12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41 490 000,00</w:t>
            </w:r>
          </w:p>
        </w:tc>
        <w:tc>
          <w:tcPr>
            <w:tcW w:w="1217"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41 490 000,00</w:t>
            </w:r>
          </w:p>
        </w:tc>
      </w:tr>
      <w:tr w:rsidR="005C1DEC" w:rsidRPr="005C1DEC" w:rsidTr="005C1DEC">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бюджет города</w:t>
            </w:r>
          </w:p>
        </w:tc>
        <w:tc>
          <w:tcPr>
            <w:tcW w:w="13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208 518 841,46</w:t>
            </w:r>
          </w:p>
        </w:tc>
        <w:tc>
          <w:tcPr>
            <w:tcW w:w="121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28 690 291,45</w:t>
            </w:r>
          </w:p>
        </w:tc>
        <w:tc>
          <w:tcPr>
            <w:tcW w:w="1261"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133 771 300,01</w:t>
            </w:r>
          </w:p>
        </w:tc>
        <w:tc>
          <w:tcPr>
            <w:tcW w:w="113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8 573 750,00</w:t>
            </w:r>
          </w:p>
        </w:tc>
        <w:tc>
          <w:tcPr>
            <w:tcW w:w="1160"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12 494 500,00</w:t>
            </w:r>
          </w:p>
        </w:tc>
        <w:tc>
          <w:tcPr>
            <w:tcW w:w="1256"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5 12 494 500,00</w:t>
            </w:r>
          </w:p>
        </w:tc>
        <w:tc>
          <w:tcPr>
            <w:tcW w:w="1217" w:type="dxa"/>
            <w:tcBorders>
              <w:top w:val="nil"/>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12 494 500,00</w:t>
            </w:r>
          </w:p>
        </w:tc>
      </w:tr>
      <w:tr w:rsidR="005C1DEC" w:rsidRPr="005C1DEC" w:rsidTr="005C1DE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иные источники финансирования</w:t>
            </w:r>
          </w:p>
        </w:tc>
        <w:tc>
          <w:tcPr>
            <w:tcW w:w="13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21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261"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160"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2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217"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r>
      <w:tr w:rsidR="005C1DEC" w:rsidRPr="005C1DEC" w:rsidTr="005C1DEC">
        <w:trPr>
          <w:trHeight w:val="300"/>
        </w:trPr>
        <w:tc>
          <w:tcPr>
            <w:tcW w:w="5152" w:type="dxa"/>
            <w:gridSpan w:val="5"/>
            <w:vMerge w:val="restart"/>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Итого:</w:t>
            </w:r>
          </w:p>
        </w:tc>
        <w:tc>
          <w:tcPr>
            <w:tcW w:w="13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всего</w:t>
            </w:r>
          </w:p>
        </w:tc>
        <w:tc>
          <w:tcPr>
            <w:tcW w:w="13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1 051 093 768,50</w:t>
            </w:r>
          </w:p>
        </w:tc>
        <w:tc>
          <w:tcPr>
            <w:tcW w:w="121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143 451 456,95</w:t>
            </w:r>
          </w:p>
        </w:tc>
        <w:tc>
          <w:tcPr>
            <w:tcW w:w="1261"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677 356 461,55</w:t>
            </w:r>
          </w:p>
        </w:tc>
        <w:tc>
          <w:tcPr>
            <w:tcW w:w="11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42 868 350,00</w:t>
            </w:r>
          </w:p>
        </w:tc>
        <w:tc>
          <w:tcPr>
            <w:tcW w:w="1160"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62 472 500,00</w:t>
            </w:r>
          </w:p>
        </w:tc>
        <w:tc>
          <w:tcPr>
            <w:tcW w:w="12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62 472 500,00</w:t>
            </w:r>
          </w:p>
        </w:tc>
        <w:tc>
          <w:tcPr>
            <w:tcW w:w="1217"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62 472 500,00</w:t>
            </w:r>
          </w:p>
        </w:tc>
      </w:tr>
      <w:tr w:rsidR="005C1DEC" w:rsidRPr="005C1DEC" w:rsidTr="005C1DEC">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федеральный бюджет</w:t>
            </w:r>
          </w:p>
        </w:tc>
        <w:tc>
          <w:tcPr>
            <w:tcW w:w="13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54 457 553,04</w:t>
            </w:r>
          </w:p>
        </w:tc>
        <w:tc>
          <w:tcPr>
            <w:tcW w:w="121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11 487 353,04</w:t>
            </w:r>
          </w:p>
        </w:tc>
        <w:tc>
          <w:tcPr>
            <w:tcW w:w="1261"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8 887 500,00</w:t>
            </w:r>
          </w:p>
        </w:tc>
        <w:tc>
          <w:tcPr>
            <w:tcW w:w="11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8 618 700,00</w:t>
            </w:r>
          </w:p>
        </w:tc>
        <w:tc>
          <w:tcPr>
            <w:tcW w:w="1160"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8 488 000,00</w:t>
            </w:r>
          </w:p>
        </w:tc>
        <w:tc>
          <w:tcPr>
            <w:tcW w:w="12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8 488 000,00</w:t>
            </w:r>
          </w:p>
        </w:tc>
        <w:tc>
          <w:tcPr>
            <w:tcW w:w="1217"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tabs>
                <w:tab w:val="left" w:pos="6210"/>
              </w:tabs>
              <w:spacing w:after="0" w:line="240" w:lineRule="auto"/>
              <w:jc w:val="center"/>
              <w:rPr>
                <w:rFonts w:ascii="Times New Roman" w:eastAsia="Calibri" w:hAnsi="Times New Roman" w:cs="Times New Roman"/>
                <w:sz w:val="16"/>
                <w:szCs w:val="16"/>
                <w:lang w:eastAsia="ru-RU"/>
              </w:rPr>
            </w:pPr>
            <w:r w:rsidRPr="005C1DEC">
              <w:rPr>
                <w:rFonts w:ascii="Times New Roman" w:eastAsia="Calibri" w:hAnsi="Times New Roman" w:cs="Times New Roman"/>
                <w:sz w:val="16"/>
                <w:szCs w:val="16"/>
                <w:lang w:eastAsia="ru-RU"/>
              </w:rPr>
              <w:t>8 488 000,00</w:t>
            </w:r>
          </w:p>
        </w:tc>
      </w:tr>
      <w:tr w:rsidR="005C1DEC" w:rsidRPr="005C1DEC" w:rsidTr="005C1DEC">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бюджет автономного округа</w:t>
            </w:r>
          </w:p>
        </w:tc>
        <w:tc>
          <w:tcPr>
            <w:tcW w:w="13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788 117 374,00</w:t>
            </w:r>
          </w:p>
        </w:tc>
        <w:tc>
          <w:tcPr>
            <w:tcW w:w="121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103 273 812,46</w:t>
            </w:r>
          </w:p>
        </w:tc>
        <w:tc>
          <w:tcPr>
            <w:tcW w:w="1261"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534 697 661,54</w:t>
            </w:r>
          </w:p>
        </w:tc>
        <w:tc>
          <w:tcPr>
            <w:tcW w:w="11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25 675 900,00</w:t>
            </w:r>
          </w:p>
        </w:tc>
        <w:tc>
          <w:tcPr>
            <w:tcW w:w="1160"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41 490 000,00</w:t>
            </w:r>
          </w:p>
        </w:tc>
        <w:tc>
          <w:tcPr>
            <w:tcW w:w="12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41 490 000,00</w:t>
            </w:r>
          </w:p>
        </w:tc>
        <w:tc>
          <w:tcPr>
            <w:tcW w:w="1217"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41 490 000,00</w:t>
            </w:r>
          </w:p>
        </w:tc>
      </w:tr>
      <w:tr w:rsidR="005C1DEC" w:rsidRPr="005C1DEC" w:rsidTr="005C1DEC">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бюджет города</w:t>
            </w:r>
          </w:p>
        </w:tc>
        <w:tc>
          <w:tcPr>
            <w:tcW w:w="13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208 518 841,46</w:t>
            </w:r>
          </w:p>
        </w:tc>
        <w:tc>
          <w:tcPr>
            <w:tcW w:w="121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28 690 291,45</w:t>
            </w:r>
          </w:p>
        </w:tc>
        <w:tc>
          <w:tcPr>
            <w:tcW w:w="1261"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133 771 300,01</w:t>
            </w:r>
          </w:p>
        </w:tc>
        <w:tc>
          <w:tcPr>
            <w:tcW w:w="11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8 573 750,00</w:t>
            </w:r>
          </w:p>
        </w:tc>
        <w:tc>
          <w:tcPr>
            <w:tcW w:w="1160"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12 494 500,00</w:t>
            </w:r>
          </w:p>
        </w:tc>
        <w:tc>
          <w:tcPr>
            <w:tcW w:w="12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5 12 494 500,00</w:t>
            </w:r>
          </w:p>
        </w:tc>
        <w:tc>
          <w:tcPr>
            <w:tcW w:w="1217"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12 494 500,00</w:t>
            </w:r>
          </w:p>
        </w:tc>
      </w:tr>
      <w:tr w:rsidR="005C1DEC" w:rsidRPr="005C1DEC" w:rsidTr="005C1DEC">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vAlign w:val="center"/>
          </w:tcPr>
          <w:p w:rsidR="005C1DEC" w:rsidRPr="005C1DEC" w:rsidRDefault="005C1DEC" w:rsidP="005C1DEC">
            <w:pPr>
              <w:spacing w:after="0" w:line="240" w:lineRule="auto"/>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иные источники финансирования</w:t>
            </w:r>
          </w:p>
          <w:p w:rsidR="005C1DEC" w:rsidRPr="005C1DEC" w:rsidRDefault="005C1DEC" w:rsidP="005C1DEC">
            <w:pPr>
              <w:spacing w:after="0" w:line="240" w:lineRule="auto"/>
              <w:rPr>
                <w:rFonts w:ascii="Times New Roman" w:eastAsia="Times New Roman" w:hAnsi="Times New Roman" w:cs="Times New Roman"/>
                <w:sz w:val="16"/>
                <w:szCs w:val="16"/>
                <w:lang w:eastAsia="ru-RU"/>
              </w:rPr>
            </w:pPr>
          </w:p>
        </w:tc>
        <w:tc>
          <w:tcPr>
            <w:tcW w:w="13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lastRenderedPageBreak/>
              <w:t>0,00</w:t>
            </w:r>
          </w:p>
        </w:tc>
        <w:tc>
          <w:tcPr>
            <w:tcW w:w="121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261"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13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160"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256"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c>
          <w:tcPr>
            <w:tcW w:w="1217" w:type="dxa"/>
            <w:tcBorders>
              <w:top w:val="single" w:sz="4" w:space="0" w:color="auto"/>
              <w:left w:val="nil"/>
              <w:bottom w:val="single" w:sz="4" w:space="0" w:color="auto"/>
              <w:right w:val="single" w:sz="4" w:space="0" w:color="auto"/>
            </w:tcBorders>
            <w:vAlign w:val="center"/>
            <w:hideMark/>
          </w:tcPr>
          <w:p w:rsidR="005C1DEC" w:rsidRPr="005C1DEC" w:rsidRDefault="005C1DEC" w:rsidP="005C1DEC">
            <w:pPr>
              <w:spacing w:after="0" w:line="240" w:lineRule="auto"/>
              <w:jc w:val="center"/>
              <w:rPr>
                <w:rFonts w:ascii="Times New Roman" w:eastAsia="Times New Roman" w:hAnsi="Times New Roman" w:cs="Times New Roman"/>
                <w:sz w:val="16"/>
                <w:szCs w:val="16"/>
                <w:lang w:eastAsia="ru-RU"/>
              </w:rPr>
            </w:pPr>
            <w:r w:rsidRPr="005C1DEC">
              <w:rPr>
                <w:rFonts w:ascii="Times New Roman" w:eastAsia="Times New Roman" w:hAnsi="Times New Roman" w:cs="Times New Roman"/>
                <w:sz w:val="16"/>
                <w:szCs w:val="16"/>
                <w:lang w:eastAsia="ru-RU"/>
              </w:rPr>
              <w:t>0,00</w:t>
            </w:r>
          </w:p>
        </w:tc>
      </w:tr>
    </w:tbl>
    <w:p w:rsidR="005C1DEC" w:rsidRPr="005C1DEC" w:rsidRDefault="005C1DEC" w:rsidP="005C1DEC">
      <w:pPr>
        <w:spacing w:after="0" w:line="240" w:lineRule="auto"/>
        <w:rPr>
          <w:rFonts w:ascii="Times New Roman" w:eastAsia="Times New Roman" w:hAnsi="Times New Roman" w:cs="Times New Roman"/>
          <w:sz w:val="20"/>
          <w:szCs w:val="20"/>
          <w:lang w:eastAsia="ru-RU"/>
        </w:rPr>
        <w:sectPr w:rsidR="005C1DEC" w:rsidRPr="005C1DEC">
          <w:type w:val="continuous"/>
          <w:pgSz w:w="16838" w:h="11906" w:orient="landscape"/>
          <w:pgMar w:top="709" w:right="567" w:bottom="992" w:left="1304" w:header="709" w:footer="709" w:gutter="0"/>
          <w:cols w:space="720"/>
        </w:sectPr>
      </w:pPr>
    </w:p>
    <w:p w:rsidR="005C1DEC" w:rsidRPr="005C1DEC" w:rsidRDefault="005C1DEC" w:rsidP="005C1DEC">
      <w:pPr>
        <w:spacing w:after="0" w:line="240" w:lineRule="auto"/>
        <w:rPr>
          <w:rFonts w:ascii="Times New Roman" w:eastAsia="Calibri" w:hAnsi="Times New Roman" w:cs="Times New Roman"/>
          <w:sz w:val="28"/>
          <w:szCs w:val="28"/>
        </w:rPr>
        <w:sectPr w:rsidR="005C1DEC" w:rsidRPr="005C1DEC">
          <w:footnotePr>
            <w:numFmt w:val="chicago"/>
          </w:footnotePr>
          <w:type w:val="continuous"/>
          <w:pgSz w:w="16838" w:h="11906" w:orient="landscape"/>
          <w:pgMar w:top="1276" w:right="1134" w:bottom="1559" w:left="1418" w:header="709" w:footer="709" w:gutter="0"/>
          <w:cols w:space="720"/>
        </w:sect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 xml:space="preserve">Приложение 4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Общие положения по реализации мероприятия «Формирование современной городской среды» на территории города Ханты-Мансийска</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а) минимальный (обязательный) перечень работ включает:</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ремонт дворовых проездов (ремонт дворовых проездов, включая тротуары, ливневые канализации);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обеспечение освещения дворовых территорий;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установку скамеек и урн;</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б) дополнительный перечень работ выполняется на территориях, где обеспечен минимальный перечень работ, и включает:</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оборудование детских (игровых) и (или) спортивных площадок;</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оборудование автомобильных парковок;</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оборудование контейнерных площадок для бытовых отходов;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установку велосипедных парковок;</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оборудование площадок для выгула собак;</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озеленение дворовых территорий;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устройство ограждений;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установку элементов навигации (указателей, аншлагов, информационных стендов).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Минимальный (обязательный) перечень работ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но не менее 5 процентов и </w:t>
      </w:r>
      <w:r w:rsidRPr="005C1DEC">
        <w:rPr>
          <w:rFonts w:ascii="Times New Roman" w:eastAsia="Times New Roman" w:hAnsi="Times New Roman" w:cs="Times New Roman"/>
          <w:sz w:val="26"/>
          <w:szCs w:val="26"/>
          <w:lang w:eastAsia="ru-RU"/>
        </w:rPr>
        <w:lastRenderedPageBreak/>
        <w:t>не более 15 процентов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Минимальный перечень видов работ является обязательным, без которого выполнение дополнительного перечня видов работ не допускается.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Администрация города Ханты-Мансийска в 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 а также территории, которые планируются к изъятию для муниципальных 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и общественных территорий общественной комиссией по благоустройству территорий.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Администрация города Ханты-Мансийска в 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Реализация мероприятия «Формирование современной городской среды» осуществляется в соответствии с:</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порядком разработки, обсуждения с заинтересованными лицами и утверждения дизайн-проектов благоустройства дворовых территорий утверждается </w:t>
      </w:r>
      <w:r w:rsidRPr="005C1DEC">
        <w:rPr>
          <w:rFonts w:ascii="Times New Roman" w:eastAsia="Times New Roman" w:hAnsi="Times New Roman" w:cs="Times New Roman"/>
          <w:sz w:val="26"/>
          <w:szCs w:val="26"/>
          <w:lang w:eastAsia="ru-RU"/>
        </w:rPr>
        <w:lastRenderedPageBreak/>
        <w:t>Администрацией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Предельная дата заключения муниципальных контрактов (соглашений, договоров) по результатам закупки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 на выполнение работ по благоустройству дворовых территорий, за исключением случаев: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заключения таких муниципальных контрактов (соглашений, договоров) в пределах экономии средств при расходовании субсидии в целях реализации мероприятия "Формирование современной городской среды",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Голосование по отбору общественных территорий, подлежащих </w:t>
      </w:r>
      <w:r w:rsidRPr="005C1DEC">
        <w:rPr>
          <w:rFonts w:ascii="Times New Roman" w:eastAsia="Times New Roman" w:hAnsi="Times New Roman" w:cs="Times New Roman"/>
          <w:sz w:val="26"/>
          <w:szCs w:val="26"/>
          <w:lang w:eastAsia="ru-RU"/>
        </w:rPr>
        <w:lastRenderedPageBreak/>
        <w:t>благоустройству в первоочередном порядке, проводится в соответствии с муниципальным правовым актом, утвержденным Администрацией города Ханты-Мансийска. Голосование по отбору общественных территорий должно быть обеспечено, в том числе в электронной форме в информационно-коммуникационной сети «Интернет» в порядке, установленном нормативным правовым актом Ханты-Мансийского автономного округа – Югры.</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right"/>
        <w:outlineLvl w:val="2"/>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Таблица 1</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1DEC">
        <w:rPr>
          <w:rFonts w:ascii="Times New Roman" w:eastAsia="Times New Roman" w:hAnsi="Times New Roman" w:cs="Times New Roman"/>
          <w:b/>
          <w:sz w:val="26"/>
          <w:szCs w:val="26"/>
          <w:lang w:eastAsia="ru-RU"/>
        </w:rPr>
        <w:t>Адресный перечень объектов недвижимого имущества</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3625"/>
        <w:gridCol w:w="1985"/>
        <w:gridCol w:w="2778"/>
      </w:tblGrid>
      <w:tr w:rsidR="005C1DEC" w:rsidRPr="005C1DEC" w:rsidTr="005C1DEC">
        <w:tc>
          <w:tcPr>
            <w:tcW w:w="594"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N п/п</w:t>
            </w:r>
          </w:p>
        </w:tc>
        <w:tc>
          <w:tcPr>
            <w:tcW w:w="362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Адрес расположения объектов недвижимого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Собственник</w:t>
            </w:r>
          </w:p>
        </w:tc>
        <w:tc>
          <w:tcPr>
            <w:tcW w:w="2778"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Период выполнения работ по благоустройству</w:t>
            </w:r>
          </w:p>
        </w:tc>
      </w:tr>
      <w:tr w:rsidR="005C1DEC" w:rsidRPr="005C1DEC" w:rsidTr="005C1DEC">
        <w:tc>
          <w:tcPr>
            <w:tcW w:w="8982" w:type="dxa"/>
            <w:gridSpan w:val="4"/>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w:t>
            </w:r>
            <w:hyperlink r:id="rId5" w:history="1">
              <w:r w:rsidRPr="005C1DEC">
                <w:rPr>
                  <w:rFonts w:ascii="Times New Roman" w:eastAsia="Calibri" w:hAnsi="Times New Roman" w:cs="Times New Roman"/>
                  <w:sz w:val="26"/>
                  <w:szCs w:val="26"/>
                  <w:u w:val="single"/>
                </w:rPr>
                <w:t>Правил</w:t>
              </w:r>
            </w:hyperlink>
            <w:r w:rsidRPr="005C1DEC">
              <w:rPr>
                <w:rFonts w:ascii="Times New Roman" w:eastAsia="Times New Roman" w:hAnsi="Times New Roman" w:cs="Times New Roman"/>
                <w:sz w:val="26"/>
                <w:szCs w:val="26"/>
                <w:lang w:eastAsia="ru-RU"/>
              </w:rPr>
              <w:t xml:space="preserve"> благоустройства территории города Ханты-Мансийска, утвержденных решением Думы города Ханты-Мансийска от 02.06.2014 N 517-V РД, не выявлялись</w:t>
            </w:r>
          </w:p>
        </w:tc>
      </w:tr>
    </w:tbl>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Приложение 5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Адресный перечень </w:t>
      </w:r>
      <w:r w:rsidRPr="005C1DEC">
        <w:rPr>
          <w:rFonts w:ascii="Times New Roman" w:eastAsia="Calibri" w:hAnsi="Times New Roman" w:cs="Times New Roman"/>
          <w:sz w:val="26"/>
          <w:szCs w:val="26"/>
        </w:rPr>
        <w:br/>
        <w:t>дворовых и общественных территорий, подлежащих благоустройству</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1.Адресный перечень дворовых и общественных территорий, подлежащих благоустройству в 2019 году: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Дворовые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1)ул.Анны Коньковой, д.10.</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Общественные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1)благоустройство парка им.Бориса Лосева;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2)благоустройство территории по ул.Свердлова, д.1, 3, 5;</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3)благоустройство плоскостной парковки по ул.Луговой, д.11, 13  (школа №2);</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4)благоустройство плоскостной парковки по ул.Самаровской, д.1;</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5)благоустройство улицы Мира.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2.Адресный перечень дворовых и общественных территорий, подлежащих благоустройству в 2020 году: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Дворовые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1)ул.Дзержинского, д.30;</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2)ул.Чехова, д.19;</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Общественные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1)благоустройство улицы Мира;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2)благоустройство Центральной площади и фонтана «Ротонда»;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3)благоустройство площади Славянской письменности (прилегающая территория к Храму Воскресения Христова);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4)благоустройство общественной территории микрорайона «Береговая зона»;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5)благоустройство улицы Лопарева;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6)благоустройство набережной реки Иртыш в районе Самарово;</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7)благоустройство общественной территории в районе гостиницы «Олимпийская»;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8)благоустройство территории природного парка «Самаровский чугас»;</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9)благоустройство общественной территории в районе КВЦ «Югра-Экспо»;</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10)благоустройство общественной территории по ул.Коминтерна;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11)устройство теплых остановочных модулей «Умная остановка «Северный вариант»;</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12)выполнение ремонтных работ в парке Победы;</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13)благоустройство парка им. Бориса Лосева.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3.Адресный перечень дворовых и общественных территорий, подлежащих благоустройству в 2021 году: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Дворовые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1)ул.Югорская, д.11;</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2)ул.Коминтерна, д.8;</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3)ул.Посадская, д.16а.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Общественные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1)устройство сети велодорожек;</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2)благоустройство общественной территории в районе ул. Доронина – Чехова – Чкалова;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3)благоустройство площади Славянской письменности (прилегающая территория к Храму Воскресения Христова).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4)благоустройство территории природного парка «Самаровский чугас»;</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5)благоустройство улицы Мира;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6)благоустройство общественной территории микрорайона «Береговая зона»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7)благоустройство Центральной площади.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4.Адресный перечень дворовых и общественных территорий, подлежащих благоустройству в 2022 году: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Дворовые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1)ул.Рябиновая, д.9а, 9б, 11а;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2)ул.Самаровская, д.1;</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3)ул.Строителей, д.93/2 – ул.Чехова, д.77/2, 77/3, 77/4;</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4)ул.Осенняя, д.1, 3, 5;</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5)ул.Лопарева, д.15.</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Общественные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1)устройство сети велодорожек;</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2)благоустройство общественной территории в районе ОМК (ул. Землеустроителей);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3)благоустройство Набережной (ул. Краснопартизанская  - ул. Свободы – ул. Восточная объездная);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4)благоустройство общественной территории в районе ул. Калинина – Комсомольской – Ленина;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5)благоустройство жилого квартала по ул. Мира,  83, 85, 87, 89, 91 («Авиагородок»);</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6)благоустройство общественной территории по ул. Зеленодольской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5.Адресный перечень дворовых и общественных территорий, подлежащих благоустройству в 2023 году: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Дворовые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1)ул.Парковая, д.99;</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2)ул.Рознина, д.124.</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Общественные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1)благоустройство парковки в районе рынка «Лукошко» по ул.Чехова, д.74;</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2)благоустройство общественной территории по ул. Чкалова, д. 40;</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3)благоустройство парка «Лес Победы» в районе гостиницы «Олимпийская»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6.Адресный перечень дворовых и общественных территорий, подлежащих благоустройству в 2024 году: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Дворовые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1)ул.Садовая, д.3, 5, 7.</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Общественные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1)благоустройство площади Свободы;</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2)благоустройство сквера «Гидронамыв» по ул.Зеленодольской.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Приложение 6</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благоустройство города Ханты-Мансийска»</w:t>
      </w:r>
    </w:p>
    <w:p w:rsidR="005C1DEC" w:rsidRPr="005C1DEC" w:rsidRDefault="005C1DEC" w:rsidP="005C1DEC">
      <w:pPr>
        <w:spacing w:after="1" w:line="240" w:lineRule="auto"/>
        <w:rPr>
          <w:rFonts w:ascii="Times New Roman" w:eastAsia="Times New Roman" w:hAnsi="Times New Roman" w:cs="Times New Roman"/>
          <w:sz w:val="28"/>
          <w:szCs w:val="28"/>
          <w:lang w:eastAsia="ru-RU"/>
        </w:rPr>
      </w:pP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Предоставления муниципальной поддержки на проведение капитального ремонта общего имущества в многоквартирных домах</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(далее – порядок)</w:t>
      </w:r>
    </w:p>
    <w:p w:rsidR="005C1DEC" w:rsidRPr="005C1DEC" w:rsidRDefault="005C1DEC" w:rsidP="005C1DEC">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 Общие положения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0" w:name="P2447"/>
      <w:bookmarkEnd w:id="0"/>
      <w:r w:rsidRPr="005C1DEC">
        <w:rPr>
          <w:rFonts w:ascii="Times New Roman" w:eastAsia="Times New Roman" w:hAnsi="Times New Roman" w:cs="Times New Roman"/>
          <w:sz w:val="26"/>
          <w:szCs w:val="26"/>
          <w:lang w:eastAsia="ru-RU"/>
        </w:rPr>
        <w:t>1.1. 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1.2. Для целей настоящего Порядка применяются следующие понятия и сокращения: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бывший наймодатель - Департамент муниципальной собственности Администрации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w:t>
      </w:r>
      <w:r w:rsidRPr="005C1DEC">
        <w:rPr>
          <w:rFonts w:ascii="Times New Roman" w:eastAsia="Times New Roman" w:hAnsi="Times New Roman" w:cs="Times New Roman"/>
          <w:sz w:val="26"/>
          <w:szCs w:val="26"/>
          <w:lang w:eastAsia="ru-RU"/>
        </w:rPr>
        <w:lastRenderedPageBreak/>
        <w:t>домах, определения видов и объема государственной и муниципальной поддержки капитального ремонта на каждый плановый период, определенный окружной программой капитального ремонта (три календарных года);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 и плановый период.</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2457"/>
      <w:bookmarkEnd w:id="1"/>
      <w:r w:rsidRPr="005C1DEC">
        <w:rPr>
          <w:rFonts w:ascii="Times New Roman" w:eastAsia="Times New Roman" w:hAnsi="Times New Roman" w:cs="Times New Roman"/>
          <w:sz w:val="26"/>
          <w:szCs w:val="26"/>
          <w:lang w:eastAsia="ru-RU"/>
        </w:rPr>
        <w:t>1.4. Критерии отбора получателей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2458"/>
      <w:bookmarkEnd w:id="2"/>
      <w:r w:rsidRPr="005C1DEC">
        <w:rPr>
          <w:rFonts w:ascii="Times New Roman" w:eastAsia="Times New Roman" w:hAnsi="Times New Roman" w:cs="Times New Roman"/>
          <w:sz w:val="26"/>
          <w:szCs w:val="26"/>
          <w:lang w:eastAsia="ru-RU"/>
        </w:rPr>
        <w:t>1.4.1. 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2459"/>
      <w:bookmarkEnd w:id="3"/>
      <w:r w:rsidRPr="005C1DEC">
        <w:rPr>
          <w:rFonts w:ascii="Times New Roman" w:eastAsia="Times New Roman" w:hAnsi="Times New Roman" w:cs="Times New Roman"/>
          <w:sz w:val="26"/>
          <w:szCs w:val="26"/>
          <w:lang w:eastAsia="ru-RU"/>
        </w:rPr>
        <w:t>1.4.2.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1.4.3.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1.5.Отбор получателей субсидии для предоставления субсидии (далее – отбор) осуществляется посредством запроса предложений.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1.6.Сведения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технической возможности).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 Порядок проведения отбора</w:t>
      </w:r>
    </w:p>
    <w:p w:rsidR="005C1DEC" w:rsidRPr="005C1DEC" w:rsidRDefault="005C1DEC" w:rsidP="005C1DEC">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 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сроки проведения отбора (дата и время начала (окончания) приема предложений получателей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место нахождения, почтовый адрес и адрес электронной почты, номер контактного телефона главного распорядителя бюджетных средств;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цели и результаты предоставления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сетевой адрес в информационно-телекоммуникационной сети Интернет, по которому обеспечивается проведение отбора;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требования к организациям в соответствии с пунктами 1.4, 2.9 Порядка и </w:t>
      </w:r>
      <w:r w:rsidRPr="005C1DEC">
        <w:rPr>
          <w:rFonts w:ascii="Times New Roman" w:eastAsia="Times New Roman" w:hAnsi="Times New Roman" w:cs="Times New Roman"/>
          <w:sz w:val="26"/>
          <w:szCs w:val="26"/>
          <w:lang w:eastAsia="ru-RU"/>
        </w:rPr>
        <w:lastRenderedPageBreak/>
        <w:t>перечень документов, представляемых ими для подтверждения их соответствия указанным требованиям;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подачи предложений организаций и требования, предъявляемые к их форме и содержанию;</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отзыва предложений получателей субсидии, их возврата, в том числе основания для такого возврата, порядок внесения изменений в предложения получателей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правила рассмотрения и оценки предложений получателей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срок, в течение которого победитель отбора должен подписать соглашение о предоставлении субсидии (далее – соглашение);</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условия признания победителя отбора, уклонившимся от заключения соглашения;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лимит бюджетных обязательств на предоставление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2.2. 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согласно приложению к настоящему Порядку.</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 предложению получатель субсидии прилагает:</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утвержденную в соответствии с требованиями жилищного законодательства смету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w:t>
      </w:r>
      <w:r w:rsidRPr="005C1DEC">
        <w:rPr>
          <w:rFonts w:ascii="Times New Roman" w:eastAsia="Times New Roman" w:hAnsi="Times New Roman" w:cs="Times New Roman"/>
          <w:sz w:val="26"/>
          <w:szCs w:val="26"/>
          <w:lang w:eastAsia="ru-RU"/>
        </w:rPr>
        <w:lastRenderedPageBreak/>
        <w:t>был;</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перечень услуг и (или) работ по капитальному ремонту общего имущества в многоквартирном доме, утвержденный бывшим наймодателем (при соответствии получателя субсидии критериям, предусмотренным абзацами вторым и третьим пункта 1.4 настоящего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2.3. 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2.4. Главный распорядитель бюджетных средств самостоятельно в течение 5 рабочих дней с даты регистрации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следующие документы (сведения):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сведения об отсутствии просроченной задолженности по возврату в бюджет города Ханты-Мансийска субсидии,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Указанные документы могут быть представлены получателем субсидии самостоятельно в день подачи предложения.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2.5. Отбор получателей субсидии для заключения соглашения осуществляет главный распорядитель бюджетных средств с учетом рекомендаций комиссии по 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с даты окончания приема предложений.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протокол.</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Протокол подписывают председатель, секретарь и члены Комиссии в день </w:t>
      </w:r>
      <w:r w:rsidRPr="005C1DEC">
        <w:rPr>
          <w:rFonts w:ascii="Times New Roman" w:eastAsia="Times New Roman" w:hAnsi="Times New Roman" w:cs="Times New Roman"/>
          <w:sz w:val="26"/>
          <w:szCs w:val="26"/>
          <w:lang w:eastAsia="ru-RU"/>
        </w:rPr>
        <w:lastRenderedPageBreak/>
        <w:t>рассмотрения всех зарегистрированных предложений.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Решения, принятые Комиссией, носят рекомендательный характер.</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Протокол Комиссии главный распорядитель бюджетных средств размещает на официальном сайте в течение 15 рабочих дней после его подписания.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 После подписания протокола Комиссии и с учетом рекомендаций, содержащихся в нем, главный распорядитель бюджетных средств в течение 5 рабочих дней: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извещение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Основаниями для отклонения предложения на стадии ее рассмотрения являются: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организации и документов требованиям, установленным пунктами 1.4, 2.2, 2.9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недостоверность представленной организацией информации, в том числе информации о месте нахождения и адресе юридического лица;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подача организацией предложения после даты и (или) времени, определенных для ее подачи.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2.9. Главный распорядитель бюджетных средств в течение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дата, время и место проведения рассмотрения предложений;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информация о получателях субсидии, предложения которых были рассмотрены;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наименование получателя субсидии, с которой заключается соглашение, и размер предоставляемой субсидии.</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3.Условия и порядок предоставления субсидии</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Главный распорядитель бюджетных средств в течение 5 рабочих со дня предоставления получателем субсидии подписанного проекта соглашения </w:t>
      </w:r>
      <w:r w:rsidRPr="005C1DEC">
        <w:rPr>
          <w:rFonts w:ascii="Times New Roman" w:eastAsia="Times New Roman" w:hAnsi="Times New Roman" w:cs="Times New Roman"/>
          <w:sz w:val="26"/>
          <w:szCs w:val="26"/>
          <w:lang w:eastAsia="ru-RU"/>
        </w:rPr>
        <w:lastRenderedPageBreak/>
        <w:t>подписывает его со своей стороны.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3.2.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3.3.Результатом предоставления субсидии является проведение капиталного ремонта общего имущества многоквартирного дома.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3.4. Обязательными условиями предоставления субсидии являются: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заключение соглашения и исполнение получателем субсидии требований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направление субсидии на возмещение затрат на капитальный ремонт общего имущества многоквартирного дома.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 Основания для отказа получателю субсидии в предоставлении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получателя субсидии критериям, указанным в пункте 1.4 настоящего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непредставление (предоставление не в полном объеме) документов, определенных пунктом 2.2 настоящего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представленных получателем субсидии документов требованиям, определенным пунктом 2.2 настоящего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2488"/>
      <w:bookmarkEnd w:id="4"/>
      <w:r w:rsidRPr="005C1DEC">
        <w:rPr>
          <w:rFonts w:ascii="Times New Roman" w:eastAsia="Times New Roman" w:hAnsi="Times New Roman" w:cs="Times New Roman"/>
          <w:sz w:val="26"/>
          <w:szCs w:val="26"/>
          <w:lang w:eastAsia="ru-RU"/>
        </w:rPr>
        <w:t>3.6.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 В соглашении должны быть предусмотрены: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3.8.1. Сведения о направлении затрат, на возмещение которых предоставляется субсидия.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3.8.2. Объем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3.8.3. Расчетные счета или специальные счета, открытые получателем субсидии в кредитных организациях, на которые перечисляется субсидия.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3.8.4. Срок перечисления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3.8.5. Порядок возврата неиспользованного остатка субсидии в доход бюджета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3.8.6. Условия перечисления субсидии, в том числе предоставление:</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w:t>
      </w:r>
      <w:r w:rsidRPr="005C1DEC">
        <w:rPr>
          <w:rFonts w:ascii="Times New Roman" w:eastAsia="Times New Roman" w:hAnsi="Times New Roman" w:cs="Times New Roman"/>
          <w:sz w:val="26"/>
          <w:szCs w:val="26"/>
          <w:lang w:eastAsia="ru-RU"/>
        </w:rPr>
        <w:lastRenderedPageBreak/>
        <w:t>организаций или физических лиц;</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3.8.7. Обязанность заключения договора о техническом контроле получателем субсидии со специализированной организацией.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3.8.8. 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3.8.9.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Организация несет ответственность за достоверность указанных документов.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3.9. Указанные документы в пункте 3.7 Порядка документы главный распорядитель бюджетных средств рассматривает в течение 10 рабочих дней с даты их представления.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3.10.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не должен получать средства из бюджета города Ханты-Мансийска на </w:t>
      </w:r>
      <w:r w:rsidRPr="005C1DEC">
        <w:rPr>
          <w:rFonts w:ascii="Times New Roman" w:eastAsia="Times New Roman" w:hAnsi="Times New Roman" w:cs="Times New Roman"/>
          <w:sz w:val="26"/>
          <w:szCs w:val="26"/>
          <w:lang w:eastAsia="ru-RU"/>
        </w:rPr>
        <w:lastRenderedPageBreak/>
        <w:t>основании иных нормативных правовых актов на цели, указанные в пункте 1.1 настоящего Порядка.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3.11.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3.12.Возврат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4.Требования к отчетности</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4.1.Получатель субсидии в течение 10 рабочих дней с даты перечисления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4.2.Главный распорядитель бюджетных средств вправе установить в соглашении сроки и формы представления получателем субсидии дополнительной отчетности, в том числе посредством заключения дополнительного соглашения.</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 Требование об осуществлении контроля за соблюдением</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условий, целей и порядка предоставления субсидий</w:t>
      </w:r>
    </w:p>
    <w:p w:rsidR="005C1DEC" w:rsidRPr="005C1DEC" w:rsidRDefault="005C1DEC" w:rsidP="005C1DE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 ответственности за их нарушение</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Приложение 7</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предоставления субсидии на финансовое обеспечение </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затрат на выполнение работ по капитальному </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ремонту многоквартирных домов города Ханты-Мансийска </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(далее - порядок)</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C1DEC" w:rsidRPr="005C1DEC" w:rsidRDefault="005C1DEC" w:rsidP="005C1DEC">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bookmarkStart w:id="5" w:name="sub_1001"/>
      <w:r w:rsidRPr="005C1DEC">
        <w:rPr>
          <w:rFonts w:ascii="Times New Roman" w:eastAsia="Times New Roman" w:hAnsi="Times New Roman" w:cs="Times New Roman"/>
          <w:bCs/>
          <w:kern w:val="32"/>
          <w:sz w:val="26"/>
          <w:szCs w:val="26"/>
          <w:lang w:eastAsia="ru-RU"/>
        </w:rPr>
        <w:t>1. Общие положения</w:t>
      </w:r>
    </w:p>
    <w:p w:rsidR="005C1DEC" w:rsidRPr="005C1DEC" w:rsidRDefault="005C1DEC" w:rsidP="005C1DEC">
      <w:pPr>
        <w:spacing w:after="0" w:line="240" w:lineRule="auto"/>
        <w:rPr>
          <w:rFonts w:ascii="Times New Roman" w:eastAsia="Times New Roman" w:hAnsi="Times New Roman" w:cs="Times New Roman"/>
          <w:sz w:val="26"/>
          <w:szCs w:val="26"/>
          <w:lang w:eastAsia="ru-RU"/>
        </w:rPr>
      </w:pPr>
    </w:p>
    <w:bookmarkEnd w:id="5"/>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1.1. Настоящий порядок разработан в соответствии со статьей 78 Бюджетного кодекса Российской Федерации, 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17.01.2017 №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(далее – Правила № 18), постановлением Правительства Ханты-Мансийского автономного округа – Югры от 05.10.2018 №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1.2. Основные понятия и термины, используемые в настоящем порядке:</w:t>
      </w:r>
    </w:p>
    <w:p w:rsidR="005C1DEC" w:rsidRPr="005C1DEC" w:rsidRDefault="005C1DEC" w:rsidP="005C1DEC">
      <w:pPr>
        <w:spacing w:after="0" w:line="240" w:lineRule="auto"/>
        <w:ind w:firstLine="708"/>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 xml:space="preserve">- энергоэффективный капитальный ремонт – мероприятия по энерго-сбережению и повышению энергетической эффективности из числа включенных в </w:t>
      </w:r>
      <w:hyperlink r:id="rId6" w:anchor="/document/72247126/entry/1000" w:history="1">
        <w:r w:rsidRPr="005C1DEC">
          <w:rPr>
            <w:rFonts w:ascii="Times New Roman" w:eastAsia="Calibri" w:hAnsi="Times New Roman" w:cs="Times New Roman"/>
            <w:sz w:val="26"/>
            <w:szCs w:val="26"/>
            <w:u w:val="single"/>
          </w:rPr>
          <w:t>перечень</w:t>
        </w:r>
      </w:hyperlink>
      <w:r w:rsidRPr="005C1DEC">
        <w:rPr>
          <w:rFonts w:ascii="Times New Roman" w:eastAsia="Times New Roman" w:hAnsi="Times New Roman" w:cs="Times New Roman"/>
          <w:sz w:val="26"/>
          <w:szCs w:val="26"/>
          <w:lang w:eastAsia="ru-RU"/>
        </w:rPr>
        <w:t xml:space="preserve"> мероприятий по энергосбережению и повышению энергетической эффективности, выполняемых в ходе оказания и (или) выполнения услуг и (или) работ по капитальному ремонту общего имущества в многоквартирных домах, предусмотренных частями 1, 2 статьи 166 Жилищного кодекса Российской Федерации, утвержденный государственной корпорацией – Фондом содействия реформированию жилищно-коммунального хозяйства (далее – Фонд) по согласованию с Министерством строительства и жилищно-коммунального хозяйства Российской Федерации от 10.02.2017;</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w:t>
      </w:r>
      <w:r w:rsidRPr="005C1DEC">
        <w:rPr>
          <w:rFonts w:ascii="Times New Roman" w:eastAsia="Times New Roman" w:hAnsi="Times New Roman" w:cs="Times New Roman"/>
          <w:bCs/>
          <w:sz w:val="26"/>
          <w:szCs w:val="26"/>
          <w:lang w:eastAsia="ru-RU"/>
        </w:rPr>
        <w:t>субсидия</w:t>
      </w:r>
      <w:r w:rsidRPr="005C1DEC">
        <w:rPr>
          <w:rFonts w:ascii="Times New Roman" w:eastAsia="Times New Roman" w:hAnsi="Times New Roman" w:cs="Times New Roman"/>
          <w:sz w:val="26"/>
          <w:szCs w:val="26"/>
          <w:lang w:eastAsia="ru-RU"/>
        </w:rPr>
        <w:t xml:space="preserve"> − средства, предоставляемые из местного бюджета получателю субсидии на безвозмездной и безвозвратной основе, в том числе за счет финансовой поддержки (субсидии) из бюджета Ханты-Мансийского автономного округа – Югры (далее – ХМАО – Югра), источником которой являются средства Фонда, на возмещение части затрат по проведению энергоэффективного капитального ремонта многоквартирного дома;</w:t>
      </w:r>
    </w:p>
    <w:p w:rsidR="005C1DEC" w:rsidRPr="005C1DEC" w:rsidRDefault="005C1DEC" w:rsidP="005C1DE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w:t>
      </w:r>
      <w:r w:rsidRPr="005C1DEC">
        <w:rPr>
          <w:rFonts w:ascii="Times New Roman" w:eastAsia="Times New Roman" w:hAnsi="Times New Roman" w:cs="Times New Roman"/>
          <w:bCs/>
          <w:sz w:val="26"/>
          <w:szCs w:val="26"/>
          <w:lang w:eastAsia="ru-RU"/>
        </w:rPr>
        <w:t>получатели субсидии</w:t>
      </w:r>
      <w:r w:rsidRPr="005C1DEC">
        <w:rPr>
          <w:rFonts w:ascii="Times New Roman" w:eastAsia="Times New Roman" w:hAnsi="Times New Roman" w:cs="Times New Roman"/>
          <w:sz w:val="26"/>
          <w:szCs w:val="26"/>
          <w:lang w:eastAsia="ru-RU"/>
        </w:rPr>
        <w:t xml:space="preserve"> − юридические лица (за исключением государственных (муниципальных) учреждений), являющиеся владельцами специальных счетов, на которых формируются фонды капитального ремонта общего имущества в многоквартирных домах (товарищества собственников жилья, жилищные, жилищно-строительные кооперативы, управляющие организации, которые осуществляют управление многоквартирными домами </w:t>
      </w:r>
      <w:r w:rsidRPr="005C1DEC">
        <w:rPr>
          <w:rFonts w:ascii="Times New Roman" w:eastAsia="Times New Roman" w:hAnsi="Times New Roman" w:cs="Times New Roman"/>
          <w:sz w:val="26"/>
          <w:szCs w:val="26"/>
          <w:lang w:eastAsia="ru-RU"/>
        </w:rPr>
        <w:br/>
        <w:t xml:space="preserve">по решению общего собрания собственников жилых помещений </w:t>
      </w:r>
      <w:r w:rsidRPr="005C1DEC">
        <w:rPr>
          <w:rFonts w:ascii="Times New Roman" w:eastAsia="Times New Roman" w:hAnsi="Times New Roman" w:cs="Times New Roman"/>
          <w:sz w:val="26"/>
          <w:szCs w:val="26"/>
          <w:lang w:eastAsia="ru-RU"/>
        </w:rPr>
        <w:br/>
        <w:t>в многоквартирном доме или на основании открытого конкурса по отбору организаций для управления многоквартирными домами, проведенного в рамках Жилищного кодекса Российской Федерации);- "договор на замену лифтов" - договор на выполнение работ и (или) оказание услуг по замене в многоквартирных домах лифтов с истекшим назначенным сроком службы;</w:t>
      </w:r>
    </w:p>
    <w:p w:rsidR="005C1DEC" w:rsidRPr="005C1DEC" w:rsidRDefault="005C1DEC" w:rsidP="005C1DE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w:t>
      </w:r>
      <w:r w:rsidRPr="005C1DEC">
        <w:rPr>
          <w:rFonts w:ascii="Times New Roman" w:eastAsia="Times New Roman" w:hAnsi="Times New Roman" w:cs="Times New Roman"/>
          <w:bCs/>
          <w:sz w:val="26"/>
          <w:szCs w:val="26"/>
          <w:lang w:eastAsia="ru-RU"/>
        </w:rPr>
        <w:t>заказчик</w:t>
      </w:r>
      <w:r w:rsidRPr="005C1DEC">
        <w:rPr>
          <w:rFonts w:ascii="Times New Roman" w:eastAsia="Times New Roman" w:hAnsi="Times New Roman" w:cs="Times New Roman"/>
          <w:sz w:val="26"/>
          <w:szCs w:val="26"/>
          <w:lang w:eastAsia="ru-RU"/>
        </w:rPr>
        <w:t xml:space="preserve">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(далее </w:t>
      </w:r>
    </w:p>
    <w:p w:rsidR="005C1DEC" w:rsidRPr="005C1DEC" w:rsidRDefault="005C1DEC" w:rsidP="005C1DE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региональный оператор), или товарищество собственников жилья, жилищный, жилищно-строительный кооператив, управляющая организация, которые осуществляют управление многоквартирными домами, либо иное лицо, в соответствии с законодательством Российской Федерации уполномоченное собственниками помещений в многоквартирном доме на заключение договора на  замену лифтов;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главный распорядитель бюджетных средств - Департамент городского хозяйства Администрация города Ханты-Мансийска;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"подрядчик" - организация,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 заключенного с заказчиком;</w:t>
      </w:r>
    </w:p>
    <w:p w:rsidR="005C1DEC" w:rsidRPr="005C1DEC" w:rsidRDefault="005C1DEC" w:rsidP="005C1DEC">
      <w:pPr>
        <w:keepNext/>
        <w:spacing w:after="0" w:line="240" w:lineRule="auto"/>
        <w:ind w:firstLine="709"/>
        <w:jc w:val="both"/>
        <w:outlineLvl w:val="0"/>
        <w:rPr>
          <w:rFonts w:ascii="Times New Roman" w:eastAsia="Times New Roman" w:hAnsi="Times New Roman" w:cs="Times New Roman"/>
          <w:bCs/>
          <w:kern w:val="32"/>
          <w:sz w:val="26"/>
          <w:szCs w:val="26"/>
          <w:lang w:eastAsia="ru-RU"/>
        </w:rPr>
      </w:pPr>
      <w:bookmarkStart w:id="6" w:name="sub_1002"/>
    </w:p>
    <w:p w:rsidR="005C1DEC" w:rsidRPr="005C1DEC" w:rsidRDefault="005C1DEC" w:rsidP="005C1DEC">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r w:rsidRPr="005C1DEC">
        <w:rPr>
          <w:rFonts w:ascii="Times New Roman" w:eastAsia="Times New Roman" w:hAnsi="Times New Roman" w:cs="Times New Roman"/>
          <w:bCs/>
          <w:kern w:val="32"/>
          <w:sz w:val="26"/>
          <w:szCs w:val="26"/>
          <w:lang w:eastAsia="ru-RU"/>
        </w:rPr>
        <w:t>Раздел 2. Условия и порядок предоставления субсидии</w:t>
      </w:r>
    </w:p>
    <w:p w:rsidR="005C1DEC" w:rsidRPr="005C1DEC" w:rsidRDefault="005C1DEC" w:rsidP="005C1DEC">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7" w:name="sub_1022"/>
      <w:bookmarkEnd w:id="6"/>
      <w:r w:rsidRPr="005C1DEC">
        <w:rPr>
          <w:rFonts w:ascii="Times New Roman" w:eastAsia="Times New Roman" w:hAnsi="Times New Roman" w:cs="Times New Roman"/>
          <w:sz w:val="26"/>
          <w:szCs w:val="26"/>
          <w:lang w:eastAsia="ru-RU"/>
        </w:rPr>
        <w:t>2.1. Размер субсидии на энергоэффективный капитальный ремонт определяется в соответствии с Правилами № 18 и устанавливается в решении правления Фонда.</w:t>
      </w:r>
      <w:bookmarkStart w:id="8" w:name="sub_1023"/>
      <w:bookmarkEnd w:id="7"/>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2.2. Уровень софинансирования средств местного бюджета и финансовой поддержки (субсидии) из бюджета ХМАО – Югры устанавливается в соглашении о предоставлении субсидии местному бюджету из бюджета Ханты-Мансийского автономного округа – Югры.</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2.3. Субсидия используется на следующие цели:</w:t>
      </w:r>
    </w:p>
    <w:bookmarkEnd w:id="8"/>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а)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9" w:name="P50"/>
      <w:bookmarkEnd w:id="9"/>
      <w:r w:rsidRPr="005C1DEC">
        <w:rPr>
          <w:rFonts w:ascii="Times New Roman" w:eastAsia="Times New Roman" w:hAnsi="Times New Roman" w:cs="Times New Roman"/>
          <w:sz w:val="26"/>
          <w:szCs w:val="26"/>
          <w:lang w:eastAsia="ru-RU"/>
        </w:rPr>
        <w:t>б) возмещение заказчику части расходов на уплату юридическому лицу, к которому в соответствии с договором факторинга, заключенным между этим юридическим лицом и подрядчиком (далее - финансовый агент), перешли денежные требования подрядчика к заказчику по договору на замену лифтов (далее - договор факторинга), вознаграждения (платы) за рассрочку (отсрочку) исполнения заказчиком указанных денежных требований, предоставленную заказчику на основании соглашения о такой рассрочке (отсрочке), заключенного между финансовым агентом и заказчиком (далее - возмещение вознаграждения финансового агента);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0" w:name="P51"/>
      <w:bookmarkEnd w:id="10"/>
      <w:r w:rsidRPr="005C1DEC">
        <w:rPr>
          <w:rFonts w:ascii="Times New Roman" w:eastAsia="Times New Roman" w:hAnsi="Times New Roman" w:cs="Times New Roman"/>
          <w:sz w:val="26"/>
          <w:szCs w:val="26"/>
          <w:lang w:eastAsia="ru-RU"/>
        </w:rPr>
        <w:t>в) возмещение заказчику части расходов на уплату юридическому лицу, осуществляющему за счет и по поручению заказчика оплату подрядчику выполненных работ и (или) оказанных услуг по договору на замену лифтов (далее - агент), вознаграждения (платы) за рассрочку (отсрочку) исполнения заказчиком обязанности по возмещению расходов агента на выполнение этого поручения, предоставленную заказчику на основании соглашения о такой рассрочке (отсрочке), заключенного между агентом и заказчиком (далее - возмещение расходов агента);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 возмещение финансовому агенту недополученных доходов по договору факторинга, не предусматривающему вознаграждение (далее - возмещение недополученных доходов финансового агента);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1" w:name="P53"/>
      <w:bookmarkEnd w:id="11"/>
      <w:r w:rsidRPr="005C1DEC">
        <w:rPr>
          <w:rFonts w:ascii="Times New Roman" w:eastAsia="Times New Roman" w:hAnsi="Times New Roman" w:cs="Times New Roman"/>
          <w:sz w:val="26"/>
          <w:szCs w:val="26"/>
          <w:lang w:eastAsia="ru-RU"/>
        </w:rPr>
        <w:t>д) оплата части расходов бюджета субъекта Российской Федерации и (или) бюджетов муниципальных образований, возникающих в связи с софинансированием работ и (или) услуг по замене в многоквартирных домах лифтов с истекшим назначенным сроком службы (далее - оплата расходов бюджетов на замену лифтов);</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е) 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2.3.1. Финансовая поддержка на цели, указанные в подпунктах "б" - "д" пункта 2.3. Правил, предоставляется при условии ввода лифтов, установленных по договору на замену лифтов, в эксплуатацию после 1 января 2021 г.</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2.3.2. Размер финансовой поддержки на возмещение части расходов на оплату услуг и (или) работ по энергосбережению для одного многоквартирного дома не может превышать 80 процентов общей стоимости услуг и (или) работ по капитальному ремонту этого многоквартирного дома, в ходе оказания и (или) </w:t>
      </w:r>
      <w:r w:rsidRPr="005C1DEC">
        <w:rPr>
          <w:rFonts w:ascii="Times New Roman" w:eastAsia="Times New Roman" w:hAnsi="Times New Roman" w:cs="Times New Roman"/>
          <w:sz w:val="26"/>
          <w:szCs w:val="26"/>
          <w:lang w:eastAsia="ru-RU"/>
        </w:rPr>
        <w:lastRenderedPageBreak/>
        <w:t>выполнения которых выполнены мероприятия по энергосбережению и повышению энергетической эффективности, но не более 5 млн. рублей.</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2.3.3. 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(или) работ по капитальному ремонту этого многоквартирного дома, но не более 5 млн. рублей.</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2.3.4. Финансовая поддержка предоставляется:</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а) на возмещение части расходов на оплату услуг и (или) работ по энергосбережению - в размере, определяемом по каждому многоквартирному дому и составляющем от 2-кратного до 4-кратного размера годовой экономии 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 предусмотренных пунктом 2.3.2. настоящего порядка;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б) на возмещение вознаграждения финансового агента, возмещение расходов агента - в размере вознаграждения финансового агента и вознаграждения агента, предусмотренных соглашениями о рассрочке (об отсрочке), указанными в подпунктах "б" и "в" пункта 2.3. Правил соответственно, за весь срок действия соответствующих соглашений, но не более чем за 7 лет, из расчета не более 100 процентов ключевой ставки Центрального банка Российской Федерации, установленной на дату заключения соответствующего соглашения, увеличенной на 3 процентных пункта;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 на возмещение недополученных доходов финансового агента - в размере недополученных доходов финансового агента за весь срок действия договора факторинга, но не более чем за 7 лет, из расчета не более 100 процентов ключевой ставки Центрального банка Российской Федерации, установленной на дату заключения договора факторинга, увеличенной на 3 процентных пункта;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 на оплату расходов бюджетов на замену лифтов - в размере не более 50 процентов соответствующих расходов бюджета субъекта Российской Федерации и (или) бюджетов муниципальных образований и не более 50 процентов стоимости устанавливаемого лифтового оборудования;</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 на возмещение части расходов на уплату процентов - в размере прогнозных расходов за весь срок действия договора займа или кредитного договора, но не более чем за 7 лет, из расчета 100 процентов ключевой ставки Центрального банка Российской Федерации, установленной на дату заключения договора займа или кредитного договора, увеличенной на 3 процентных пункта, с учетом ограничения размера финансовой поддержки для одного многоквартирного дома, установленного 2.3.2. настоящего порядка.</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2.4. Требования, которым должны соответствовать получатели субсидии на первое число месяца, в котором представлены документы, указанные в пункте 2.5. настоящего порядка:</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12" w:name="sub_1242"/>
      <w:r w:rsidRPr="005C1DEC">
        <w:rPr>
          <w:rFonts w:ascii="Times New Roman" w:eastAsia="Times New Roman" w:hAnsi="Times New Roman" w:cs="Times New Roman"/>
          <w:sz w:val="26"/>
          <w:szCs w:val="26"/>
          <w:lang w:eastAsia="ru-RU"/>
        </w:rPr>
        <w:t>-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13" w:name="sub_1243"/>
      <w:bookmarkEnd w:id="12"/>
      <w:r w:rsidRPr="005C1DEC">
        <w:rPr>
          <w:rFonts w:ascii="Times New Roman" w:eastAsia="Times New Roman" w:hAnsi="Times New Roman" w:cs="Times New Roman"/>
          <w:sz w:val="26"/>
          <w:szCs w:val="26"/>
          <w:lang w:eastAsia="ru-RU"/>
        </w:rPr>
        <w:t xml:space="preserve">- юридические лица не должны находиться в процессе реорганизации, ликвидации, в отношении них не введена процедура банкротства, </w:t>
      </w:r>
      <w:r w:rsidRPr="005C1DEC">
        <w:rPr>
          <w:rFonts w:ascii="Times New Roman" w:eastAsia="Times New Roman" w:hAnsi="Times New Roman" w:cs="Times New Roman"/>
          <w:sz w:val="26"/>
          <w:szCs w:val="26"/>
          <w:lang w:eastAsia="ru-RU"/>
        </w:rPr>
        <w:br/>
      </w:r>
      <w:r w:rsidRPr="005C1DEC">
        <w:rPr>
          <w:rFonts w:ascii="Times New Roman" w:eastAsia="Times New Roman" w:hAnsi="Times New Roman" w:cs="Times New Roman"/>
          <w:sz w:val="26"/>
          <w:szCs w:val="26"/>
          <w:lang w:eastAsia="ru-RU"/>
        </w:rPr>
        <w:lastRenderedPageBreak/>
        <w:t>их деятельность не приостановлена в порядке, предусмотренном законодательством Российской Федерации;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в реестре дисквалифицированных лиц отсутствуют сведения </w:t>
      </w:r>
      <w:r w:rsidRPr="005C1DEC">
        <w:rPr>
          <w:rFonts w:ascii="Times New Roman" w:eastAsia="Times New Roman" w:hAnsi="Times New Roman" w:cs="Times New Roman"/>
          <w:sz w:val="26"/>
          <w:szCs w:val="26"/>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bookmarkEnd w:id="13"/>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не должны получать средства из местного бюджета на основании иных нормативных правовых актов или муниципальных правовых актов </w:t>
      </w:r>
      <w:r w:rsidRPr="005C1DEC">
        <w:rPr>
          <w:rFonts w:ascii="Times New Roman" w:eastAsia="Times New Roman" w:hAnsi="Times New Roman" w:cs="Times New Roman"/>
          <w:sz w:val="26"/>
          <w:szCs w:val="26"/>
          <w:lang w:eastAsia="ru-RU"/>
        </w:rPr>
        <w:br/>
        <w:t>на энергоэффективный капитальный ремонт.</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2.5. Многоквартирные дома, претендующие на получение финансовой поддержки, не должны быть признаны аварийными и подлежащими сносу или реконструкции в установленном Правительством Российской Федерации порядке.</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2.5.(1) Если финансовая поддержка запрашивается на возмещение части расходов на оплату услуг и (или) работ по энергосбережению, то дополнительно к требованию, установленному пунктом 2.5. Порядка,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(общедомовых) приборов учета потребления тепловой энергии и электрической энергии, установленных в таком доме, непрерывно в течение 12 месяцев, взятых за 3-летний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(далее - заявка), а в случае если дата приемки оказанных услуг и (или) выполненных работ по энергосбережению предшествует дате подачи заявки - до указанной даты приемки.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2.6. Получатели субсидии, имеющие право на получение субсидии, письменно обращаются в департамент и представляют следующие документы:</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заявку на предоставление субсидии по форме согласно приложению к настоящему порядку;</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14" w:name="sub_253"/>
      <w:r w:rsidRPr="005C1DEC">
        <w:rPr>
          <w:rFonts w:ascii="Times New Roman" w:eastAsia="Times New Roman" w:hAnsi="Times New Roman" w:cs="Times New Roman"/>
          <w:sz w:val="26"/>
          <w:szCs w:val="26"/>
          <w:lang w:eastAsia="ru-RU"/>
        </w:rPr>
        <w:t>- копию решения общего собрания собственников помещений многоквартирного дома о проведении капитального ремонта общего имущества многоквартирного дома, о порядке использования средств полученной субсидии.</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5" w:name="sub_1027"/>
      <w:bookmarkEnd w:id="14"/>
      <w:r w:rsidRPr="005C1DEC">
        <w:rPr>
          <w:rFonts w:ascii="Times New Roman" w:eastAsia="Times New Roman" w:hAnsi="Times New Roman" w:cs="Times New Roman"/>
          <w:sz w:val="26"/>
          <w:szCs w:val="26"/>
          <w:lang w:eastAsia="ru-RU"/>
        </w:rPr>
        <w:t xml:space="preserve">2.7. </w:t>
      </w:r>
      <w:bookmarkStart w:id="16" w:name="sub_265"/>
      <w:r w:rsidRPr="005C1DEC">
        <w:rPr>
          <w:rFonts w:ascii="Times New Roman" w:eastAsia="Times New Roman" w:hAnsi="Times New Roman" w:cs="Times New Roman"/>
          <w:sz w:val="26"/>
          <w:szCs w:val="26"/>
          <w:lang w:eastAsia="ru-RU"/>
        </w:rPr>
        <w:t>Департамент в течение 15 календарных дней с даты получения заявки и представленных документов, необходимых для заключения соглашения о предоставлении субсидии, осуществляет проверку:</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достоверности указанной в документах информации;</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полноты и правильности оформления представленных документов.</w:t>
      </w:r>
    </w:p>
    <w:bookmarkEnd w:id="16"/>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 Основанием для отказа получателю субсидии в предоставлении субсидии является:</w:t>
      </w:r>
    </w:p>
    <w:bookmarkEnd w:id="15"/>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2.8.1. Несоответствие представленных документов требованиям, определенным пунктом 2.3.2. настоящего порядка, или непредставление (предоставление не в полном объеме) указанных документов.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2.8.2. Установление факта недостоверности представленной информации.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2.9. После получения мотивированного отказа в предоставлении субсидии получатель субсидии письменно направляет исправленные документы в Департамент. Повторное направление исправленных документов является новым обращением. Процедуры рассмотрения представленных документов и направления уведомлений получателям субсидии осуществляются в соответствии с пунктом 2.6. настоящего порядка.</w:t>
      </w:r>
    </w:p>
    <w:p w:rsidR="005C1DEC" w:rsidRPr="005C1DEC" w:rsidRDefault="005C1DEC" w:rsidP="005C1DE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7" w:name="sub_1029"/>
      <w:r w:rsidRPr="005C1DEC">
        <w:rPr>
          <w:rFonts w:ascii="Times New Roman" w:eastAsia="Times New Roman" w:hAnsi="Times New Roman" w:cs="Times New Roman"/>
          <w:sz w:val="26"/>
          <w:szCs w:val="26"/>
          <w:lang w:eastAsia="ru-RU"/>
        </w:rPr>
        <w:t xml:space="preserve">2.10. </w:t>
      </w:r>
      <w:bookmarkEnd w:id="17"/>
      <w:r w:rsidRPr="005C1DEC">
        <w:rPr>
          <w:rFonts w:ascii="Times New Roman" w:eastAsia="Times New Roman" w:hAnsi="Times New Roman" w:cs="Times New Roman"/>
          <w:sz w:val="26"/>
          <w:szCs w:val="26"/>
          <w:lang w:eastAsia="ru-RU"/>
        </w:rPr>
        <w:t>В течение 30 календарных дней с момента представления документов, Департамент принимает решение о предоставлении субсидии в форме приказа или об отказе в ее предоставлении и доводит соответствующее решение до получателя субсидии в форме письменного уведомления.</w:t>
      </w:r>
    </w:p>
    <w:p w:rsidR="005C1DEC" w:rsidRPr="005C1DEC" w:rsidRDefault="005C1DEC" w:rsidP="005C1DEC">
      <w:pPr>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2.11.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 дополнительных соглашений к соглашениям, в том числе дополнительных соглашений о расторжении соглашений (при необходимости), (далее – соглашения) в соответствии с типовой формой, установленной финансовым органом муниципального образования для соответствующего вида субсидии, в течение трех рабочих дней после подписания соглашений Администрацией города направляет их получателям субсидии.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2.12. Значения результатов предоставления субсидии (далее – результаты) и показателей, необходимых для достижения результатов предоставления субсидии (далее – показатели), устанавливаются в соглашениях.</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Результатом является сокращение потребления энергетических ресурсов не менее чем на 10 процентов по каждому многоквартирному дому, на который представлена субсидия.</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Показателем является уменьшение расходов на оплату энергетических ресурсов не менее чем на 10 процентов по каждому многоквартирному дому, на который представлена субсидия.</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2.13. Субсидия предоставляется на основании приказа Департамента о перечне получателей субсидии и объеме предоставляемой субсидии и заключенных соглашений.</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18" w:name="sub_1212"/>
      <w:r w:rsidRPr="005C1DEC">
        <w:rPr>
          <w:rFonts w:ascii="Times New Roman" w:eastAsia="Times New Roman" w:hAnsi="Times New Roman" w:cs="Times New Roman"/>
          <w:sz w:val="26"/>
          <w:szCs w:val="26"/>
          <w:lang w:eastAsia="ru-RU"/>
        </w:rPr>
        <w:t>2.14. В соответствии с соглашением о предоставлении субсидии получатель субсидии обязан представить в департамент единовременно, но не позднее 05 декабря текущего финансового года, следующие документы:</w:t>
      </w:r>
    </w:p>
    <w:bookmarkEnd w:id="18"/>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акт на предоставление субсидии с приложением документов, определенных соглашением;</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счет к акту на предоставление субсидии;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19" w:name="sub_174"/>
      <w:r w:rsidRPr="005C1DEC">
        <w:rPr>
          <w:rFonts w:ascii="Times New Roman" w:eastAsia="Times New Roman" w:hAnsi="Times New Roman" w:cs="Times New Roman"/>
          <w:sz w:val="26"/>
          <w:szCs w:val="26"/>
          <w:lang w:eastAsia="ru-RU"/>
        </w:rPr>
        <w:t>- отчет о достижении результатов, показателей по форме, установленной в соглашении.</w:t>
      </w:r>
    </w:p>
    <w:bookmarkEnd w:id="19"/>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За полноту и достоверность предоставленной информации ответственность несет получатель субсидии.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20" w:name="sub_1214"/>
      <w:r w:rsidRPr="005C1DEC">
        <w:rPr>
          <w:rFonts w:ascii="Times New Roman" w:eastAsia="Times New Roman" w:hAnsi="Times New Roman" w:cs="Times New Roman"/>
          <w:sz w:val="26"/>
          <w:szCs w:val="26"/>
          <w:lang w:eastAsia="ru-RU"/>
        </w:rPr>
        <w:t xml:space="preserve">2.15. </w:t>
      </w:r>
      <w:bookmarkEnd w:id="20"/>
      <w:r w:rsidRPr="005C1DEC">
        <w:rPr>
          <w:rFonts w:ascii="Times New Roman" w:eastAsia="Times New Roman" w:hAnsi="Times New Roman" w:cs="Times New Roman"/>
          <w:sz w:val="26"/>
          <w:szCs w:val="26"/>
          <w:lang w:eastAsia="ru-RU"/>
        </w:rPr>
        <w:t>Предоставление субсидии осуществляется в безналичной форме путем перечисления на счет получателя субсидии через лицевой счет Департамента.</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2.16. Основанием для отказа в подписании акта на предоставление субсидии является:</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2.16.1. Несоответствие представленных документов требованиям, определенным пунктом 2.13  настоящего порядка, или непредставление (предоставление не в полном объеме) указанных документов.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2.16.2. Установление факта недостоверности представленной информации.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21" w:name="sub_1217"/>
      <w:r w:rsidRPr="005C1DEC">
        <w:rPr>
          <w:rFonts w:ascii="Times New Roman" w:eastAsia="Times New Roman" w:hAnsi="Times New Roman" w:cs="Times New Roman"/>
          <w:sz w:val="26"/>
          <w:szCs w:val="26"/>
          <w:lang w:eastAsia="ru-RU"/>
        </w:rPr>
        <w:t xml:space="preserve">2.17. После получения мотивированного отказа в подписании акта </w:t>
      </w:r>
      <w:r w:rsidRPr="005C1DEC">
        <w:rPr>
          <w:rFonts w:ascii="Times New Roman" w:eastAsia="Times New Roman" w:hAnsi="Times New Roman" w:cs="Times New Roman"/>
          <w:sz w:val="26"/>
          <w:szCs w:val="26"/>
          <w:lang w:eastAsia="ru-RU"/>
        </w:rPr>
        <w:br/>
        <w:t xml:space="preserve">на предоставление субсидии получатель субсидии устраняет замечания </w:t>
      </w:r>
      <w:r w:rsidRPr="005C1DEC">
        <w:rPr>
          <w:rFonts w:ascii="Times New Roman" w:eastAsia="Times New Roman" w:hAnsi="Times New Roman" w:cs="Times New Roman"/>
          <w:sz w:val="26"/>
          <w:szCs w:val="26"/>
          <w:lang w:eastAsia="ru-RU"/>
        </w:rPr>
        <w:br/>
        <w:t xml:space="preserve">и повторно, но не позднее 10 декабря текущего финансового года, направляет в департамент документы, установленные в пункте 2.13 настоящего порядка. Процедуры подписания акта на предоставление субсидии, перечисления средств субсидии осуществляются в соответствии с </w:t>
      </w:r>
      <w:hyperlink r:id="rId7" w:anchor="sub_1214" w:history="1">
        <w:r w:rsidRPr="005C1DEC">
          <w:rPr>
            <w:rFonts w:ascii="Times New Roman" w:eastAsia="Calibri" w:hAnsi="Times New Roman" w:cs="Times New Roman"/>
            <w:sz w:val="26"/>
            <w:szCs w:val="26"/>
            <w:u w:val="single"/>
          </w:rPr>
          <w:t>пунктами 2.1</w:t>
        </w:r>
      </w:hyperlink>
      <w:r w:rsidRPr="005C1DEC">
        <w:rPr>
          <w:rFonts w:ascii="Times New Roman" w:eastAsia="Times New Roman" w:hAnsi="Times New Roman" w:cs="Times New Roman"/>
          <w:sz w:val="26"/>
          <w:szCs w:val="26"/>
          <w:lang w:eastAsia="ru-RU"/>
        </w:rPr>
        <w:t>4 и 2.</w:t>
      </w:r>
      <w:hyperlink r:id="rId8" w:anchor="sub_1215" w:history="1">
        <w:r w:rsidRPr="005C1DEC">
          <w:rPr>
            <w:rFonts w:ascii="Times New Roman" w:eastAsia="Calibri" w:hAnsi="Times New Roman" w:cs="Times New Roman"/>
            <w:sz w:val="26"/>
            <w:szCs w:val="26"/>
            <w:u w:val="single"/>
          </w:rPr>
          <w:t xml:space="preserve">15 </w:t>
        </w:r>
      </w:hyperlink>
      <w:r w:rsidRPr="005C1DEC">
        <w:rPr>
          <w:rFonts w:ascii="Times New Roman" w:eastAsia="Times New Roman" w:hAnsi="Times New Roman" w:cs="Times New Roman"/>
          <w:sz w:val="26"/>
          <w:szCs w:val="26"/>
          <w:lang w:eastAsia="ru-RU"/>
        </w:rPr>
        <w:t xml:space="preserve"> настоящего порядка.</w:t>
      </w:r>
    </w:p>
    <w:p w:rsidR="005C1DEC" w:rsidRPr="005C1DEC" w:rsidRDefault="005C1DEC" w:rsidP="005C1DEC">
      <w:pPr>
        <w:keepNext/>
        <w:spacing w:after="0" w:line="240" w:lineRule="auto"/>
        <w:ind w:firstLine="709"/>
        <w:jc w:val="both"/>
        <w:outlineLvl w:val="0"/>
        <w:rPr>
          <w:rFonts w:ascii="Times New Roman" w:eastAsia="Times New Roman" w:hAnsi="Times New Roman" w:cs="Times New Roman"/>
          <w:bCs/>
          <w:kern w:val="32"/>
          <w:sz w:val="26"/>
          <w:szCs w:val="26"/>
          <w:lang w:eastAsia="ru-RU"/>
        </w:rPr>
      </w:pPr>
      <w:bookmarkStart w:id="22" w:name="sub_1003"/>
      <w:bookmarkEnd w:id="21"/>
    </w:p>
    <w:p w:rsidR="005C1DEC" w:rsidRPr="005C1DEC" w:rsidRDefault="005C1DEC" w:rsidP="005C1DEC">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r w:rsidRPr="005C1DEC">
        <w:rPr>
          <w:rFonts w:ascii="Times New Roman" w:eastAsia="Times New Roman" w:hAnsi="Times New Roman" w:cs="Times New Roman"/>
          <w:bCs/>
          <w:kern w:val="32"/>
          <w:sz w:val="26"/>
          <w:szCs w:val="26"/>
          <w:lang w:eastAsia="ru-RU"/>
        </w:rPr>
        <w:t>Раздел 3. Осуществление обязательной проверки соблюдения условий, целей и порядка предоставления субсидии их получателями</w:t>
      </w:r>
    </w:p>
    <w:p w:rsidR="005C1DEC" w:rsidRPr="005C1DEC" w:rsidRDefault="005C1DEC" w:rsidP="005C1DEC">
      <w:pPr>
        <w:spacing w:after="0" w:line="240" w:lineRule="auto"/>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23" w:name="sub_1031"/>
      <w:bookmarkEnd w:id="22"/>
      <w:r w:rsidRPr="005C1DEC">
        <w:rPr>
          <w:rFonts w:ascii="Times New Roman" w:eastAsia="Times New Roman" w:hAnsi="Times New Roman" w:cs="Times New Roman"/>
          <w:sz w:val="26"/>
          <w:szCs w:val="26"/>
          <w:lang w:eastAsia="ru-RU"/>
        </w:rPr>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24" w:name="sub_1032"/>
      <w:bookmarkEnd w:id="23"/>
      <w:r w:rsidRPr="005C1DEC">
        <w:rPr>
          <w:rFonts w:ascii="Times New Roman" w:eastAsia="Times New Roman" w:hAnsi="Times New Roman" w:cs="Times New Roman"/>
          <w:sz w:val="26"/>
          <w:szCs w:val="26"/>
          <w:lang w:eastAsia="ru-RU"/>
        </w:rPr>
        <w:t>3.2. В случае установления факта нарушения Порядка, целей и условий предоставления субсидий получателем субсидии осуществляется возврат средств в бюджет города Ханты-Мансийска всей суммы необоснованно полученных денежных средств.</w:t>
      </w:r>
    </w:p>
    <w:bookmarkEnd w:id="24"/>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bookmarkStart w:id="25" w:name="sub_1004"/>
      <w:r w:rsidRPr="005C1DEC">
        <w:rPr>
          <w:rFonts w:ascii="Times New Roman" w:eastAsia="Times New Roman" w:hAnsi="Times New Roman" w:cs="Times New Roman"/>
          <w:bCs/>
          <w:kern w:val="32"/>
          <w:sz w:val="26"/>
          <w:szCs w:val="26"/>
          <w:lang w:eastAsia="ru-RU"/>
        </w:rPr>
        <w:t>Раздел 4. Порядок возврата субсидии</w:t>
      </w:r>
    </w:p>
    <w:p w:rsidR="005C1DEC" w:rsidRPr="005C1DEC" w:rsidRDefault="005C1DEC" w:rsidP="005C1DEC">
      <w:pPr>
        <w:spacing w:after="0" w:line="240" w:lineRule="auto"/>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6" w:name="sub_1041"/>
      <w:bookmarkEnd w:id="25"/>
      <w:r w:rsidRPr="005C1DEC">
        <w:rPr>
          <w:rFonts w:ascii="Times New Roman" w:eastAsia="Times New Roman" w:hAnsi="Times New Roman" w:cs="Times New Roman"/>
          <w:sz w:val="26"/>
          <w:szCs w:val="26"/>
          <w:lang w:eastAsia="ru-RU"/>
        </w:rPr>
        <w:t xml:space="preserve">4.1. </w:t>
      </w:r>
      <w:bookmarkEnd w:id="26"/>
      <w:r w:rsidRPr="005C1DEC">
        <w:rPr>
          <w:rFonts w:ascii="Times New Roman" w:eastAsia="Times New Roman" w:hAnsi="Times New Roman" w:cs="Times New Roman"/>
          <w:sz w:val="26"/>
          <w:szCs w:val="26"/>
          <w:lang w:eastAsia="ru-RU"/>
        </w:rPr>
        <w:t>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5C1DEC" w:rsidRPr="005C1DEC" w:rsidRDefault="005C1DEC" w:rsidP="005C1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4.2</w:t>
      </w:r>
      <w:r w:rsidRPr="005C1DEC">
        <w:rPr>
          <w:rFonts w:ascii="Times New Roman" w:eastAsia="Times New Roman" w:hAnsi="Times New Roman" w:cs="Times New Roman"/>
          <w:b/>
          <w:sz w:val="26"/>
          <w:szCs w:val="26"/>
          <w:lang w:eastAsia="ru-RU"/>
        </w:rPr>
        <w:t xml:space="preserve">. </w:t>
      </w:r>
      <w:r w:rsidRPr="005C1DEC">
        <w:rPr>
          <w:rFonts w:ascii="Times New Roman" w:eastAsia="Times New Roman" w:hAnsi="Times New Roman" w:cs="Times New Roman"/>
          <w:sz w:val="26"/>
          <w:szCs w:val="26"/>
          <w:lang w:eastAsia="ru-RU"/>
        </w:rPr>
        <w:t>В случае невыполнения получателем субсидии требования о возврате суммы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4.3.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5C1DEC" w:rsidRPr="005C1DEC" w:rsidRDefault="005C1DEC" w:rsidP="005C1DEC">
      <w:pPr>
        <w:spacing w:after="0" w:line="240" w:lineRule="auto"/>
        <w:ind w:right="213"/>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right="213"/>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right="213"/>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right="213"/>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right="213"/>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right="213"/>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right="213"/>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left="5670"/>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bCs/>
          <w:sz w:val="26"/>
          <w:szCs w:val="26"/>
          <w:lang w:eastAsia="ru-RU"/>
        </w:rPr>
        <w:t>Приложение</w:t>
      </w:r>
    </w:p>
    <w:p w:rsidR="005C1DEC" w:rsidRPr="005C1DEC" w:rsidRDefault="005C1DEC" w:rsidP="005C1DEC">
      <w:pPr>
        <w:spacing w:after="0" w:line="240" w:lineRule="auto"/>
        <w:ind w:left="5103"/>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bCs/>
          <w:sz w:val="26"/>
          <w:szCs w:val="26"/>
          <w:lang w:eastAsia="ru-RU"/>
        </w:rPr>
        <w:t xml:space="preserve">к </w:t>
      </w:r>
      <w:r w:rsidRPr="005C1DEC">
        <w:rPr>
          <w:rFonts w:ascii="Times New Roman" w:eastAsia="Times New Roman" w:hAnsi="Times New Roman" w:cs="Times New Roman"/>
          <w:sz w:val="26"/>
          <w:szCs w:val="26"/>
          <w:lang w:eastAsia="ru-RU"/>
        </w:rPr>
        <w:t>порядку</w:t>
      </w:r>
      <w:r w:rsidRPr="005C1DEC">
        <w:rPr>
          <w:rFonts w:ascii="Times New Roman" w:eastAsia="Times New Roman" w:hAnsi="Times New Roman" w:cs="Times New Roman"/>
          <w:bCs/>
          <w:sz w:val="26"/>
          <w:szCs w:val="26"/>
          <w:lang w:eastAsia="ru-RU"/>
        </w:rPr>
        <w:t xml:space="preserve"> предоставления субсидии на</w:t>
      </w:r>
      <w:r w:rsidRPr="005C1DEC">
        <w:rPr>
          <w:rFonts w:ascii="Times New Roman" w:eastAsia="Times New Roman" w:hAnsi="Times New Roman" w:cs="Times New Roman"/>
          <w:b/>
          <w:bCs/>
          <w:sz w:val="26"/>
          <w:szCs w:val="26"/>
          <w:lang w:eastAsia="ru-RU"/>
        </w:rPr>
        <w:t xml:space="preserve"> </w:t>
      </w:r>
      <w:r w:rsidRPr="005C1DEC">
        <w:rPr>
          <w:rFonts w:ascii="Times New Roman" w:eastAsia="Times New Roman" w:hAnsi="Times New Roman" w:cs="Times New Roman"/>
          <w:sz w:val="26"/>
          <w:szCs w:val="26"/>
          <w:lang w:eastAsia="ru-RU"/>
        </w:rPr>
        <w:t>энергоэффективный капитальный ремонт общего имущества многоквартирных домов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keepNext/>
        <w:spacing w:after="0" w:line="240" w:lineRule="auto"/>
        <w:ind w:firstLine="709"/>
        <w:jc w:val="center"/>
        <w:outlineLvl w:val="0"/>
        <w:rPr>
          <w:rFonts w:ascii="Times New Roman" w:eastAsia="Times New Roman" w:hAnsi="Times New Roman" w:cs="Times New Roman"/>
          <w:bCs/>
          <w:kern w:val="32"/>
          <w:sz w:val="26"/>
          <w:szCs w:val="26"/>
          <w:lang w:eastAsia="ru-RU"/>
        </w:rPr>
      </w:pPr>
      <w:r w:rsidRPr="005C1DEC">
        <w:rPr>
          <w:rFonts w:ascii="Times New Roman" w:eastAsia="Times New Roman" w:hAnsi="Times New Roman" w:cs="Times New Roman"/>
          <w:bCs/>
          <w:kern w:val="32"/>
          <w:sz w:val="26"/>
          <w:szCs w:val="26"/>
          <w:lang w:eastAsia="ru-RU"/>
        </w:rPr>
        <w:t xml:space="preserve">Заявка </w:t>
      </w:r>
      <w:r w:rsidRPr="005C1DEC">
        <w:rPr>
          <w:rFonts w:ascii="Times New Roman" w:eastAsia="Times New Roman" w:hAnsi="Times New Roman" w:cs="Times New Roman"/>
          <w:bCs/>
          <w:kern w:val="32"/>
          <w:sz w:val="26"/>
          <w:szCs w:val="26"/>
          <w:lang w:eastAsia="ru-RU"/>
        </w:rPr>
        <w:br/>
        <w:t xml:space="preserve">на предоставление субсидии </w:t>
      </w:r>
      <w:r w:rsidRPr="005C1DEC">
        <w:rPr>
          <w:rFonts w:ascii="Times New Roman" w:eastAsia="Times New Roman" w:hAnsi="Times New Roman" w:cs="Times New Roman"/>
          <w:kern w:val="32"/>
          <w:sz w:val="26"/>
          <w:szCs w:val="26"/>
          <w:lang w:eastAsia="ru-RU"/>
        </w:rPr>
        <w:t xml:space="preserve">на </w:t>
      </w:r>
      <w:r w:rsidRPr="005C1DEC">
        <w:rPr>
          <w:rFonts w:ascii="Times New Roman" w:eastAsia="Times New Roman" w:hAnsi="Times New Roman" w:cs="Times New Roman"/>
          <w:bCs/>
          <w:kern w:val="32"/>
          <w:sz w:val="26"/>
          <w:szCs w:val="26"/>
          <w:lang w:eastAsia="ru-RU"/>
        </w:rPr>
        <w:t>энергоэффективный капитальный</w:t>
      </w:r>
    </w:p>
    <w:p w:rsidR="005C1DEC" w:rsidRPr="005C1DEC" w:rsidRDefault="005C1DEC" w:rsidP="005C1DEC">
      <w:pPr>
        <w:keepNext/>
        <w:spacing w:after="0" w:line="240" w:lineRule="auto"/>
        <w:ind w:firstLine="709"/>
        <w:jc w:val="center"/>
        <w:outlineLvl w:val="0"/>
        <w:rPr>
          <w:rFonts w:ascii="Times New Roman" w:eastAsia="Times New Roman" w:hAnsi="Times New Roman" w:cs="Times New Roman"/>
          <w:b/>
          <w:bCs/>
          <w:kern w:val="32"/>
          <w:sz w:val="26"/>
          <w:szCs w:val="26"/>
          <w:lang w:eastAsia="ru-RU"/>
        </w:rPr>
      </w:pPr>
      <w:r w:rsidRPr="005C1DEC">
        <w:rPr>
          <w:rFonts w:ascii="Times New Roman" w:eastAsia="Times New Roman" w:hAnsi="Times New Roman" w:cs="Times New Roman"/>
          <w:bCs/>
          <w:kern w:val="32"/>
          <w:sz w:val="26"/>
          <w:szCs w:val="26"/>
          <w:lang w:eastAsia="ru-RU"/>
        </w:rPr>
        <w:t>ремонт общего имущества многоквартирных домов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Получатель субсидии, имеющий право на получение субсидии</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____________________________________________________________________</w:t>
      </w:r>
    </w:p>
    <w:p w:rsidR="005C1DEC" w:rsidRPr="005C1DEC" w:rsidRDefault="005C1DEC" w:rsidP="005C1DEC">
      <w:pPr>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(полное наименование и организационно-правовая форма юридического лица)</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 лице _______________________________________________________________</w:t>
      </w:r>
    </w:p>
    <w:p w:rsidR="005C1DEC" w:rsidRPr="005C1DEC" w:rsidRDefault="005C1DEC" w:rsidP="005C1DEC">
      <w:pPr>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(фамилия, имя, отчество (при наличии), должность руководителя или доверенного лица)</w:t>
      </w:r>
    </w:p>
    <w:p w:rsidR="005C1DEC" w:rsidRPr="005C1DEC" w:rsidRDefault="005C1DEC" w:rsidP="005C1DEC">
      <w:pPr>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доверенности, дата выдачи, срок действия)</w:t>
      </w:r>
    </w:p>
    <w:p w:rsidR="005C1DEC" w:rsidRPr="005C1DEC" w:rsidRDefault="005C1DEC" w:rsidP="005C1DEC">
      <w:pPr>
        <w:spacing w:after="0" w:line="240" w:lineRule="auto"/>
        <w:jc w:val="center"/>
        <w:rPr>
          <w:rFonts w:ascii="Times New Roman" w:eastAsia="Times New Roman" w:hAnsi="Times New Roman" w:cs="Times New Roman"/>
          <w:sz w:val="26"/>
          <w:szCs w:val="26"/>
          <w:lang w:eastAsia="ru-RU"/>
        </w:rPr>
      </w:pP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просит предоставить в 20__ году субсидию </w:t>
      </w:r>
      <w:r w:rsidRPr="005C1DEC">
        <w:rPr>
          <w:rFonts w:ascii="Times New Roman" w:eastAsia="Times New Roman" w:hAnsi="Times New Roman" w:cs="Times New Roman"/>
          <w:b/>
          <w:bCs/>
          <w:sz w:val="26"/>
          <w:szCs w:val="26"/>
          <w:lang w:eastAsia="ru-RU"/>
        </w:rPr>
        <w:t xml:space="preserve">на </w:t>
      </w:r>
      <w:r w:rsidRPr="005C1DEC">
        <w:rPr>
          <w:rFonts w:ascii="Times New Roman" w:eastAsia="Times New Roman" w:hAnsi="Times New Roman" w:cs="Times New Roman"/>
          <w:sz w:val="26"/>
          <w:szCs w:val="26"/>
          <w:lang w:eastAsia="ru-RU"/>
        </w:rPr>
        <w:t>энергоэффективный капитальный ремонт общего имущества многоквартирных домов.</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Сумма, заявленная на получение субсидии ________________________________</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 Информация о получателе субсидии:</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ОГРН (ОГРНИП): 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ИНН/КПП: 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Юридический адрес: 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Фактический адрес:___________________________________________________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Наименование банка: 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Р/сч.: _______________________________________________________________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К/сч.: _______________________________________________________________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БИК: _______________________________________________________________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Форма налогообложения по заявленному виду деятельности: ________________</w:t>
      </w: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Контакты (тел., e-mail): ________________________________________________</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bookmarkStart w:id="27" w:name="sub_102"/>
      <w:r w:rsidRPr="005C1DEC">
        <w:rPr>
          <w:rFonts w:ascii="Times New Roman" w:eastAsia="Times New Roman" w:hAnsi="Times New Roman" w:cs="Times New Roman"/>
          <w:sz w:val="26"/>
          <w:szCs w:val="26"/>
          <w:lang w:eastAsia="ru-RU"/>
        </w:rPr>
        <w:t>2. Получатель субсидии подтверждает, что по состоянию на 01.___.____г.:</w:t>
      </w:r>
    </w:p>
    <w:bookmarkEnd w:id="27"/>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2.1. Отсутствует просроченная задолженность по возврату в местный бюджет субсидий, бюджетных инвестиций, предоставленных в том числе </w:t>
      </w:r>
      <w:r w:rsidRPr="005C1DEC">
        <w:rPr>
          <w:rFonts w:ascii="Times New Roman" w:eastAsia="Times New Roman" w:hAnsi="Times New Roman" w:cs="Times New Roman"/>
          <w:sz w:val="26"/>
          <w:szCs w:val="26"/>
          <w:lang w:eastAsia="ru-RU"/>
        </w:rPr>
        <w:br/>
        <w:t>в соответствии с иными правовыми актами.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2.2. Не находится в процессе реорганизации, ликвидации, в отношении него не введена процедура банкротства, его деятельность не приостановлена </w:t>
      </w:r>
      <w:r w:rsidRPr="005C1DEC">
        <w:rPr>
          <w:rFonts w:ascii="Times New Roman" w:eastAsia="Times New Roman" w:hAnsi="Times New Roman" w:cs="Times New Roman"/>
          <w:sz w:val="26"/>
          <w:szCs w:val="26"/>
          <w:lang w:eastAsia="ru-RU"/>
        </w:rPr>
        <w:br/>
        <w:t>в порядке, предусмотренном законодательством Российской Федерации.</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 xml:space="preserve">2.3. В реестре дисквалифицированных лиц отсутствуют сведения </w:t>
      </w:r>
      <w:r w:rsidRPr="005C1DEC">
        <w:rPr>
          <w:rFonts w:ascii="Times New Roman" w:eastAsia="Times New Roman" w:hAnsi="Times New Roman" w:cs="Times New Roman"/>
          <w:sz w:val="26"/>
          <w:szCs w:val="26"/>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2.4.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раскрытия и предоставления информации при проведении финансовых операций (офшорные зоны), в совокупности превышает 50 процентов.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2.5. Не получает бюджетные средства из местного бюджета на основании иных нормативных правовых актов или муниципальных правовых актов </w:t>
      </w:r>
      <w:r w:rsidRPr="005C1DEC">
        <w:rPr>
          <w:rFonts w:ascii="Times New Roman" w:eastAsia="Times New Roman" w:hAnsi="Times New Roman" w:cs="Times New Roman"/>
          <w:sz w:val="26"/>
          <w:szCs w:val="26"/>
          <w:lang w:eastAsia="ru-RU"/>
        </w:rPr>
        <w:br/>
        <w:t>на энергоэффективный капитальный ремонт общего имущества многоквар-тирных домов.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Подтверждаю__________________</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 Я согласен на обработку персональных данных в соответствии</w:t>
      </w:r>
      <w:r w:rsidRPr="005C1DEC">
        <w:rPr>
          <w:rFonts w:ascii="Times New Roman" w:eastAsia="Times New Roman" w:hAnsi="Times New Roman" w:cs="Times New Roman"/>
          <w:sz w:val="26"/>
          <w:szCs w:val="26"/>
          <w:lang w:eastAsia="ru-RU"/>
        </w:rPr>
        <w:br/>
        <w:t>с Федеральным законом от 27.07.2006 № 152-ФЗ «О персональных данных».</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4. Я предупрежден об ответственности в соответствии с законодательством Российской Федерации за предоставление недостоверных сведений </w:t>
      </w:r>
      <w:r w:rsidRPr="005C1DEC">
        <w:rPr>
          <w:rFonts w:ascii="Times New Roman" w:eastAsia="Times New Roman" w:hAnsi="Times New Roman" w:cs="Times New Roman"/>
          <w:sz w:val="26"/>
          <w:szCs w:val="26"/>
          <w:lang w:eastAsia="ru-RU"/>
        </w:rPr>
        <w:br/>
        <w:t>и документов.</w:t>
      </w: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780"/>
        <w:gridCol w:w="3780"/>
      </w:tblGrid>
      <w:tr w:rsidR="005C1DEC" w:rsidRPr="005C1DEC" w:rsidTr="005C1DEC">
        <w:tc>
          <w:tcPr>
            <w:tcW w:w="3360" w:type="dxa"/>
            <w:tcBorders>
              <w:top w:val="nil"/>
              <w:left w:val="nil"/>
              <w:bottom w:val="nil"/>
              <w:right w:val="nil"/>
            </w:tcBorders>
            <w:hideMark/>
          </w:tcPr>
          <w:p w:rsidR="005C1DEC" w:rsidRPr="005C1DEC" w:rsidRDefault="005C1DEC" w:rsidP="005C1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w:t>
            </w:r>
          </w:p>
          <w:p w:rsidR="005C1DEC" w:rsidRPr="005C1DEC" w:rsidRDefault="005C1DEC" w:rsidP="005C1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(дата)</w:t>
            </w:r>
          </w:p>
        </w:tc>
        <w:tc>
          <w:tcPr>
            <w:tcW w:w="3780" w:type="dxa"/>
            <w:tcBorders>
              <w:top w:val="nil"/>
              <w:left w:val="nil"/>
              <w:bottom w:val="nil"/>
              <w:right w:val="nil"/>
            </w:tcBorders>
            <w:hideMark/>
          </w:tcPr>
          <w:p w:rsidR="005C1DEC" w:rsidRPr="005C1DEC" w:rsidRDefault="005C1DEC" w:rsidP="005C1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w:t>
            </w:r>
          </w:p>
          <w:p w:rsidR="005C1DEC" w:rsidRPr="005C1DEC" w:rsidRDefault="005C1DEC" w:rsidP="005C1DEC">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(Ф.И.О. (при наличии))</w:t>
            </w:r>
          </w:p>
        </w:tc>
        <w:tc>
          <w:tcPr>
            <w:tcW w:w="3780" w:type="dxa"/>
            <w:tcBorders>
              <w:top w:val="nil"/>
              <w:left w:val="nil"/>
              <w:bottom w:val="nil"/>
              <w:right w:val="nil"/>
            </w:tcBorders>
            <w:hideMark/>
          </w:tcPr>
          <w:p w:rsidR="005C1DEC" w:rsidRPr="005C1DEC" w:rsidRDefault="005C1DEC" w:rsidP="005C1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w:t>
            </w:r>
          </w:p>
          <w:p w:rsidR="005C1DEC" w:rsidRPr="005C1DEC" w:rsidRDefault="005C1DEC" w:rsidP="005C1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           (подпись)</w:t>
            </w:r>
          </w:p>
        </w:tc>
      </w:tr>
    </w:tbl>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М.П.</w:t>
      </w:r>
    </w:p>
    <w:p w:rsidR="005C1DEC" w:rsidRPr="005C1DEC" w:rsidRDefault="005C1DEC" w:rsidP="005C1DEC">
      <w:pPr>
        <w:spacing w:after="0" w:line="240" w:lineRule="auto"/>
        <w:ind w:right="213"/>
        <w:jc w:val="center"/>
        <w:rPr>
          <w:rFonts w:ascii="Times New Roman" w:eastAsia="Times New Roman" w:hAnsi="Times New Roman" w:cs="Times New Roman"/>
          <w:sz w:val="28"/>
          <w:szCs w:val="28"/>
          <w:lang w:eastAsia="ru-RU"/>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lang w:val="en-US"/>
        </w:rPr>
      </w:pPr>
      <w:r w:rsidRPr="005C1DEC">
        <w:rPr>
          <w:rFonts w:ascii="Times New Roman" w:eastAsia="Calibri" w:hAnsi="Times New Roman" w:cs="Times New Roman"/>
          <w:sz w:val="26"/>
          <w:szCs w:val="26"/>
        </w:rPr>
        <w:t xml:space="preserve">Приложение </w:t>
      </w:r>
      <w:r w:rsidRPr="005C1DEC">
        <w:rPr>
          <w:rFonts w:ascii="Times New Roman" w:eastAsia="Calibri" w:hAnsi="Times New Roman" w:cs="Times New Roman"/>
          <w:sz w:val="26"/>
          <w:szCs w:val="26"/>
          <w:lang w:val="en-US"/>
        </w:rPr>
        <w:t>8</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предоставления субсидий на возмещение затрат по содержанию</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 текущему ремонту общего имущества многоквартирных домов,</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 том числе признанных аварийными и подлежащими сносу</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(далее - Порядок)</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 Общие положения</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28" w:name="P2996"/>
      <w:bookmarkEnd w:id="28"/>
      <w:r w:rsidRPr="005C1DEC">
        <w:rPr>
          <w:rFonts w:ascii="Times New Roman" w:eastAsia="Times New Roman" w:hAnsi="Times New Roman" w:cs="Times New Roman"/>
          <w:sz w:val="26"/>
          <w:szCs w:val="26"/>
          <w:lang w:eastAsia="ru-RU"/>
        </w:rPr>
        <w:t xml:space="preserve">1.1. Настоящий Порядок разработан в соответствии с Бюджетным кодексом Российской Федерации, Жилищным кодексом Российской Федерации, </w:t>
      </w:r>
      <w:hyperlink r:id="rId9" w:history="1">
        <w:r w:rsidRPr="005C1DEC">
          <w:rPr>
            <w:rFonts w:ascii="Times New Roman" w:eastAsia="Calibri" w:hAnsi="Times New Roman" w:cs="Times New Roman"/>
            <w:sz w:val="26"/>
            <w:szCs w:val="26"/>
            <w:u w:val="single"/>
          </w:rPr>
          <w:t>постановлением</w:t>
        </w:r>
      </w:hyperlink>
      <w:r w:rsidRPr="005C1DEC">
        <w:rPr>
          <w:rFonts w:ascii="Times New Roman" w:eastAsia="Times New Roman" w:hAnsi="Times New Roman" w:cs="Times New Roman"/>
          <w:sz w:val="26"/>
          <w:szCs w:val="26"/>
          <w:lang w:eastAsia="ru-RU"/>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субсидии на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1.2. Для целей настоящего Порядка применяются следующие понятия и сокращения: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многоквартирный дом - объект, не вошедший в региональную программу капитального ремонта;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иные термины и понятия, используемые в настоящем Порядке, применяются в тех же значениях, что и в нормативных правовых актах Российской Федерации, </w:t>
      </w:r>
      <w:r w:rsidRPr="005C1DEC">
        <w:rPr>
          <w:rFonts w:ascii="Times New Roman" w:eastAsia="Times New Roman" w:hAnsi="Times New Roman" w:cs="Times New Roman"/>
          <w:sz w:val="26"/>
          <w:szCs w:val="26"/>
          <w:lang w:eastAsia="ru-RU"/>
        </w:rPr>
        <w:lastRenderedPageBreak/>
        <w:t>Ханты-Мансийского автономного округа - Югры, а также в муниципальных правовых актах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29" w:name="P3005"/>
      <w:bookmarkEnd w:id="29"/>
      <w:r w:rsidRPr="005C1DEC">
        <w:rPr>
          <w:rFonts w:ascii="Times New Roman" w:eastAsia="Times New Roman" w:hAnsi="Times New Roman" w:cs="Times New Roman"/>
          <w:sz w:val="26"/>
          <w:szCs w:val="26"/>
          <w:lang w:eastAsia="ru-RU"/>
        </w:rPr>
        <w:t>1.4. Критерии отбора получателей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1.5. Отбор получателей субсидии для предоставления субсидии (далее – отбор) осуществляется посредством запроса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технической возможности).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 Порядок проведения отбора</w:t>
      </w: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2.1. 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сроки проведения отбора (дата и время начала (окончания) приема предложений получателей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место нахождения, почтовый адрес и адрес электронной почты, номер контактного телефона главного распорядителя бюджетных средств;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цели и результаты предоставления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сетевой адрес в информационно-телекоммуникационной сети Интернет, по которому обеспечивается проведение отбора;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требования к организациям в соответствии с пунктами 1.4., 2.9. Порядка и перечень документов, представляемых ими для подтверждения их соответствия указанным требованиям;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подачи предложений организаций и требования, предъявляемые к их форме и содержанию;</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отзыва предложений получателей субсидии, их возврата, в том числе основания для такого возврата, порядок внесения изменений в предложения получателей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правила рассмотрения и оценки предложений получателей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порядок предоставления получателям субсидии разъяснений положений объявления о проведении отбора, даты начала и окончания срока такого </w:t>
      </w:r>
      <w:r w:rsidRPr="005C1DEC">
        <w:rPr>
          <w:rFonts w:ascii="Times New Roman" w:eastAsia="Times New Roman" w:hAnsi="Times New Roman" w:cs="Times New Roman"/>
          <w:sz w:val="26"/>
          <w:szCs w:val="26"/>
          <w:lang w:eastAsia="ru-RU"/>
        </w:rPr>
        <w:lastRenderedPageBreak/>
        <w:t>предоставления;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срок, в течение которого победитель отбора должен подписать соглашение о предоставлении субсидии (далее – соглашение);</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условия признания победителя отбора, уклонившимся от заключения соглашения;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лимит бюджетных обязательств на предоставление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2.2. 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согласно приложению к настоящему Порядку.</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 предложению получатель субсидии прилагает:</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дефектную ведомость по выполнению дополнительных работ и услуг по содержанию и (или) текущему ремонту общего имущества многоквартирных домов;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сметную документацию по выполнению дополнительных работ и услуг по содержанию и (или) текущему ремонту общего имущества многоквартирных домов, согласованную с муниципальным казенным учреждением "Служба муниципального заказа в жилищно-коммунальном хозяйстве";</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2.3. 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2.4. Главный распорядитель бюджетных средств самостоятельно в течение 5 рабочих дней с даты регистрации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следующие документы (сведения):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сведения об отсутствии просроченной задолженности по возврату в бюджет города Ханты-Мансийска субсидии,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Указанные документы могут быть представлены получателем субсидии самостоятельно в день подачи предложения.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2.5. Отбор получателей субсидии для заключения соглашения осуществляет главный распорядитель бюджетных средств с учетом рекомендаций комиссии пот 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с даты окончания приема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протокол.</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Протокол подписывают председатель, секретарь и члены Комиссии в день рассмотрения всех зарегистрированных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Решения, принятые Комиссией, носят рекомендательный характер.</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Протокол Комиссии главный распорядитель бюджетных средств размещает на официальном сайте в течение 15 рабочих дней после его подписания.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 После подписания протокола Комиссии и с учетом рекомендаций, содержащихся в нем, главный распорядитель бюджетных средств в течение 5 рабочих дней: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извещение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Основаниями для отклонения предложения на стадии ее рассмотрения являются: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организации и документов требованиям, установленным пунктами 1.4., 2.2., 2.9.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недостоверность представленной организацией информации, в том числе </w:t>
      </w:r>
      <w:r w:rsidRPr="005C1DEC">
        <w:rPr>
          <w:rFonts w:ascii="Times New Roman" w:eastAsia="Times New Roman" w:hAnsi="Times New Roman" w:cs="Times New Roman"/>
          <w:sz w:val="26"/>
          <w:szCs w:val="26"/>
          <w:lang w:eastAsia="ru-RU"/>
        </w:rPr>
        <w:lastRenderedPageBreak/>
        <w:t>информации о месте нахождения и адресе юридического лица;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подача организацией предложения после даты и (или) времени, определенных для ее подачи.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2.9. Главный распорядитель бюджетных средств в течение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дата, время и место проведения рассмотрения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информация о получателях субсидии, предложения которых были рассмотрены;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наименование получателя субсидии, с которой заключается соглашение, и размер предоставляемой субсидии.</w:t>
      </w:r>
    </w:p>
    <w:p w:rsidR="005C1DEC" w:rsidRPr="005C1DEC" w:rsidRDefault="005C1DEC" w:rsidP="005C1DE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 Условия и порядок предоставления субсидии</w:t>
      </w:r>
    </w:p>
    <w:p w:rsidR="005C1DEC" w:rsidRPr="005C1DEC" w:rsidRDefault="005C1DEC" w:rsidP="005C1DE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 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Главный распорядитель бюджетных средств в течение 5 рабочих дней со дня предоставления получателем субсидии подписанного проекта соглашения подписывает его со своей стороны.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3.2.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3.3. Результатом предоставления субсидии является выполнение работ по содержанию и текущему ремонту общего имущества многоквартирного дома.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3.4. Обязательными условиями предоставления субсидии являются: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заключение соглашения и исполнение получателем субсидии требований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направление субсидии на возмещение затрат на содержание и ремонт общего имущества многоквартирных домов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0" w:name="P3017"/>
      <w:bookmarkEnd w:id="30"/>
      <w:r w:rsidRPr="005C1DEC">
        <w:rPr>
          <w:rFonts w:ascii="Times New Roman" w:eastAsia="Times New Roman" w:hAnsi="Times New Roman" w:cs="Times New Roman"/>
          <w:sz w:val="26"/>
          <w:szCs w:val="26"/>
          <w:lang w:eastAsia="ru-RU"/>
        </w:rPr>
        <w:t>3.5. Основания для отказа получателю субсидии в предоставлении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получателя субсидии критериям, указанным в пункте 1.4. настоящего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непредставление (предоставление не в полном объеме) документов, определенных пунктом 2.1. настоящего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представленных получателем субсидии документов требованиям, определенным пунктом 2.2. настоящего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фактические затраты получателя субсидии произведены по направлениям, </w:t>
      </w:r>
      <w:r w:rsidRPr="005C1DEC">
        <w:rPr>
          <w:rFonts w:ascii="Times New Roman" w:eastAsia="Times New Roman" w:hAnsi="Times New Roman" w:cs="Times New Roman"/>
          <w:sz w:val="26"/>
          <w:szCs w:val="26"/>
          <w:lang w:eastAsia="ru-RU"/>
        </w:rPr>
        <w:lastRenderedPageBreak/>
        <w:t>указанным в пункте 2.10. настоящего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1" w:name="P3033"/>
      <w:bookmarkEnd w:id="31"/>
      <w:r w:rsidRPr="005C1DEC">
        <w:rPr>
          <w:rFonts w:ascii="Times New Roman" w:eastAsia="Times New Roman" w:hAnsi="Times New Roman" w:cs="Times New Roman"/>
          <w:sz w:val="26"/>
          <w:szCs w:val="26"/>
          <w:lang w:eastAsia="ru-RU"/>
        </w:rPr>
        <w:t>3.6.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 В соглашении должны быть предусмотрены: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3.7.1. Сведения о направлении затрат, на возмещение которых предоставляется субсидия.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3.7.2. Расчетные счета, открытые получателем субсидии в кредитных организациях, на которые перечисляется субсидия.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3.7.3. Срок перечисления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3.7.4.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3.7.5.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Организация несет ответственность за достоверность указанных документов.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 Указанные документы в пункте 3.7. Порядка документы главный распорядитель бюджетных средств рассматривает в течение 10 рабочих дней с даты их представления.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w:t>
      </w:r>
      <w:r w:rsidRPr="005C1DEC">
        <w:rPr>
          <w:rFonts w:ascii="Times New Roman" w:eastAsia="Times New Roman" w:hAnsi="Times New Roman" w:cs="Times New Roman"/>
          <w:sz w:val="26"/>
          <w:szCs w:val="26"/>
          <w:lang w:eastAsia="ru-RU"/>
        </w:rPr>
        <w:lastRenderedPageBreak/>
        <w:t>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3.10. К возмещению не принимаются фактические затраты получателя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направленные на осуществление деятельности, не связанной с целью предоставления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связанные с оплатой пени, штрафов, процентов по кредитам, инвестициям и прочим финансовым взысканиям;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превышающие сумму, предусмотренную договором;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направленные на виды работ, объемы и стоимость которых не предусмотрена договором;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2" w:name="P3051"/>
      <w:bookmarkEnd w:id="32"/>
      <w:r w:rsidRPr="005C1DEC">
        <w:rPr>
          <w:rFonts w:ascii="Times New Roman" w:eastAsia="Times New Roman" w:hAnsi="Times New Roman" w:cs="Times New Roman"/>
          <w:sz w:val="26"/>
          <w:szCs w:val="26"/>
          <w:lang w:eastAsia="ru-RU"/>
        </w:rPr>
        <w:t>3.11.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3.12. 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5C1DEC" w:rsidRPr="005C1DEC" w:rsidRDefault="005C1DEC" w:rsidP="005C1DE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 Требования к отчетности</w:t>
      </w:r>
    </w:p>
    <w:p w:rsidR="005C1DEC" w:rsidRPr="005C1DEC" w:rsidRDefault="005C1DEC" w:rsidP="005C1DEC">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4.1. Получатель субсидии в течение 10 рабочих дней с даты перечисления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4.2. Главный распорядитель бюджетных средств вправе установить в соглашении сроки и формы представления получателем субсидии дополнительной отчетности, в том числе посредством заключения дополнительного соглашения.</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 Требование об осуществлении контроля за соблюдением</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условий, целей и порядка предоставления субсидий</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 ответственности за их нарушение</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5.1. Главным распорядителем средств и органами муниципального финансового контроля осуществляется проверка соблюдения условий, целей и </w:t>
      </w:r>
      <w:r w:rsidRPr="005C1DEC">
        <w:rPr>
          <w:rFonts w:ascii="Times New Roman" w:eastAsia="Times New Roman" w:hAnsi="Times New Roman" w:cs="Times New Roman"/>
          <w:sz w:val="26"/>
          <w:szCs w:val="26"/>
          <w:lang w:eastAsia="ru-RU"/>
        </w:rPr>
        <w:lastRenderedPageBreak/>
        <w:t>порядка предоставления субсидий получателями субсидий.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Приложение 9</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 </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Порядок</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предоставления субсидий на возмещение затрат</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по благоустройству дворовых территорий многоквартирных домов</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в городе Ханты-Мансийске </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(далее - порядок)</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1.Общие положения</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1.1.Настоящий Порядок разработан в соответствии с Бюджетным </w:t>
      </w:r>
      <w:hyperlink r:id="rId10" w:history="1">
        <w:r w:rsidRPr="005C1DEC">
          <w:rPr>
            <w:rFonts w:ascii="Times New Roman" w:eastAsia="Calibri" w:hAnsi="Times New Roman" w:cs="Times New Roman"/>
            <w:color w:val="0000FF"/>
            <w:sz w:val="26"/>
            <w:szCs w:val="26"/>
            <w:u w:val="single"/>
          </w:rPr>
          <w:t>кодексом</w:t>
        </w:r>
      </w:hyperlink>
      <w:r w:rsidRPr="005C1DEC">
        <w:rPr>
          <w:rFonts w:ascii="Times New Roman" w:eastAsia="Calibri" w:hAnsi="Times New Roman" w:cs="Times New Roman"/>
          <w:sz w:val="26"/>
          <w:szCs w:val="26"/>
        </w:rPr>
        <w:t xml:space="preserve"> Российской Федерации, </w:t>
      </w:r>
      <w:hyperlink r:id="rId11" w:history="1">
        <w:r w:rsidRPr="005C1DEC">
          <w:rPr>
            <w:rFonts w:ascii="Times New Roman" w:eastAsia="Calibri" w:hAnsi="Times New Roman" w:cs="Times New Roman"/>
            <w:color w:val="0000FF"/>
            <w:sz w:val="26"/>
            <w:szCs w:val="26"/>
            <w:u w:val="single"/>
          </w:rPr>
          <w:t>постановлением</w:t>
        </w:r>
      </w:hyperlink>
      <w:r w:rsidRPr="005C1DEC">
        <w:rPr>
          <w:rFonts w:ascii="Times New Roman" w:eastAsia="Calibri" w:hAnsi="Times New Roman" w:cs="Times New Roman"/>
          <w:sz w:val="26"/>
          <w:szCs w:val="26"/>
        </w:rPr>
        <w:t xml:space="preserve"> Правительства Российской Федерации от 18.09.2020 № 1492 «Об общих требованиях к нормативным правовым актам, </w:t>
      </w:r>
      <w:r w:rsidRPr="005C1DEC">
        <w:rPr>
          <w:rFonts w:ascii="Times New Roman" w:eastAsia="Calibri" w:hAnsi="Times New Roman" w:cs="Times New Roman"/>
          <w:sz w:val="26"/>
          <w:szCs w:val="26"/>
        </w:rPr>
        <w:lastRenderedPageBreak/>
        <w:t xml:space="preserve">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history="1">
        <w:r w:rsidRPr="005C1DEC">
          <w:rPr>
            <w:rFonts w:ascii="Times New Roman" w:eastAsia="Calibri" w:hAnsi="Times New Roman" w:cs="Times New Roman"/>
            <w:color w:val="0000FF"/>
            <w:sz w:val="26"/>
            <w:szCs w:val="26"/>
            <w:u w:val="single"/>
          </w:rPr>
          <w:t>Правилами</w:t>
        </w:r>
      </w:hyperlink>
      <w:r w:rsidRPr="005C1DEC">
        <w:rPr>
          <w:rFonts w:ascii="Times New Roman" w:eastAsia="Calibri" w:hAnsi="Times New Roman" w:cs="Times New Roman"/>
          <w:sz w:val="26"/>
          <w:szCs w:val="26"/>
        </w:rPr>
        <w:t xml:space="preserve"> благоустройства территории города Ханты-Мансийска, утвержденными решением Думы города Ханты-Мансийска от 02.06.2014 № 517-V РД; </w:t>
      </w:r>
      <w:hyperlink r:id="rId13" w:history="1">
        <w:r w:rsidRPr="005C1DEC">
          <w:rPr>
            <w:rFonts w:ascii="Times New Roman" w:eastAsia="Calibri" w:hAnsi="Times New Roman" w:cs="Times New Roman"/>
            <w:color w:val="0000FF"/>
            <w:sz w:val="26"/>
            <w:szCs w:val="26"/>
            <w:u w:val="single"/>
          </w:rPr>
          <w:t>постановлением</w:t>
        </w:r>
      </w:hyperlink>
      <w:r w:rsidRPr="005C1DEC">
        <w:rPr>
          <w:rFonts w:ascii="Times New Roman" w:eastAsia="Calibri" w:hAnsi="Times New Roman" w:cs="Times New Roman"/>
          <w:sz w:val="26"/>
          <w:szCs w:val="26"/>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4" w:history="1">
        <w:r w:rsidRPr="005C1DEC">
          <w:rPr>
            <w:rFonts w:ascii="Times New Roman" w:eastAsia="Calibri" w:hAnsi="Times New Roman" w:cs="Times New Roman"/>
            <w:color w:val="0000FF"/>
            <w:sz w:val="26"/>
            <w:szCs w:val="26"/>
            <w:u w:val="single"/>
          </w:rPr>
          <w:t>постановлением</w:t>
        </w:r>
      </w:hyperlink>
      <w:r w:rsidRPr="005C1DEC">
        <w:rPr>
          <w:rFonts w:ascii="Times New Roman" w:eastAsia="Calibri" w:hAnsi="Times New Roman" w:cs="Times New Roman"/>
          <w:sz w:val="26"/>
          <w:szCs w:val="26"/>
        </w:rPr>
        <w:t xml:space="preserve"> Правительства Ханты-Мансийского автономного округа - Югры от 05.10.2018 № 347-п «О 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субсидий на возмещение затрат по благоустройству дворовых территорий многоквартирных домов в городе Ханты-Мансийске в рамках мероприятий муниципальной </w:t>
      </w:r>
      <w:hyperlink r:id="rId15" w:anchor="P63" w:history="1">
        <w:r w:rsidRPr="005C1DEC">
          <w:rPr>
            <w:rFonts w:ascii="Times New Roman" w:eastAsia="Calibri" w:hAnsi="Times New Roman" w:cs="Times New Roman"/>
            <w:color w:val="0000FF"/>
            <w:sz w:val="26"/>
            <w:szCs w:val="26"/>
            <w:u w:val="single"/>
          </w:rPr>
          <w:t>программы</w:t>
        </w:r>
      </w:hyperlink>
      <w:r w:rsidRPr="005C1DEC">
        <w:rPr>
          <w:rFonts w:ascii="Times New Roman" w:eastAsia="Calibri" w:hAnsi="Times New Roman" w:cs="Times New Roman"/>
          <w:sz w:val="26"/>
          <w:szCs w:val="26"/>
        </w:rPr>
        <w:t xml:space="preserve"> «Развитие жилищного и дорожного хозяйства, 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1.2.Для целей настоящего Порядка применяются следующие понятия и сокращения: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 </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специализированная организация - муниципальное казенное учреждение "Служба муниципального заказа в жилищно-коммунальном хозяйстве", осуществляющая контроль за выполнением работ по благоустройству дворовой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w:t>
      </w:r>
      <w:r w:rsidRPr="005C1DEC">
        <w:rPr>
          <w:rFonts w:ascii="Times New Roman" w:eastAsia="Calibri" w:hAnsi="Times New Roman" w:cs="Times New Roman"/>
          <w:sz w:val="26"/>
          <w:szCs w:val="26"/>
        </w:rPr>
        <w:lastRenderedPageBreak/>
        <w:t>ограждений, установке элементов знаково-информационных систем, реконструкции инженерных сетей;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 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1.3.Предоставление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3" w:name="P3601"/>
      <w:bookmarkEnd w:id="33"/>
      <w:r w:rsidRPr="005C1DEC">
        <w:rPr>
          <w:rFonts w:ascii="Times New Roman" w:eastAsia="Calibri" w:hAnsi="Times New Roman" w:cs="Times New Roman"/>
          <w:sz w:val="26"/>
          <w:szCs w:val="26"/>
        </w:rPr>
        <w:t>1.4.Критериями отбора получателей субсидии являются: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1.4.1.Наличие лицензии на осуществление деятельности по управлению многоквартирным домом, территория которого подлежит благоустройству.</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1.4.2.Включение дворовой территории многоквартирного дома в Адресный перечень дворовых территорий.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1.4.3.Финансовое участие заинтересованных лиц:</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1.5.Отбор получателей субсидии для предоставления субсидии (далее – отбор) осуществляется посредством запроса предложений.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1.6.Сведения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технической возможности).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2.Порядок проведения отбора</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4" w:name="P3610"/>
      <w:bookmarkEnd w:id="34"/>
      <w:r w:rsidRPr="005C1DEC">
        <w:rPr>
          <w:rFonts w:ascii="Times New Roman" w:eastAsia="Calibri" w:hAnsi="Times New Roman" w:cs="Times New Roman"/>
          <w:sz w:val="26"/>
          <w:szCs w:val="26"/>
        </w:rPr>
        <w:t>2.1.В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сроки проведения отбора (дата и время начала (окончания) приема предложений получателей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место нахождения, почтовый адрес и адрес электронной почты, номер контактного телефона главного распорядителя бюджетных средств;</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цели и результаты предоставления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сетевой адрес в информационно-телекоммуникационной сети Интернет, по которому обеспечивается проведение отбора;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требования к организациям в соответствии с пунктами 1.4, 2.9 Порядка и перечень документов, представляемых ими для подтверждения их соответствия указанным требованиям;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порядок подачи предложений организаций и требования, предъявляемые к их форме и содержанию;</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порядок отзыва предложений получателей субсидии, их возврата, в том числе основания для такого возврата, порядок внесения изменений в предложения получателей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правила рассмотрения и оценки предложений получателей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срок, в течение которого победитель отбора должен подписать соглашение о предоставлении субсидии (далее – соглашение);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условия признания победителя отбора, уклонившимся от заключения соглашения;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лимит бюджетных обязательств на предоставление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2.2.Для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установленной главным распорядителем бюджетных средств и размещенной на официальном сайте.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К предложению получатель субсидии прилагает:</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копия устава получателя субсидии (при наличии);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решение собственников помещений в многоквартирном доме о выборе способа управления домом;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подтверждение финансового участия заинтересованных лиц в реализации мероприятий по благоустройству дворовой территории (копии платежных </w:t>
      </w:r>
      <w:r w:rsidRPr="005C1DEC">
        <w:rPr>
          <w:rFonts w:ascii="Times New Roman" w:eastAsia="Calibri" w:hAnsi="Times New Roman" w:cs="Times New Roman"/>
          <w:sz w:val="26"/>
          <w:szCs w:val="26"/>
        </w:rPr>
        <w:lastRenderedPageBreak/>
        <w:t>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средств в качестве авансового платежа);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2.3.Главный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2.4.Главный распорядитель бюджетных средств самостоятельно в течение 5 рабочих дней с даты регистрации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следующие документы (сведения):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сведения об отсутствии просроченной задолженности по возврату в бюджет города Ханты-Мансийска субсидии,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Указанные документы могут быть представлены получателем субсидии самостоятельно в день подачи предложения.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5" w:name="P3622"/>
      <w:bookmarkStart w:id="36" w:name="P3625"/>
      <w:bookmarkEnd w:id="35"/>
      <w:bookmarkEnd w:id="36"/>
      <w:r w:rsidRPr="005C1DEC">
        <w:rPr>
          <w:rFonts w:ascii="Times New Roman" w:eastAsia="Calibri" w:hAnsi="Times New Roman" w:cs="Times New Roman"/>
          <w:sz w:val="26"/>
          <w:szCs w:val="26"/>
        </w:rPr>
        <w:t xml:space="preserve">2.5. Отбор получателей субсидии для заключения соглашения осуществляет главный распорядитель бюджетных средств с учетом рекомендаций комиссии пот </w:t>
      </w:r>
      <w:r w:rsidRPr="005C1DEC">
        <w:rPr>
          <w:rFonts w:ascii="Times New Roman" w:eastAsia="Calibri" w:hAnsi="Times New Roman" w:cs="Times New Roman"/>
          <w:sz w:val="26"/>
          <w:szCs w:val="26"/>
        </w:rPr>
        <w:lastRenderedPageBreak/>
        <w:t>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с даты окончания приема предложений.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протокол.</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Протокол подписывают председатель, секретарь и члены Комиссии в день рассмотрения всех зарегистрированных предложений.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Решения, принятые Комиссией, носят рекомендательный характер.</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Протокол Комиссии главный распорядитель бюджетных средств размещает на официальном сайте в течение 15 рабочих дней после его подписания.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2.8. После подписания протокола Комиссии и с учетом рекомендаций, содержащихся в нем, главный распорядитель бюджетных средств в течение 5 рабочих дней: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извещение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Основаниями для отклонения предложения на стадии ее рассмотрения являются: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несоответствие организации и документов требованиям, установленным пунктами 1.4, 2.2, 2.9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недостоверность представленной организацией информации, в том числе информации о месте нахождения и адресе юридического лица;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подача организацией предложения после даты и (или) времени, определенных для ее подачи.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2.9. Главный распорядитель бюджетных средств в течение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w:t>
      </w:r>
      <w:r w:rsidRPr="005C1DEC">
        <w:rPr>
          <w:rFonts w:ascii="Times New Roman" w:eastAsia="Calibri" w:hAnsi="Times New Roman" w:cs="Times New Roman"/>
          <w:sz w:val="26"/>
          <w:szCs w:val="26"/>
        </w:rPr>
        <w:lastRenderedPageBreak/>
        <w:t>информацию о результатах рассмотрения предложений, включающую следующие сведения: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дата, время и место проведения рассмотрения предложений;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информация о получателях субсидии, предложения которых были рассмотрены;</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наименование получателя субсидии, с которой заключается соглашение, и размер предоставляемой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3.Условия и порядок предоставления субсидии</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3.1.Получатель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Главный распорядитель бюджетных средств в течение 5 рабочих со дня предоставления получателем субсидии подписанного проекта соглашения подписывает его со своей стороны.</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3.2.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3.3.Результатом предоставления субсидии является благоустройство дворовых территорий многоквартирного дома.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3.4. Обязательными условиями предоставления субсидии являются: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заключение соглашения и исполнение получателем субсидии требований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направление субсидии на возмещение затрат на благоустройство дворовой территории многоквартирного дома.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3.5. Основаниями для принятия решения об отказе в предоставлении субсидии являются: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несоответствие получателя субсидий критериям, установленным </w:t>
      </w:r>
      <w:hyperlink r:id="rId16" w:anchor="P3601" w:history="1">
        <w:r w:rsidRPr="005C1DEC">
          <w:rPr>
            <w:rFonts w:ascii="Times New Roman" w:eastAsia="Calibri" w:hAnsi="Times New Roman" w:cs="Times New Roman"/>
            <w:color w:val="0000FF"/>
            <w:sz w:val="26"/>
            <w:szCs w:val="26"/>
            <w:u w:val="single"/>
          </w:rPr>
          <w:t>пунктом 1.4</w:t>
        </w:r>
      </w:hyperlink>
      <w:r w:rsidRPr="005C1DEC">
        <w:rPr>
          <w:rFonts w:ascii="Times New Roman" w:eastAsia="Calibri" w:hAnsi="Times New Roman" w:cs="Times New Roman"/>
          <w:sz w:val="26"/>
          <w:szCs w:val="26"/>
        </w:rPr>
        <w:t xml:space="preserve"> настоящего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несоответствие представленных получателем субсидии документов требованиям, определенным </w:t>
      </w:r>
      <w:hyperlink r:id="rId17" w:anchor="P3622" w:history="1">
        <w:r w:rsidRPr="005C1DEC">
          <w:rPr>
            <w:rFonts w:ascii="Times New Roman" w:eastAsia="Calibri" w:hAnsi="Times New Roman" w:cs="Times New Roman"/>
            <w:color w:val="0000FF"/>
            <w:sz w:val="26"/>
            <w:szCs w:val="26"/>
            <w:u w:val="single"/>
          </w:rPr>
          <w:t>пунктом 2.2</w:t>
        </w:r>
      </w:hyperlink>
      <w:r w:rsidRPr="005C1DEC">
        <w:rPr>
          <w:rFonts w:ascii="Times New Roman" w:eastAsia="Calibri" w:hAnsi="Times New Roman" w:cs="Times New Roman"/>
          <w:sz w:val="26"/>
          <w:szCs w:val="26"/>
        </w:rPr>
        <w:t xml:space="preserve"> настоящего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непредставление или представление не в полном объеме документов, предусмотренных </w:t>
      </w:r>
      <w:hyperlink r:id="rId18" w:anchor="P3610" w:history="1">
        <w:r w:rsidRPr="005C1DEC">
          <w:rPr>
            <w:rFonts w:ascii="Times New Roman" w:eastAsia="Calibri" w:hAnsi="Times New Roman" w:cs="Times New Roman"/>
            <w:color w:val="0000FF"/>
            <w:sz w:val="26"/>
            <w:szCs w:val="26"/>
            <w:u w:val="single"/>
          </w:rPr>
          <w:t>пунктом 2.1</w:t>
        </w:r>
      </w:hyperlink>
      <w:r w:rsidRPr="005C1DEC">
        <w:rPr>
          <w:rFonts w:ascii="Times New Roman" w:eastAsia="Calibri" w:hAnsi="Times New Roman" w:cs="Times New Roman"/>
          <w:sz w:val="26"/>
          <w:szCs w:val="26"/>
        </w:rPr>
        <w:t xml:space="preserve"> настоящего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3.6. 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 Процедура </w:t>
      </w:r>
      <w:r w:rsidRPr="005C1DEC">
        <w:rPr>
          <w:rFonts w:ascii="Times New Roman" w:eastAsia="Calibri" w:hAnsi="Times New Roman" w:cs="Times New Roman"/>
          <w:sz w:val="26"/>
          <w:szCs w:val="26"/>
        </w:rPr>
        <w:lastRenderedPageBreak/>
        <w:t xml:space="preserve">рассмотрения представленных документов и направления уведомления получателю субсидии осуществляется в соответствии с </w:t>
      </w:r>
      <w:hyperlink r:id="rId19" w:anchor="P3625" w:history="1">
        <w:r w:rsidRPr="005C1DEC">
          <w:rPr>
            <w:rFonts w:ascii="Times New Roman" w:eastAsia="Calibri" w:hAnsi="Times New Roman" w:cs="Times New Roman"/>
            <w:color w:val="0000FF"/>
            <w:sz w:val="26"/>
            <w:szCs w:val="26"/>
            <w:u w:val="single"/>
          </w:rPr>
          <w:t>пунктом 2.3</w:t>
        </w:r>
      </w:hyperlink>
      <w:r w:rsidRPr="005C1DEC">
        <w:rPr>
          <w:rFonts w:ascii="Times New Roman" w:eastAsia="Calibri" w:hAnsi="Times New Roman" w:cs="Times New Roman"/>
          <w:sz w:val="26"/>
          <w:szCs w:val="26"/>
        </w:rPr>
        <w:t xml:space="preserve"> настоящего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 В соглашении должны быть предусмотрены:</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3.8.1. Сведения об объеме предоставляемой субсидии, суммы и направления затрат, на возмещение части которых предоставляется субсидия.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3.8.2. Расчетные счета, открытые получателем субсидии в кредитных организациях, на которые перечисляется субсидия.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3.8.3. Срок перечисления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3.8.4. Условия перечисления субсидии, в том числе предоставление: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фотоматериалов, фиксирующих выполнение работ;</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акта приемки выполненных работ по форме КС-2;</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справки о стоимости выполненных работ и затрат по форме КС-3;</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исполнительной документации;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3.8.5. Обязанность заключения соглашения Получателем субсидии со специализированной организацией.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3.8.6.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3.8.7.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Организация несет ответственность за достоверность указанных документов.</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3.9. Указанные документы в пункте 3.7 Порядка документы главный распорядитель бюджетных средств рассматривает в течение 10 рабочих дней с даты их представления.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7" w:name="P3654"/>
      <w:bookmarkEnd w:id="37"/>
      <w:r w:rsidRPr="005C1DEC">
        <w:rPr>
          <w:rFonts w:ascii="Times New Roman" w:eastAsia="Calibri" w:hAnsi="Times New Roman" w:cs="Times New Roman"/>
          <w:sz w:val="26"/>
          <w:szCs w:val="26"/>
        </w:rPr>
        <w:t>3.10. Размер Субсидии определяется по формуле: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 = З - С</w:t>
      </w:r>
      <w:r w:rsidRPr="005C1DEC">
        <w:rPr>
          <w:rFonts w:ascii="Times New Roman" w:eastAsia="Calibri" w:hAnsi="Times New Roman" w:cs="Times New Roman"/>
          <w:sz w:val="26"/>
          <w:szCs w:val="26"/>
          <w:vertAlign w:val="subscript"/>
        </w:rPr>
        <w:t>зи</w:t>
      </w:r>
      <w:r w:rsidRPr="005C1DEC">
        <w:rPr>
          <w:rFonts w:ascii="Times New Roman" w:eastAsia="Calibri" w:hAnsi="Times New Roman" w:cs="Times New Roman"/>
          <w:sz w:val="26"/>
          <w:szCs w:val="26"/>
        </w:rPr>
        <w:t>,</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где: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 - субсидия на возмещение затрат по благоустройству дворовых территорий;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З - затраты по благоустройству дворовых территорий, всего;</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С</w:t>
      </w:r>
      <w:r w:rsidRPr="005C1DEC">
        <w:rPr>
          <w:rFonts w:ascii="Times New Roman" w:eastAsia="Calibri" w:hAnsi="Times New Roman" w:cs="Times New Roman"/>
          <w:sz w:val="26"/>
          <w:szCs w:val="26"/>
          <w:vertAlign w:val="subscript"/>
        </w:rPr>
        <w:t>зи</w:t>
      </w:r>
      <w:r w:rsidRPr="005C1DEC">
        <w:rPr>
          <w:rFonts w:ascii="Times New Roman" w:eastAsia="Calibri" w:hAnsi="Times New Roman" w:cs="Times New Roman"/>
          <w:sz w:val="26"/>
          <w:szCs w:val="26"/>
        </w:rPr>
        <w:t xml:space="preserve"> - средства заинтересованных лиц согласно принятому ими решению.</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8" w:name="P3662"/>
      <w:bookmarkEnd w:id="38"/>
      <w:r w:rsidRPr="005C1DEC">
        <w:rPr>
          <w:rFonts w:ascii="Times New Roman" w:eastAsia="Calibri" w:hAnsi="Times New Roman" w:cs="Times New Roman"/>
          <w:sz w:val="26"/>
          <w:szCs w:val="26"/>
        </w:rPr>
        <w:t>3.11.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3.11.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3.12. К возмещению не принимаются фактические затраты получателя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направленные на осуществление деятельности, не связанной с целью предоставления субсидии;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связанные с оплатой пени, штрафов, процентов по кредитам, инвестициям и прочим финансовым взысканиям;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превышающие сумму, предусмотренную договором;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направленные на виды работ, объемы и стоимость которых не предусмотрена договором;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на экспертизу по проведению проверки сметной стоимости работ;</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на экспертизу при изготовлении проекта;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3.13.Возврат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4. Требования к отчетности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4.1.Получатель субсидии в течение 10 рабочих дней с даты перечисления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4.2.Главный распорядитель бюджетных средств вправе установить в соглашении сроки и формы представления получателем субсидии дополнительной отчетности, в том числе посредством заключения дополнительного соглашения.</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5. Требования об осуществлении контроля за соблюдением</w:t>
      </w:r>
    </w:p>
    <w:p w:rsidR="005C1DEC" w:rsidRPr="005C1DEC" w:rsidRDefault="005C1DEC" w:rsidP="005C1DEC">
      <w:pPr>
        <w:autoSpaceDE w:val="0"/>
        <w:autoSpaceDN w:val="0"/>
        <w:adjustRightInd w:val="0"/>
        <w:spacing w:after="0" w:line="240" w:lineRule="auto"/>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условий, целей и порядка предоставления субсидии</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и ответственности за их нарушение</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5.2. В случаях установления фактов нарушения условий, целей и порядка предоставления субсидии получателем субсидии осуществляется возврат средств в бюджет города Ханты-Мансийска всей суммы необоснованно полученных денежных средств.</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t>5.3.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1DEC">
        <w:rPr>
          <w:rFonts w:ascii="Times New Roman" w:eastAsia="Calibri" w:hAnsi="Times New Roman" w:cs="Times New Roman"/>
          <w:sz w:val="26"/>
          <w:szCs w:val="26"/>
        </w:rPr>
        <w:lastRenderedPageBreak/>
        <w:t>5.4.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Приложение 10</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к изменениям в постановление Администрации</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города Ханты-Мансийска от 17.10.2013 №1324</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«Об утверждении муниципальной программы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 xml:space="preserve">«Развитие жилищного и дорожного хозяйства, </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r w:rsidRPr="005C1DEC">
        <w:rPr>
          <w:rFonts w:ascii="Times New Roman" w:eastAsia="Calibri" w:hAnsi="Times New Roman" w:cs="Times New Roman"/>
          <w:sz w:val="26"/>
          <w:szCs w:val="26"/>
        </w:rPr>
        <w:t>благоустройство города Ханты-Мансийска»</w:t>
      </w:r>
    </w:p>
    <w:p w:rsidR="005C1DEC" w:rsidRPr="005C1DEC" w:rsidRDefault="005C1DEC" w:rsidP="005C1DEC">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Порядок</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предоставления субсидий на финансовое обеспечение затрат</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на осуществление мероприятий по соблюдению требований</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законодательства по обеспечению санитарно-эпидемиологического благополучия населения</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C1DEC">
        <w:rPr>
          <w:rFonts w:ascii="Times New Roman" w:eastAsia="Calibri" w:hAnsi="Times New Roman" w:cs="Times New Roman"/>
          <w:sz w:val="26"/>
          <w:szCs w:val="26"/>
        </w:rPr>
        <w:t>(далее – порядок)</w:t>
      </w:r>
    </w:p>
    <w:p w:rsidR="005C1DEC" w:rsidRPr="005C1DEC" w:rsidRDefault="005C1DEC" w:rsidP="005C1DE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Раздел 1. Общие положения</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1.1. Настоящий Порядок разработан в соответствии с Федеральным </w:t>
      </w:r>
      <w:hyperlink r:id="rId20" w:history="1">
        <w:r w:rsidRPr="005C1DEC">
          <w:rPr>
            <w:rFonts w:ascii="Times New Roman" w:eastAsia="Calibri" w:hAnsi="Times New Roman" w:cs="Times New Roman"/>
            <w:sz w:val="26"/>
            <w:szCs w:val="26"/>
            <w:u w:val="single"/>
          </w:rPr>
          <w:t>законом</w:t>
        </w:r>
      </w:hyperlink>
      <w:r w:rsidRPr="005C1DEC">
        <w:rPr>
          <w:rFonts w:ascii="Times New Roman" w:eastAsia="Times New Roman" w:hAnsi="Times New Roman" w:cs="Times New Roman"/>
          <w:sz w:val="26"/>
          <w:szCs w:val="26"/>
          <w:lang w:eastAsia="ru-RU"/>
        </w:rPr>
        <w:t xml:space="preserve"> от 30.03.1999 № 52-ФЗ «О санитарно-эпидемиологическом благополучии населения», Бюджетным </w:t>
      </w:r>
      <w:hyperlink r:id="rId21" w:history="1">
        <w:r w:rsidRPr="005C1DEC">
          <w:rPr>
            <w:rFonts w:ascii="Times New Roman" w:eastAsia="Calibri" w:hAnsi="Times New Roman" w:cs="Times New Roman"/>
            <w:sz w:val="26"/>
            <w:szCs w:val="26"/>
            <w:u w:val="single"/>
          </w:rPr>
          <w:t>кодексом</w:t>
        </w:r>
      </w:hyperlink>
      <w:r w:rsidRPr="005C1DEC">
        <w:rPr>
          <w:rFonts w:ascii="Times New Roman" w:eastAsia="Times New Roman" w:hAnsi="Times New Roman" w:cs="Times New Roman"/>
          <w:sz w:val="26"/>
          <w:szCs w:val="26"/>
          <w:lang w:eastAsia="ru-RU"/>
        </w:rPr>
        <w:t xml:space="preserve"> Российской Федерации, </w:t>
      </w:r>
      <w:hyperlink r:id="rId22" w:history="1">
        <w:r w:rsidRPr="005C1DEC">
          <w:rPr>
            <w:rFonts w:ascii="Times New Roman" w:eastAsia="Calibri" w:hAnsi="Times New Roman" w:cs="Times New Roman"/>
            <w:sz w:val="26"/>
            <w:szCs w:val="26"/>
            <w:u w:val="single"/>
          </w:rPr>
          <w:t>постановлением</w:t>
        </w:r>
      </w:hyperlink>
      <w:r w:rsidRPr="005C1DEC">
        <w:rPr>
          <w:rFonts w:ascii="Times New Roman" w:eastAsia="Times New Roman" w:hAnsi="Times New Roman" w:cs="Times New Roman"/>
          <w:sz w:val="26"/>
          <w:szCs w:val="26"/>
          <w:lang w:eastAsia="ru-RU"/>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w:t>
      </w:r>
      <w:hyperlink r:id="rId23" w:anchor="P58" w:history="1">
        <w:r w:rsidRPr="005C1DEC">
          <w:rPr>
            <w:rFonts w:ascii="Times New Roman" w:eastAsia="Calibri" w:hAnsi="Times New Roman" w:cs="Times New Roman"/>
            <w:sz w:val="26"/>
            <w:szCs w:val="26"/>
            <w:u w:val="single"/>
          </w:rPr>
          <w:t>программой</w:t>
        </w:r>
      </w:hyperlink>
      <w:r w:rsidRPr="005C1DEC">
        <w:rPr>
          <w:rFonts w:ascii="Times New Roman" w:eastAsia="Times New Roman" w:hAnsi="Times New Roman" w:cs="Times New Roman"/>
          <w:sz w:val="26"/>
          <w:szCs w:val="26"/>
          <w:lang w:eastAsia="ru-RU"/>
        </w:rPr>
        <w:t xml:space="preserve"> "Развитие жилищного и дорожного хозяйства,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9" w:name="P3604"/>
      <w:bookmarkEnd w:id="39"/>
      <w:r w:rsidRPr="005C1DEC">
        <w:rPr>
          <w:rFonts w:ascii="Times New Roman" w:eastAsia="Times New Roman" w:hAnsi="Times New Roman" w:cs="Times New Roman"/>
          <w:sz w:val="26"/>
          <w:szCs w:val="26"/>
          <w:lang w:eastAsia="ru-RU"/>
        </w:rPr>
        <w:t>1.2. Для целей настоящего Порядка применяются следующие понятия и сокращения: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1.4. Критериями отбора получателей субсидии являются: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1.4.1. Осуществление получателем субсидии уставной деятельности в целях решения вопросов местного значения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1.5. Отбор получателей субсидии для предоставления субсидии (далее – отбор) осуществляется посредством запроса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 (при наличии технической возможности).</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Раздел 2. Порядок проведения отбора</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40" w:name="P3617"/>
      <w:bookmarkEnd w:id="40"/>
      <w:r w:rsidRPr="005C1DEC">
        <w:rPr>
          <w:rFonts w:ascii="Times New Roman" w:eastAsia="Times New Roman" w:hAnsi="Times New Roman" w:cs="Times New Roman"/>
          <w:sz w:val="26"/>
          <w:szCs w:val="26"/>
          <w:lang w:eastAsia="ru-RU"/>
        </w:rPr>
        <w:t>2.1. В целях проведения отбора главный распорядитель бюджетных средств не позднее 25 декабря текущего года размещает на едином портале (при наличии технической возможности) и на Официальном информационном портале органов местного самоуправления в сети Интернет (далее – официальный сайт) объявление о его проведении, которое содержит следующую информацию:</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сроки проведения отбора (дата и время начала (окончания) приема предложений получателей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место нахождения, почтовый адрес и адрес электронной почты, номер контактного телефона главного распорядителя бюджетных средств;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цели и результаты предоставления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сетевой адрес в информационно-телекоммуникационной сети Интернет, по которому обеспечивается проведение отбора;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требования к организациям в соответствии с пунктами 1.4, 2.9 Порядка и перечень документов, представляемых ими для подтверждения их соответствия </w:t>
      </w:r>
      <w:r w:rsidRPr="005C1DEC">
        <w:rPr>
          <w:rFonts w:ascii="Times New Roman" w:eastAsia="Times New Roman" w:hAnsi="Times New Roman" w:cs="Times New Roman"/>
          <w:sz w:val="26"/>
          <w:szCs w:val="26"/>
          <w:lang w:eastAsia="ru-RU"/>
        </w:rPr>
        <w:lastRenderedPageBreak/>
        <w:t>указанным требованиям;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подачи предложений организаций и требования, предъявляемые к их форме и содержанию;</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отзыва предложений получателей субсидии, их возврата, в том числе основания для такого возврата, порядок внесения изменений в предложения получателей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правила рассмотрения и оценки предложений получателей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срок, в течение которого победитель отбора должен подписать соглашение о предоставлении субсидии (далее – соглашение);</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условия признания победителя отбора, уклонившимся от заключения соглашения;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дата размещения результатов отбора на едином портале (при наличии технической возможности) и на официальном сайте главного распорядителя бюджетных средств;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лимит бюджетных обязательств на предоставление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2.2.Для участия в отборе получатель субсидии представляет главному распорядителю бюджетных средств (непосредственно или заказным почтовым отправлением с уведомлением о вручении) предложение по форме согласно приложению к настоящему Порядку.</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 предложению получатель субсидии прилагает:</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копии учредительных и регистрационных документов, заверенные подписью руководителя (уполномоченного лица) и печатью получателя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свидетельство о государственной регистрации юридического лица (ОГРН);</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свидетельство о постановке на учет в налоговом органе по месту нахождения на территории Российской Федерации (ИНН);</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устав и (или) учредительный договор;</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документ, подтверждающий полномочия руководителя (уполномоченного лица) получателя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 предложении организация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об организации, связанной с проведением отбора.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41" w:name="P3628"/>
      <w:bookmarkEnd w:id="41"/>
      <w:r w:rsidRPr="005C1DEC">
        <w:rPr>
          <w:rFonts w:ascii="Times New Roman" w:eastAsia="Times New Roman" w:hAnsi="Times New Roman" w:cs="Times New Roman"/>
          <w:sz w:val="26"/>
          <w:szCs w:val="26"/>
          <w:lang w:eastAsia="ru-RU"/>
        </w:rPr>
        <w:t>2.3. На дату подачи документов получатель субсидии должен соответствовать следующим требованиям: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2.3.1.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2.3.2. Получатель субсидии не должен получать средства из бюджета города на основании иных нормативных правовых актов на цели, указанные в </w:t>
      </w:r>
      <w:hyperlink r:id="rId24" w:anchor="P3604" w:history="1">
        <w:r w:rsidRPr="005C1DEC">
          <w:rPr>
            <w:rFonts w:ascii="Times New Roman" w:eastAsia="Calibri" w:hAnsi="Times New Roman" w:cs="Times New Roman"/>
            <w:sz w:val="26"/>
            <w:szCs w:val="26"/>
            <w:u w:val="single"/>
          </w:rPr>
          <w:t>пункте 2</w:t>
        </w:r>
      </w:hyperlink>
      <w:r w:rsidRPr="005C1DEC">
        <w:rPr>
          <w:rFonts w:ascii="Times New Roman" w:eastAsia="Times New Roman" w:hAnsi="Times New Roman" w:cs="Times New Roman"/>
          <w:sz w:val="26"/>
          <w:szCs w:val="26"/>
          <w:lang w:eastAsia="ru-RU"/>
        </w:rPr>
        <w:t>.1. настоящего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2.3.3. Получатель субсидий не должен являться иностранным юридическим </w:t>
      </w:r>
      <w:r w:rsidRPr="005C1DEC">
        <w:rPr>
          <w:rFonts w:ascii="Times New Roman" w:eastAsia="Times New Roman" w:hAnsi="Times New Roman" w:cs="Times New Roman"/>
          <w:sz w:val="26"/>
          <w:szCs w:val="26"/>
          <w:lang w:eastAsia="ru-RU"/>
        </w:rPr>
        <w:lastRenderedPageBreak/>
        <w:t>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2.3.4. Получатель субсидии должен предоставить полный пакет документов, предусмотренный </w:t>
      </w:r>
      <w:hyperlink r:id="rId25" w:anchor="P3617" w:history="1">
        <w:r w:rsidRPr="005C1DEC">
          <w:rPr>
            <w:rFonts w:ascii="Times New Roman" w:eastAsia="Calibri" w:hAnsi="Times New Roman" w:cs="Times New Roman"/>
            <w:sz w:val="26"/>
            <w:szCs w:val="26"/>
            <w:u w:val="single"/>
          </w:rPr>
          <w:t>пунктом 2</w:t>
        </w:r>
      </w:hyperlink>
      <w:r w:rsidRPr="005C1DEC">
        <w:rPr>
          <w:rFonts w:ascii="Times New Roman" w:eastAsia="Times New Roman" w:hAnsi="Times New Roman" w:cs="Times New Roman"/>
          <w:sz w:val="26"/>
          <w:szCs w:val="26"/>
          <w:lang w:eastAsia="ru-RU"/>
        </w:rPr>
        <w:t>.2. настоящего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2.4. Главный распорядитель бюджетных средств регистрирует предложение (с указанием даты и времени поступления) и прилагаемые к нему документы (копии документов) в день поступления, о чем уведомляет получателя субсидии непосредственно или почтовым отправлением.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Главный распорядитель бюджетных средств самостоятельно в течение 5 рабочих дней с даты регистрации предложения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в том числе в целях подтверждения соответствия организации требованиям, установленным пунктом 2.9 Порядка, следующие документы (сведения):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сведения об отсутствии просроченной задолженности по возврату в бюджет города Ханты-Мансийска субсидии,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 (в структурных подразделениях, органах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Указанные документы могут быть представлены получателем субсидии самостоятельно в день подачи предложения.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2.5. Отбор получателей субсидии для заключения соглашения осуществляет главный распорядитель бюджетных средств с учетом рекомендаций комиссии пот отбору получателей субсидии для получения субсидии (далее – Комиссия), положение и состав которой главный распорядитель бюджетных средств утверждает приказом.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2.6.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2.2, 2.9 Порядка, в течение 15 рабочих дней с даты окончания приема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Организации, соответствующие требованиям, установленным пунктами 1.4, 2.9 Порядка, представившие документы в соответствии с перечнем и требованиями, установленными пунктом 2.2 Порядка, являются прошедшими отбор.</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2.7. По результатам рассмотрения предложений и прилагаемых к ним документов Комиссия принимает решение о соответствии (несоответствии) получателя субсидии и документов требованиям Порядка, о чем составляется протокол.</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Протокол подписывают председатель, секретарь и члены Комиссии в день рассмотрения всех зарегистрированных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Решения, принятые Комиссией, носят рекомендательный характер.</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Протокол Комиссии главный распорядитель бюджетных средств размещает на официальном сайте в течение 15 рабочих дней после его подписания.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 После подписания протокола Комиссии и с учетом рекомендаций, содержащихся в нем, главный распорядитель бюджетных средств в течение 5 рабочих дней: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2.8.1. В случае соответствия организаций и представленных ими документов требованиям Порядка принимает решение о предоставлении субсидии и заключении соглашения с получателем субсидии и направляет ей почтовым отправлением с уведомлением о вручении извещение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2.8.2. В случае несоответствия организации и (или) представленных ею документов требованиям Порядка принимает решение об отклонении предложения и отказе в предоставлении субсидии и направляет организации извещение о принятом решении с указанием причины.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Основаниями для отклонения предложения на стадии ее рассмотрения являются: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организации и документов требованиям, установленным пунктами 1.4, 2.2, 2.9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недостоверность представленной организацией информации, в том числе информации о месте нахождения и адресе юридического лица;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подача организацией предложения после даты и (или) времени, определенных для ее подачи.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2.9. Главный распорядитель бюджетных средств в течение 5 рабочих дней после принятия решений, указанных в пункте 2.8 Порядка,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дата, время и место проведения рассмотрения предложений;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информация о получателях субсидии, предложения которых были рассмотрены;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наименование получателя субсидии, с которой заключается соглашение, и размер предоставляемой субсидии.</w:t>
      </w: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Раздел 3. Условия и порядок предоставления субсидии</w:t>
      </w: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3.1. Получатель субсидии в течение 5 рабочих дней со дня получения проекта соглашения подписывает его и направляет главному распорядителю бюджетных средств.</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Главный распорядитель бюджетных средств в течение 5 рабочих дней со дня предоставления получателем субсидии подписанного проекта соглашения подписывает его со своей стороны.</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Соглашение заключается в пределах лимитов бюджетных обязательств, утвержденных в установленном порядке главному распорядителю бюджетных средств на цели, указанные в пункте 1.3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3.2.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3.3.Результатом предоставления субсидии является осуществление мероприятий по соблюдению требований законодательства по обеспечению санитарно-эпидемиологического благополучия населения.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3.4. Обязательными условиями предоставления субсидии являются: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заключение соглашения и исполнение получателем субсидии требований Порядка;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направление субсидии на возмещение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 Соглашение должно содержать:</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3.5.1. Сведения об объеме предоставляемой субсидии, суммы и направления затрат, на финансовое обеспечение которых предоставляется субсидия.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3.5.3. Срок (периодичность) перечисления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3.5.6. Запрет приобретения за счет полученных средств иностранной валюты, за исключением операций, осуществляемых в соответствии с валютным </w:t>
      </w:r>
      <w:r w:rsidRPr="005C1DEC">
        <w:rPr>
          <w:rFonts w:ascii="Times New Roman" w:eastAsia="Times New Roman" w:hAnsi="Times New Roman" w:cs="Times New Roman"/>
          <w:sz w:val="26"/>
          <w:szCs w:val="26"/>
          <w:lang w:eastAsia="ru-RU"/>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3.5.7. 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3.5.8. Порядок, сроки и формы предоставления отчетности об осуществлении расходов, источником финансового обеспечения которых является субсидия.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Организация несет ответственность за достоверность указанных документов.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3.6. Указанные документы в пункте 3.5 Порядка главный распорядитель бюджетных средств рассматривает в течение 10 рабочих дней с даты их представления.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При наличии замечаний технического характера к представленным документам главный распорядитель бюджетных средств направляет организации соответствующее уведомление о необходимости их устранения.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Получатель субсидии в течение 5 рабочих дней со дня получения указанного уведомления направляет (непосредственно или заказным почтовым отправлением с уведомлением о вручении) главному распорядителю бюджетных средств исправленные документы.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3.6.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 Получатели субсидий за счет средств субсидии осуществляют расходы:</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3.7.1. На приобретение оборудования, средств индивидуальной защиты, расходных материалов и средств для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3.7.2.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3.8. Не подлежат финансовому обеспечению затраты получателя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направленные на осуществление деятельности, не связанной с целью предоставления субсидии;</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направленные на виды работ, объемы и стоимость которых не предусмотрена соглашением;</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3.9. Возврат субсидии в бюджет автономного округа в случае нарушения условий ее предоставления осуществляется в соответствии с разделом 5 Порядка.</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Раздел 4. Требования к отчетности</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4.1.Получатель субсидии в течение 10 рабочих дней с даты перечисления ему субсидии представляет главному распорядителю бюджетных средств непосредственно либо почтовым отправлением отчет о достижении результатов предоставления субсидии по форме, предусмотренной соглашением.</w:t>
      </w:r>
    </w:p>
    <w:p w:rsidR="005C1DEC" w:rsidRPr="005C1DEC" w:rsidRDefault="005C1DEC" w:rsidP="005C1D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4.2.Главный распорядитель бюджетных средств вправе установить в соглашении сроки и формы представления получателем субсидии дополнительной отчетности, в том числе посредством заключения дополнительного соглашения.</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Раздел 5. Требования об осуществлении контроля</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 соблюдением условий, целей и порядка предоставления</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субсидии и ответственность за их нарушение </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5.2. В случаях установления фактов нарушения условий, целей и порядка предоставления субсидии получателем субсидии осуществляется возврат средств в бюджет города Ханты-Мансийска всей суммы необоснованно полученных денежных средств.</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Приложение</w:t>
      </w:r>
    </w:p>
    <w:p w:rsidR="005C1DEC" w:rsidRPr="005C1DEC" w:rsidRDefault="005C1DEC" w:rsidP="005C1DE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 Порядку предоставления субсидии</w:t>
      </w:r>
    </w:p>
    <w:p w:rsidR="005C1DEC" w:rsidRPr="005C1DEC" w:rsidRDefault="005C1DEC" w:rsidP="005C1DE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 финансовое обеспечение</w:t>
      </w:r>
    </w:p>
    <w:p w:rsidR="005C1DEC" w:rsidRPr="005C1DEC" w:rsidRDefault="005C1DEC" w:rsidP="005C1DE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затрат на осуществление мероприятий</w:t>
      </w:r>
    </w:p>
    <w:p w:rsidR="005C1DEC" w:rsidRPr="005C1DEC" w:rsidRDefault="005C1DEC" w:rsidP="005C1DE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 соблюдению требований законодательства</w:t>
      </w:r>
    </w:p>
    <w:p w:rsidR="005C1DEC" w:rsidRPr="005C1DEC" w:rsidRDefault="005C1DEC" w:rsidP="005C1DE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 обеспечению санитарно-эпидемиологического</w:t>
      </w:r>
    </w:p>
    <w:p w:rsidR="005C1DEC" w:rsidRPr="005C1DEC" w:rsidRDefault="005C1DEC" w:rsidP="005C1DE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благополучия населения</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42" w:name="P3689"/>
      <w:bookmarkEnd w:id="42"/>
      <w:r w:rsidRPr="005C1DEC">
        <w:rPr>
          <w:rFonts w:ascii="Times New Roman" w:eastAsia="Times New Roman" w:hAnsi="Times New Roman" w:cs="Times New Roman"/>
          <w:sz w:val="26"/>
          <w:szCs w:val="26"/>
          <w:lang w:eastAsia="ru-RU"/>
        </w:rPr>
        <w:t>Заявление</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 предоставление субсидии на 20____ год</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Прошу предоставить субсидию на финансовое обеспечение затрат на </w:t>
      </w:r>
      <w:r w:rsidRPr="005C1DEC">
        <w:rPr>
          <w:rFonts w:ascii="Times New Roman" w:eastAsia="Times New Roman" w:hAnsi="Times New Roman" w:cs="Times New Roman"/>
          <w:sz w:val="26"/>
          <w:szCs w:val="26"/>
          <w:lang w:eastAsia="ru-RU"/>
        </w:rPr>
        <w:lastRenderedPageBreak/>
        <w:t>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3"/>
        <w:gridCol w:w="3288"/>
      </w:tblGrid>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Руководитель организации, должность</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Свидетельство о государственной регистрации организации (N и 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Сведения о месте нахождения организации</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Контактные телефоны, факсы, адрес электронной почты</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Количество структурных подразделений организации</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7.</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Основные направления деятельности организации</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Сумма субсидии, на которую претендует организация</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680"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Банковские реквизиты организации</w:t>
            </w:r>
          </w:p>
        </w:tc>
        <w:tc>
          <w:tcPr>
            <w:tcW w:w="3288" w:type="dxa"/>
            <w:tcBorders>
              <w:top w:val="single" w:sz="4" w:space="0" w:color="auto"/>
              <w:left w:val="single" w:sz="4" w:space="0" w:color="auto"/>
              <w:bottom w:val="single" w:sz="4" w:space="0" w:color="auto"/>
              <w:right w:val="single" w:sz="4" w:space="0" w:color="auto"/>
            </w:tcBorders>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3"/>
        <w:gridCol w:w="419"/>
        <w:gridCol w:w="5879"/>
      </w:tblGrid>
      <w:tr w:rsidR="005C1DEC" w:rsidRPr="005C1DEC" w:rsidTr="005C1DEC">
        <w:tc>
          <w:tcPr>
            <w:tcW w:w="9071" w:type="dxa"/>
            <w:gridSpan w:val="3"/>
          </w:tcPr>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Я, _____________________________________________________________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(фамилия, имя, отчество руководителя организации (представителя)</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с условиями предоставления субсидии ознакомлен(а) и согласен(на)</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(подпись)</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(наименование Субъекта, Организации)</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(подпись)</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Я, _______________________________________________________________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(фамилия, имя, отчество руководителя организации (представителя)</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не получал(а) финансовую поддержку за счет средств бюджета города Ханты-Мансийска, по тем же основаниям на те же цели)</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(подпись)</w:t>
            </w: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Я, _____________________________________________________________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(фамилия, имя, отчество руководителя организации (представителя))</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паспортные данные _________________________________________________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(серия, номер, кем выдан, когда,</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код подразделения)</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адрес фактического проживания _______________________________________</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 xml:space="preserve">даю согласие Департаменту городского хозяйства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w:t>
            </w:r>
            <w:hyperlink r:id="rId26" w:history="1">
              <w:r w:rsidRPr="005C1DEC">
                <w:rPr>
                  <w:rFonts w:ascii="Times New Roman" w:eastAsia="Calibri" w:hAnsi="Times New Roman" w:cs="Times New Roman"/>
                  <w:sz w:val="26"/>
                  <w:szCs w:val="26"/>
                  <w:u w:val="single"/>
                </w:rPr>
                <w:t>законом</w:t>
              </w:r>
            </w:hyperlink>
            <w:r w:rsidRPr="005C1DEC">
              <w:rPr>
                <w:rFonts w:ascii="Times New Roman" w:eastAsia="Times New Roman" w:hAnsi="Times New Roman" w:cs="Times New Roman"/>
                <w:sz w:val="26"/>
                <w:szCs w:val="26"/>
                <w:lang w:eastAsia="ru-RU"/>
              </w:rPr>
              <w:t xml:space="preserve"> от 27.07.2006 N 152-ФЗ "О персональных данных".</w:t>
            </w:r>
          </w:p>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_________________________________________________________________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(ФИО и подпись)</w:t>
            </w:r>
          </w:p>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Настоящим подтверждаю, что все представленные мной сведения и документы являются достоверными.</w:t>
            </w:r>
          </w:p>
        </w:tc>
      </w:tr>
      <w:tr w:rsidR="005C1DEC" w:rsidRPr="005C1DEC" w:rsidTr="005C1DEC">
        <w:tc>
          <w:tcPr>
            <w:tcW w:w="2773" w:type="dxa"/>
            <w:hideMark/>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lastRenderedPageBreak/>
              <w:t>__________________</w:t>
            </w: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(подпись)</w:t>
            </w:r>
          </w:p>
        </w:tc>
        <w:tc>
          <w:tcPr>
            <w:tcW w:w="419" w:type="dxa"/>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879" w:type="dxa"/>
            <w:hideMark/>
          </w:tcPr>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_________________________________________</w:t>
            </w:r>
          </w:p>
          <w:p w:rsidR="005C1DEC" w:rsidRPr="005C1DEC" w:rsidRDefault="005C1DEC" w:rsidP="005C1DE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(расшифровка подписи)</w:t>
            </w:r>
          </w:p>
        </w:tc>
      </w:tr>
      <w:tr w:rsidR="005C1DEC" w:rsidRPr="005C1DEC" w:rsidTr="005C1DEC">
        <w:tc>
          <w:tcPr>
            <w:tcW w:w="9071" w:type="dxa"/>
            <w:gridSpan w:val="3"/>
            <w:hideMark/>
          </w:tcPr>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 ___________ 20__ года</w:t>
            </w:r>
          </w:p>
        </w:tc>
      </w:tr>
      <w:tr w:rsidR="005C1DEC" w:rsidRPr="005C1DEC" w:rsidTr="005C1DEC">
        <w:tc>
          <w:tcPr>
            <w:tcW w:w="9071" w:type="dxa"/>
            <w:gridSpan w:val="3"/>
          </w:tcPr>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5C1DEC" w:rsidRPr="005C1DEC" w:rsidTr="005C1DEC">
        <w:tc>
          <w:tcPr>
            <w:tcW w:w="9071" w:type="dxa"/>
            <w:gridSpan w:val="3"/>
          </w:tcPr>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Приложение: на __________ листах</w:t>
            </w:r>
          </w:p>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Руководитель</w:t>
            </w: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организации _____________ / __________________</w:t>
            </w:r>
          </w:p>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МП</w:t>
            </w:r>
          </w:p>
          <w:p w:rsidR="005C1DEC" w:rsidRPr="005C1DEC" w:rsidRDefault="005C1DEC" w:rsidP="005C1DEC">
            <w:pPr>
              <w:widowControl w:val="0"/>
              <w:autoSpaceDE w:val="0"/>
              <w:autoSpaceDN w:val="0"/>
              <w:spacing w:after="0" w:line="240" w:lineRule="auto"/>
              <w:rPr>
                <w:rFonts w:ascii="Times New Roman" w:eastAsia="Times New Roman" w:hAnsi="Times New Roman" w:cs="Times New Roman"/>
                <w:sz w:val="26"/>
                <w:szCs w:val="26"/>
                <w:lang w:eastAsia="ru-RU"/>
              </w:rPr>
            </w:pP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Дата подачи заявления:</w:t>
            </w:r>
          </w:p>
          <w:p w:rsidR="005C1DEC" w:rsidRPr="005C1DEC" w:rsidRDefault="005C1DEC" w:rsidP="005C1DEC">
            <w:pPr>
              <w:widowControl w:val="0"/>
              <w:autoSpaceDE w:val="0"/>
              <w:autoSpaceDN w:val="0"/>
              <w:spacing w:after="0" w:line="240" w:lineRule="auto"/>
              <w:ind w:firstLine="283"/>
              <w:jc w:val="both"/>
              <w:rPr>
                <w:rFonts w:ascii="Times New Roman" w:eastAsia="Times New Roman" w:hAnsi="Times New Roman" w:cs="Times New Roman"/>
                <w:sz w:val="26"/>
                <w:szCs w:val="26"/>
                <w:lang w:eastAsia="ru-RU"/>
              </w:rPr>
            </w:pPr>
            <w:r w:rsidRPr="005C1DEC">
              <w:rPr>
                <w:rFonts w:ascii="Times New Roman" w:eastAsia="Times New Roman" w:hAnsi="Times New Roman" w:cs="Times New Roman"/>
                <w:sz w:val="26"/>
                <w:szCs w:val="26"/>
                <w:lang w:eastAsia="ru-RU"/>
              </w:rPr>
              <w:t>"_____" ____________ 20___ год</w:t>
            </w:r>
          </w:p>
        </w:tc>
      </w:tr>
    </w:tbl>
    <w:p w:rsidR="005C1DEC" w:rsidRPr="005C1DEC" w:rsidRDefault="005C1DEC" w:rsidP="005C1DE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C1DEC" w:rsidRPr="005C1DEC" w:rsidRDefault="005C1DEC" w:rsidP="005C1DEC">
      <w:pPr>
        <w:spacing w:after="0" w:line="240" w:lineRule="auto"/>
        <w:jc w:val="both"/>
        <w:rPr>
          <w:rFonts w:ascii="Times New Roman" w:eastAsia="Times New Roman" w:hAnsi="Times New Roman" w:cs="Times New Roman"/>
          <w:sz w:val="26"/>
          <w:szCs w:val="26"/>
          <w:lang w:eastAsia="ru-RU"/>
        </w:rPr>
      </w:pPr>
    </w:p>
    <w:p w:rsidR="00C43FC6" w:rsidRDefault="00C43FC6">
      <w:bookmarkStart w:id="43" w:name="_GoBack"/>
      <w:bookmarkEnd w:id="43"/>
    </w:p>
    <w:sectPr w:rsidR="00C43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94"/>
    <w:rsid w:val="005C1DEC"/>
    <w:rsid w:val="00B31C94"/>
    <w:rsid w:val="00C4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DE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5C1DEC"/>
    <w:pPr>
      <w:keepNext/>
      <w:keepLines/>
      <w:spacing w:before="200" w:after="0"/>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semiHidden/>
    <w:unhideWhenUsed/>
    <w:qFormat/>
    <w:rsid w:val="005C1DEC"/>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DE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5C1DEC"/>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semiHidden/>
    <w:rsid w:val="005C1DEC"/>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5C1DEC"/>
  </w:style>
  <w:style w:type="character" w:styleId="a3">
    <w:name w:val="Hyperlink"/>
    <w:uiPriority w:val="99"/>
    <w:semiHidden/>
    <w:unhideWhenUsed/>
    <w:rsid w:val="005C1DEC"/>
    <w:rPr>
      <w:color w:val="0000FF"/>
      <w:u w:val="single"/>
    </w:rPr>
  </w:style>
  <w:style w:type="character" w:styleId="a4">
    <w:name w:val="FollowedHyperlink"/>
    <w:basedOn w:val="a0"/>
    <w:uiPriority w:val="99"/>
    <w:semiHidden/>
    <w:unhideWhenUsed/>
    <w:rsid w:val="005C1DEC"/>
    <w:rPr>
      <w:color w:val="800080" w:themeColor="followedHyperlink"/>
      <w:u w:val="single"/>
    </w:rPr>
  </w:style>
  <w:style w:type="paragraph" w:styleId="a5">
    <w:name w:val="footnote text"/>
    <w:basedOn w:val="a"/>
    <w:link w:val="a6"/>
    <w:uiPriority w:val="99"/>
    <w:semiHidden/>
    <w:unhideWhenUsed/>
    <w:rsid w:val="005C1DE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C1DEC"/>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5C1DEC"/>
    <w:pPr>
      <w:spacing w:line="240" w:lineRule="auto"/>
    </w:pPr>
    <w:rPr>
      <w:rFonts w:ascii="Calibri" w:eastAsia="Calibri" w:hAnsi="Calibri" w:cs="Times New Roman"/>
    </w:rPr>
  </w:style>
  <w:style w:type="character" w:customStyle="1" w:styleId="a8">
    <w:name w:val="Текст примечания Знак"/>
    <w:basedOn w:val="a0"/>
    <w:link w:val="a7"/>
    <w:uiPriority w:val="99"/>
    <w:semiHidden/>
    <w:rsid w:val="005C1DEC"/>
    <w:rPr>
      <w:rFonts w:ascii="Calibri" w:eastAsia="Calibri" w:hAnsi="Calibri" w:cs="Times New Roman"/>
    </w:rPr>
  </w:style>
  <w:style w:type="paragraph" w:styleId="a9">
    <w:name w:val="header"/>
    <w:basedOn w:val="a"/>
    <w:link w:val="aa"/>
    <w:uiPriority w:val="99"/>
    <w:semiHidden/>
    <w:unhideWhenUsed/>
    <w:rsid w:val="005C1DEC"/>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5C1DEC"/>
    <w:rPr>
      <w:rFonts w:ascii="Calibri" w:eastAsia="Calibri" w:hAnsi="Calibri" w:cs="Times New Roman"/>
    </w:rPr>
  </w:style>
  <w:style w:type="paragraph" w:styleId="ab">
    <w:name w:val="footer"/>
    <w:basedOn w:val="a"/>
    <w:link w:val="ac"/>
    <w:uiPriority w:val="99"/>
    <w:semiHidden/>
    <w:unhideWhenUsed/>
    <w:rsid w:val="005C1DEC"/>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5C1DEC"/>
    <w:rPr>
      <w:rFonts w:ascii="Calibri" w:eastAsia="Calibri" w:hAnsi="Calibri" w:cs="Times New Roman"/>
    </w:rPr>
  </w:style>
  <w:style w:type="paragraph" w:styleId="ad">
    <w:name w:val="Body Text"/>
    <w:basedOn w:val="a"/>
    <w:link w:val="ae"/>
    <w:semiHidden/>
    <w:unhideWhenUsed/>
    <w:rsid w:val="005C1DEC"/>
    <w:pPr>
      <w:spacing w:after="120" w:line="240" w:lineRule="auto"/>
    </w:pPr>
    <w:rPr>
      <w:rFonts w:ascii="Times New Roman" w:eastAsia="SimSun" w:hAnsi="Times New Roman" w:cs="Times New Roman"/>
      <w:sz w:val="24"/>
      <w:szCs w:val="24"/>
      <w:lang w:eastAsia="zh-CN"/>
    </w:rPr>
  </w:style>
  <w:style w:type="character" w:customStyle="1" w:styleId="ae">
    <w:name w:val="Основной текст Знак"/>
    <w:basedOn w:val="a0"/>
    <w:link w:val="ad"/>
    <w:semiHidden/>
    <w:rsid w:val="005C1DEC"/>
    <w:rPr>
      <w:rFonts w:ascii="Times New Roman" w:eastAsia="SimSun" w:hAnsi="Times New Roman" w:cs="Times New Roman"/>
      <w:sz w:val="24"/>
      <w:szCs w:val="24"/>
      <w:lang w:eastAsia="zh-CN"/>
    </w:rPr>
  </w:style>
  <w:style w:type="paragraph" w:styleId="af">
    <w:name w:val="Body Text Indent"/>
    <w:basedOn w:val="a"/>
    <w:link w:val="af0"/>
    <w:uiPriority w:val="99"/>
    <w:semiHidden/>
    <w:unhideWhenUsed/>
    <w:rsid w:val="005C1DEC"/>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5C1DEC"/>
    <w:rPr>
      <w:rFonts w:ascii="Calibri" w:eastAsia="Calibri" w:hAnsi="Calibri" w:cs="Times New Roman"/>
    </w:rPr>
  </w:style>
  <w:style w:type="paragraph" w:styleId="21">
    <w:name w:val="Body Text 2"/>
    <w:basedOn w:val="a"/>
    <w:link w:val="22"/>
    <w:uiPriority w:val="99"/>
    <w:semiHidden/>
    <w:unhideWhenUsed/>
    <w:rsid w:val="005C1DE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5C1DEC"/>
    <w:rPr>
      <w:rFonts w:ascii="Times New Roman" w:eastAsia="Times New Roman" w:hAnsi="Times New Roman" w:cs="Times New Roman"/>
      <w:sz w:val="20"/>
      <w:szCs w:val="20"/>
      <w:lang w:eastAsia="ru-RU"/>
    </w:rPr>
  </w:style>
  <w:style w:type="paragraph" w:styleId="af1">
    <w:name w:val="Plain Text"/>
    <w:basedOn w:val="a"/>
    <w:link w:val="af2"/>
    <w:uiPriority w:val="99"/>
    <w:semiHidden/>
    <w:unhideWhenUsed/>
    <w:rsid w:val="005C1DEC"/>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semiHidden/>
    <w:rsid w:val="005C1DEC"/>
    <w:rPr>
      <w:rFonts w:ascii="Courier New" w:eastAsia="Times New Roman" w:hAnsi="Courier New" w:cs="Courier New"/>
      <w:sz w:val="20"/>
      <w:szCs w:val="20"/>
      <w:lang w:eastAsia="ru-RU"/>
    </w:rPr>
  </w:style>
  <w:style w:type="paragraph" w:styleId="af3">
    <w:name w:val="annotation subject"/>
    <w:basedOn w:val="a7"/>
    <w:next w:val="a7"/>
    <w:link w:val="af4"/>
    <w:uiPriority w:val="99"/>
    <w:semiHidden/>
    <w:unhideWhenUsed/>
    <w:rsid w:val="005C1DEC"/>
    <w:rPr>
      <w:b/>
      <w:bCs/>
    </w:rPr>
  </w:style>
  <w:style w:type="character" w:customStyle="1" w:styleId="af4">
    <w:name w:val="Тема примечания Знак"/>
    <w:basedOn w:val="a8"/>
    <w:link w:val="af3"/>
    <w:uiPriority w:val="99"/>
    <w:semiHidden/>
    <w:rsid w:val="005C1DEC"/>
    <w:rPr>
      <w:rFonts w:ascii="Calibri" w:eastAsia="Calibri" w:hAnsi="Calibri" w:cs="Times New Roman"/>
      <w:b/>
      <w:bCs/>
    </w:rPr>
  </w:style>
  <w:style w:type="paragraph" w:styleId="af5">
    <w:name w:val="Balloon Text"/>
    <w:basedOn w:val="a"/>
    <w:link w:val="af6"/>
    <w:uiPriority w:val="99"/>
    <w:semiHidden/>
    <w:unhideWhenUsed/>
    <w:rsid w:val="005C1DEC"/>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5C1DEC"/>
    <w:rPr>
      <w:rFonts w:ascii="Tahoma" w:eastAsia="Calibri" w:hAnsi="Tahoma" w:cs="Tahoma"/>
      <w:sz w:val="16"/>
      <w:szCs w:val="16"/>
    </w:rPr>
  </w:style>
  <w:style w:type="paragraph" w:styleId="af7">
    <w:name w:val="No Spacing"/>
    <w:uiPriority w:val="1"/>
    <w:qFormat/>
    <w:rsid w:val="005C1DEC"/>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5C1DEC"/>
    <w:pPr>
      <w:ind w:left="720"/>
      <w:contextualSpacing/>
    </w:pPr>
    <w:rPr>
      <w:rFonts w:ascii="Calibri" w:eastAsia="Calibri" w:hAnsi="Calibri" w:cs="Times New Roman"/>
    </w:rPr>
  </w:style>
  <w:style w:type="paragraph" w:customStyle="1" w:styleId="ConsPlusNormal">
    <w:name w:val="ConsPlusNormal"/>
    <w:rsid w:val="005C1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1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1D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5C1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5C1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semiHidden/>
    <w:unhideWhenUsed/>
    <w:rsid w:val="005C1DEC"/>
    <w:rPr>
      <w:vertAlign w:val="superscript"/>
    </w:rPr>
  </w:style>
  <w:style w:type="character" w:styleId="afa">
    <w:name w:val="annotation reference"/>
    <w:basedOn w:val="a0"/>
    <w:uiPriority w:val="99"/>
    <w:semiHidden/>
    <w:unhideWhenUsed/>
    <w:rsid w:val="005C1DEC"/>
    <w:rPr>
      <w:sz w:val="16"/>
      <w:szCs w:val="16"/>
    </w:rPr>
  </w:style>
  <w:style w:type="character" w:customStyle="1" w:styleId="12">
    <w:name w:val="Текст примечания Знак1"/>
    <w:basedOn w:val="a0"/>
    <w:uiPriority w:val="99"/>
    <w:semiHidden/>
    <w:rsid w:val="005C1DEC"/>
    <w:rPr>
      <w:sz w:val="20"/>
      <w:szCs w:val="20"/>
    </w:rPr>
  </w:style>
  <w:style w:type="character" w:customStyle="1" w:styleId="13">
    <w:name w:val="Тема примечания Знак1"/>
    <w:basedOn w:val="12"/>
    <w:uiPriority w:val="99"/>
    <w:semiHidden/>
    <w:rsid w:val="005C1DEC"/>
    <w:rPr>
      <w:b/>
      <w:bCs/>
      <w:sz w:val="20"/>
      <w:szCs w:val="20"/>
    </w:rPr>
  </w:style>
  <w:style w:type="character" w:customStyle="1" w:styleId="afb">
    <w:name w:val="Цветовое выделение"/>
    <w:uiPriority w:val="99"/>
    <w:rsid w:val="005C1DEC"/>
    <w:rPr>
      <w:b/>
      <w:bCs/>
      <w:color w:val="26282F"/>
    </w:rPr>
  </w:style>
  <w:style w:type="character" w:customStyle="1" w:styleId="afc">
    <w:name w:val="Гипертекстовая ссылка"/>
    <w:uiPriority w:val="99"/>
    <w:rsid w:val="005C1DEC"/>
    <w:rPr>
      <w:b w:val="0"/>
      <w:bCs w:val="0"/>
      <w:color w:val="106BBE"/>
    </w:rPr>
  </w:style>
  <w:style w:type="table" w:styleId="afd">
    <w:name w:val="Table Grid"/>
    <w:basedOn w:val="a1"/>
    <w:uiPriority w:val="59"/>
    <w:rsid w:val="005C1D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5C1DE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5C1D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5C1DE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DE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5C1DEC"/>
    <w:pPr>
      <w:keepNext/>
      <w:keepLines/>
      <w:spacing w:before="200" w:after="0"/>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semiHidden/>
    <w:unhideWhenUsed/>
    <w:qFormat/>
    <w:rsid w:val="005C1DEC"/>
    <w:pPr>
      <w:keepNext/>
      <w:spacing w:after="0" w:line="240" w:lineRule="auto"/>
      <w:jc w:val="center"/>
      <w:outlineLvl w:val="3"/>
    </w:pPr>
    <w:rPr>
      <w:rFonts w:ascii="Times New Roman" w:eastAsia="Times New Roman" w:hAnsi="Times New Roman" w:cs="Times New Roman"/>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DE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5C1DEC"/>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semiHidden/>
    <w:rsid w:val="005C1DEC"/>
    <w:rPr>
      <w:rFonts w:ascii="Times New Roman" w:eastAsia="Times New Roman" w:hAnsi="Times New Roman" w:cs="Times New Roman"/>
      <w:b/>
      <w:spacing w:val="-5"/>
      <w:sz w:val="16"/>
      <w:szCs w:val="20"/>
      <w:lang w:eastAsia="ru-RU"/>
    </w:rPr>
  </w:style>
  <w:style w:type="numbering" w:customStyle="1" w:styleId="11">
    <w:name w:val="Нет списка1"/>
    <w:next w:val="a2"/>
    <w:uiPriority w:val="99"/>
    <w:semiHidden/>
    <w:unhideWhenUsed/>
    <w:rsid w:val="005C1DEC"/>
  </w:style>
  <w:style w:type="character" w:styleId="a3">
    <w:name w:val="Hyperlink"/>
    <w:uiPriority w:val="99"/>
    <w:semiHidden/>
    <w:unhideWhenUsed/>
    <w:rsid w:val="005C1DEC"/>
    <w:rPr>
      <w:color w:val="0000FF"/>
      <w:u w:val="single"/>
    </w:rPr>
  </w:style>
  <w:style w:type="character" w:styleId="a4">
    <w:name w:val="FollowedHyperlink"/>
    <w:basedOn w:val="a0"/>
    <w:uiPriority w:val="99"/>
    <w:semiHidden/>
    <w:unhideWhenUsed/>
    <w:rsid w:val="005C1DEC"/>
    <w:rPr>
      <w:color w:val="800080" w:themeColor="followedHyperlink"/>
      <w:u w:val="single"/>
    </w:rPr>
  </w:style>
  <w:style w:type="paragraph" w:styleId="a5">
    <w:name w:val="footnote text"/>
    <w:basedOn w:val="a"/>
    <w:link w:val="a6"/>
    <w:uiPriority w:val="99"/>
    <w:semiHidden/>
    <w:unhideWhenUsed/>
    <w:rsid w:val="005C1DE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C1DEC"/>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5C1DEC"/>
    <w:pPr>
      <w:spacing w:line="240" w:lineRule="auto"/>
    </w:pPr>
    <w:rPr>
      <w:rFonts w:ascii="Calibri" w:eastAsia="Calibri" w:hAnsi="Calibri" w:cs="Times New Roman"/>
    </w:rPr>
  </w:style>
  <w:style w:type="character" w:customStyle="1" w:styleId="a8">
    <w:name w:val="Текст примечания Знак"/>
    <w:basedOn w:val="a0"/>
    <w:link w:val="a7"/>
    <w:uiPriority w:val="99"/>
    <w:semiHidden/>
    <w:rsid w:val="005C1DEC"/>
    <w:rPr>
      <w:rFonts w:ascii="Calibri" w:eastAsia="Calibri" w:hAnsi="Calibri" w:cs="Times New Roman"/>
    </w:rPr>
  </w:style>
  <w:style w:type="paragraph" w:styleId="a9">
    <w:name w:val="header"/>
    <w:basedOn w:val="a"/>
    <w:link w:val="aa"/>
    <w:uiPriority w:val="99"/>
    <w:semiHidden/>
    <w:unhideWhenUsed/>
    <w:rsid w:val="005C1DEC"/>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5C1DEC"/>
    <w:rPr>
      <w:rFonts w:ascii="Calibri" w:eastAsia="Calibri" w:hAnsi="Calibri" w:cs="Times New Roman"/>
    </w:rPr>
  </w:style>
  <w:style w:type="paragraph" w:styleId="ab">
    <w:name w:val="footer"/>
    <w:basedOn w:val="a"/>
    <w:link w:val="ac"/>
    <w:uiPriority w:val="99"/>
    <w:semiHidden/>
    <w:unhideWhenUsed/>
    <w:rsid w:val="005C1DEC"/>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5C1DEC"/>
    <w:rPr>
      <w:rFonts w:ascii="Calibri" w:eastAsia="Calibri" w:hAnsi="Calibri" w:cs="Times New Roman"/>
    </w:rPr>
  </w:style>
  <w:style w:type="paragraph" w:styleId="ad">
    <w:name w:val="Body Text"/>
    <w:basedOn w:val="a"/>
    <w:link w:val="ae"/>
    <w:semiHidden/>
    <w:unhideWhenUsed/>
    <w:rsid w:val="005C1DEC"/>
    <w:pPr>
      <w:spacing w:after="120" w:line="240" w:lineRule="auto"/>
    </w:pPr>
    <w:rPr>
      <w:rFonts w:ascii="Times New Roman" w:eastAsia="SimSun" w:hAnsi="Times New Roman" w:cs="Times New Roman"/>
      <w:sz w:val="24"/>
      <w:szCs w:val="24"/>
      <w:lang w:eastAsia="zh-CN"/>
    </w:rPr>
  </w:style>
  <w:style w:type="character" w:customStyle="1" w:styleId="ae">
    <w:name w:val="Основной текст Знак"/>
    <w:basedOn w:val="a0"/>
    <w:link w:val="ad"/>
    <w:semiHidden/>
    <w:rsid w:val="005C1DEC"/>
    <w:rPr>
      <w:rFonts w:ascii="Times New Roman" w:eastAsia="SimSun" w:hAnsi="Times New Roman" w:cs="Times New Roman"/>
      <w:sz w:val="24"/>
      <w:szCs w:val="24"/>
      <w:lang w:eastAsia="zh-CN"/>
    </w:rPr>
  </w:style>
  <w:style w:type="paragraph" w:styleId="af">
    <w:name w:val="Body Text Indent"/>
    <w:basedOn w:val="a"/>
    <w:link w:val="af0"/>
    <w:uiPriority w:val="99"/>
    <w:semiHidden/>
    <w:unhideWhenUsed/>
    <w:rsid w:val="005C1DEC"/>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5C1DEC"/>
    <w:rPr>
      <w:rFonts w:ascii="Calibri" w:eastAsia="Calibri" w:hAnsi="Calibri" w:cs="Times New Roman"/>
    </w:rPr>
  </w:style>
  <w:style w:type="paragraph" w:styleId="21">
    <w:name w:val="Body Text 2"/>
    <w:basedOn w:val="a"/>
    <w:link w:val="22"/>
    <w:uiPriority w:val="99"/>
    <w:semiHidden/>
    <w:unhideWhenUsed/>
    <w:rsid w:val="005C1DE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5C1DEC"/>
    <w:rPr>
      <w:rFonts w:ascii="Times New Roman" w:eastAsia="Times New Roman" w:hAnsi="Times New Roman" w:cs="Times New Roman"/>
      <w:sz w:val="20"/>
      <w:szCs w:val="20"/>
      <w:lang w:eastAsia="ru-RU"/>
    </w:rPr>
  </w:style>
  <w:style w:type="paragraph" w:styleId="af1">
    <w:name w:val="Plain Text"/>
    <w:basedOn w:val="a"/>
    <w:link w:val="af2"/>
    <w:uiPriority w:val="99"/>
    <w:semiHidden/>
    <w:unhideWhenUsed/>
    <w:rsid w:val="005C1DEC"/>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semiHidden/>
    <w:rsid w:val="005C1DEC"/>
    <w:rPr>
      <w:rFonts w:ascii="Courier New" w:eastAsia="Times New Roman" w:hAnsi="Courier New" w:cs="Courier New"/>
      <w:sz w:val="20"/>
      <w:szCs w:val="20"/>
      <w:lang w:eastAsia="ru-RU"/>
    </w:rPr>
  </w:style>
  <w:style w:type="paragraph" w:styleId="af3">
    <w:name w:val="annotation subject"/>
    <w:basedOn w:val="a7"/>
    <w:next w:val="a7"/>
    <w:link w:val="af4"/>
    <w:uiPriority w:val="99"/>
    <w:semiHidden/>
    <w:unhideWhenUsed/>
    <w:rsid w:val="005C1DEC"/>
    <w:rPr>
      <w:b/>
      <w:bCs/>
    </w:rPr>
  </w:style>
  <w:style w:type="character" w:customStyle="1" w:styleId="af4">
    <w:name w:val="Тема примечания Знак"/>
    <w:basedOn w:val="a8"/>
    <w:link w:val="af3"/>
    <w:uiPriority w:val="99"/>
    <w:semiHidden/>
    <w:rsid w:val="005C1DEC"/>
    <w:rPr>
      <w:rFonts w:ascii="Calibri" w:eastAsia="Calibri" w:hAnsi="Calibri" w:cs="Times New Roman"/>
      <w:b/>
      <w:bCs/>
    </w:rPr>
  </w:style>
  <w:style w:type="paragraph" w:styleId="af5">
    <w:name w:val="Balloon Text"/>
    <w:basedOn w:val="a"/>
    <w:link w:val="af6"/>
    <w:uiPriority w:val="99"/>
    <w:semiHidden/>
    <w:unhideWhenUsed/>
    <w:rsid w:val="005C1DEC"/>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5C1DEC"/>
    <w:rPr>
      <w:rFonts w:ascii="Tahoma" w:eastAsia="Calibri" w:hAnsi="Tahoma" w:cs="Tahoma"/>
      <w:sz w:val="16"/>
      <w:szCs w:val="16"/>
    </w:rPr>
  </w:style>
  <w:style w:type="paragraph" w:styleId="af7">
    <w:name w:val="No Spacing"/>
    <w:uiPriority w:val="1"/>
    <w:qFormat/>
    <w:rsid w:val="005C1DEC"/>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5C1DEC"/>
    <w:pPr>
      <w:ind w:left="720"/>
      <w:contextualSpacing/>
    </w:pPr>
    <w:rPr>
      <w:rFonts w:ascii="Calibri" w:eastAsia="Calibri" w:hAnsi="Calibri" w:cs="Times New Roman"/>
    </w:rPr>
  </w:style>
  <w:style w:type="paragraph" w:customStyle="1" w:styleId="ConsPlusNormal">
    <w:name w:val="ConsPlusNormal"/>
    <w:rsid w:val="005C1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1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1D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5C1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5C1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semiHidden/>
    <w:unhideWhenUsed/>
    <w:rsid w:val="005C1DEC"/>
    <w:rPr>
      <w:vertAlign w:val="superscript"/>
    </w:rPr>
  </w:style>
  <w:style w:type="character" w:styleId="afa">
    <w:name w:val="annotation reference"/>
    <w:basedOn w:val="a0"/>
    <w:uiPriority w:val="99"/>
    <w:semiHidden/>
    <w:unhideWhenUsed/>
    <w:rsid w:val="005C1DEC"/>
    <w:rPr>
      <w:sz w:val="16"/>
      <w:szCs w:val="16"/>
    </w:rPr>
  </w:style>
  <w:style w:type="character" w:customStyle="1" w:styleId="12">
    <w:name w:val="Текст примечания Знак1"/>
    <w:basedOn w:val="a0"/>
    <w:uiPriority w:val="99"/>
    <w:semiHidden/>
    <w:rsid w:val="005C1DEC"/>
    <w:rPr>
      <w:sz w:val="20"/>
      <w:szCs w:val="20"/>
    </w:rPr>
  </w:style>
  <w:style w:type="character" w:customStyle="1" w:styleId="13">
    <w:name w:val="Тема примечания Знак1"/>
    <w:basedOn w:val="12"/>
    <w:uiPriority w:val="99"/>
    <w:semiHidden/>
    <w:rsid w:val="005C1DEC"/>
    <w:rPr>
      <w:b/>
      <w:bCs/>
      <w:sz w:val="20"/>
      <w:szCs w:val="20"/>
    </w:rPr>
  </w:style>
  <w:style w:type="character" w:customStyle="1" w:styleId="afb">
    <w:name w:val="Цветовое выделение"/>
    <w:uiPriority w:val="99"/>
    <w:rsid w:val="005C1DEC"/>
    <w:rPr>
      <w:b/>
      <w:bCs/>
      <w:color w:val="26282F"/>
    </w:rPr>
  </w:style>
  <w:style w:type="character" w:customStyle="1" w:styleId="afc">
    <w:name w:val="Гипертекстовая ссылка"/>
    <w:uiPriority w:val="99"/>
    <w:rsid w:val="005C1DEC"/>
    <w:rPr>
      <w:b w:val="0"/>
      <w:bCs w:val="0"/>
      <w:color w:val="106BBE"/>
    </w:rPr>
  </w:style>
  <w:style w:type="table" w:styleId="afd">
    <w:name w:val="Table Grid"/>
    <w:basedOn w:val="a1"/>
    <w:uiPriority w:val="59"/>
    <w:rsid w:val="005C1D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5C1DE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5C1D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5C1DE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13" Type="http://schemas.openxmlformats.org/officeDocument/2006/relationships/hyperlink" Target="consultantplus://offline/ref=5EEA53B1C58FA36ABD0F3A3044A5BFBB4C2C7ADA56B0FBB86B80388C65CFBD776BB9D0F270ADF05C82BF3A3C3E3D1BJ" TargetMode="External"/><Relationship Id="rId18"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26" Type="http://schemas.openxmlformats.org/officeDocument/2006/relationships/hyperlink" Target="consultantplus://offline/ref=7045AB86A97172FC564F0F050C7763B06CC99244CE9F4FFE700B577141324C9EBA45A37442D3900A57A4C71D76J5mEK" TargetMode="External"/><Relationship Id="rId3" Type="http://schemas.openxmlformats.org/officeDocument/2006/relationships/settings" Target="settings.xml"/><Relationship Id="rId21" Type="http://schemas.openxmlformats.org/officeDocument/2006/relationships/hyperlink" Target="consultantplus://offline/ref=7045AB86A97172FC564F0F050C7763B06CC8974FC19B4FFE700B577141324C9EA845FB7842D68A0A50B1914C300BCDEF9D8E9125BCA643C0J1m8K" TargetMode="External"/><Relationship Id="rId7"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12" Type="http://schemas.openxmlformats.org/officeDocument/2006/relationships/hyperlink" Target="consultantplus://offline/ref=5EEA53B1C58FA36ABD0F243D52C9E8B4482F21D356B7F9E635D43EDB3A9FBB2239F98EAB32E9E35D80A1383D39D1335DB90A2225CA1D29B0A08545D73D16J" TargetMode="External"/><Relationship Id="rId17"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25"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2" Type="http://schemas.microsoft.com/office/2007/relationships/stylesWithEffects" Target="stylesWithEffects.xml"/><Relationship Id="rId16"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20" Type="http://schemas.openxmlformats.org/officeDocument/2006/relationships/hyperlink" Target="consultantplus://offline/ref=7045AB86A97172FC564F0F050C7763B06CCF9347CB9B4FFE700B577141324C9EBA45A37442D3900A57A4C71D76J5mEK"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consultantplus://offline/ref=5EEA53B1C58FA36ABD0F3A3044A5BFBB4D207ED755B0FBB86B80388C65CFBD7779B988FE71ADEE5D83AA6C6D788F6A0DFD412F26D40129B03B1FJ" TargetMode="External"/><Relationship Id="rId24"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5" Type="http://schemas.openxmlformats.org/officeDocument/2006/relationships/hyperlink" Target="consultantplus://offline/ref=E0B280D6A0001ED17483995DE7C7C44C38A4FCB484E2506D67E6A251B311DF283BBAA11F5669106FC70B9B06BE3C92EF767727F153502CB4FA13AE44M5U0N" TargetMode="External"/><Relationship Id="rId15"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23"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28" Type="http://schemas.openxmlformats.org/officeDocument/2006/relationships/theme" Target="theme/theme1.xml"/><Relationship Id="rId10" Type="http://schemas.openxmlformats.org/officeDocument/2006/relationships/hyperlink" Target="consultantplus://offline/ref=5EEA53B1C58FA36ABD0F3A3044A5BFBB4D217AD753B0FBB86B80388C65CFBD7779B988FE71AEEA5C80AA6C6D788F6A0DFD412F26D40129B03B1FJ" TargetMode="External"/><Relationship Id="rId19" Type="http://schemas.openxmlformats.org/officeDocument/2006/relationships/hyperlink" Target="https://admhmansy.ru/upload/fileman/&#1055;&#1088;&#1086;&#1077;&#1082;&#1090;%20&#1084;&#1091;&#1085;.%20&#1087;&#1088;&#1086;&#1075;&#1088;&#1072;&#1084;&#1084;&#1099;%20&#1041;&#1083;&#1072;&#1075;&#1086;&#1091;&#1089;&#1090;&#1088;&#1086;&#1081;&#1089;&#1090;&#1074;&#1086;%20(2).docx" TargetMode="External"/><Relationship Id="rId4" Type="http://schemas.openxmlformats.org/officeDocument/2006/relationships/webSettings" Target="webSettings.xml"/><Relationship Id="rId9" Type="http://schemas.openxmlformats.org/officeDocument/2006/relationships/hyperlink" Target="consultantplus://offline/ref=5EEA53B1C58FA36ABD0F3A3044A5BFBB4D207ED755B0FBB86B80388C65CFBD7779B988FE71ADEE5D83AA6C6D788F6A0DFD412F26D40129B03B1FJ" TargetMode="External"/><Relationship Id="rId14" Type="http://schemas.openxmlformats.org/officeDocument/2006/relationships/hyperlink" Target="consultantplus://offline/ref=5EEA53B1C58FA36ABD0F243D52C9E8B4482F21D356B5F5EA3FDD3EDB3A9FBB2239F98EAB20E9BB5181A1263C3EC4650CFF351EJ" TargetMode="External"/><Relationship Id="rId22" Type="http://schemas.openxmlformats.org/officeDocument/2006/relationships/hyperlink" Target="consultantplus://offline/ref=7045AB86A97172FC564F0F050C7763B06CC8924FC89B4FFE700B577141324C9EA845FB7842D58E0B53B1914C300BCDEF9D8E9125BCA643C0J1m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24431</Words>
  <Characters>139259</Characters>
  <Application>Microsoft Office Word</Application>
  <DocSecurity>0</DocSecurity>
  <Lines>1160</Lines>
  <Paragraphs>326</Paragraphs>
  <ScaleCrop>false</ScaleCrop>
  <Company/>
  <LinksUpToDate>false</LinksUpToDate>
  <CharactersWithSpaces>163364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Путина Светлана Николаевна</dc:creator>
  <cp:keywords/>
  <dc:description/>
  <cp:lastModifiedBy>Путина Светлана Николаевна</cp:lastModifiedBy>
  <cp:revision>2</cp:revision>
  <dcterms:created xsi:type="dcterms:W3CDTF">2021-03-03T04:05:00Z</dcterms:created>
  <dcterms:modified xsi:type="dcterms:W3CDTF">2021-03-03T04:08:00Z</dcterms:modified>
</cp:coreProperties>
</file>