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6B" w:rsidRDefault="009B736B" w:rsidP="009B736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9B736B" w:rsidRDefault="009B736B" w:rsidP="009B736B">
      <w:pPr>
        <w:spacing w:after="0" w:line="240" w:lineRule="auto"/>
        <w:jc w:val="right"/>
        <w:rPr>
          <w:rFonts w:ascii="Times New Roman" w:hAnsi="Times New Roman" w:cs="Times New Roman"/>
          <w:sz w:val="28"/>
          <w:szCs w:val="28"/>
        </w:rPr>
      </w:pPr>
    </w:p>
    <w:p w:rsidR="009B736B" w:rsidRDefault="009B736B" w:rsidP="009B736B">
      <w:pPr>
        <w:spacing w:after="0" w:line="240" w:lineRule="auto"/>
        <w:jc w:val="right"/>
        <w:rPr>
          <w:rFonts w:ascii="Times New Roman" w:hAnsi="Times New Roman" w:cs="Times New Roman"/>
          <w:sz w:val="28"/>
          <w:szCs w:val="28"/>
        </w:rPr>
      </w:pPr>
    </w:p>
    <w:p w:rsidR="009B736B" w:rsidRDefault="009B736B" w:rsidP="009B73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ГОРОДА ХАНТЫ-МАНСИЙСКА</w:t>
      </w:r>
    </w:p>
    <w:p w:rsidR="009B736B" w:rsidRDefault="009B736B" w:rsidP="009B73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Ханты-Мансийского автономного округа – Югры</w:t>
      </w:r>
    </w:p>
    <w:p w:rsidR="009B736B" w:rsidRDefault="009B736B" w:rsidP="009B736B">
      <w:pPr>
        <w:spacing w:after="0" w:line="240" w:lineRule="auto"/>
        <w:jc w:val="center"/>
        <w:rPr>
          <w:rFonts w:ascii="Times New Roman" w:hAnsi="Times New Roman" w:cs="Times New Roman"/>
          <w:sz w:val="28"/>
          <w:szCs w:val="28"/>
        </w:rPr>
      </w:pPr>
    </w:p>
    <w:p w:rsidR="009B736B" w:rsidRDefault="009B736B" w:rsidP="009B73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9B736B" w:rsidRDefault="009B736B" w:rsidP="009B736B">
      <w:pPr>
        <w:spacing w:after="0" w:line="240" w:lineRule="auto"/>
        <w:jc w:val="center"/>
        <w:rPr>
          <w:rFonts w:ascii="Times New Roman" w:hAnsi="Times New Roman" w:cs="Times New Roman"/>
          <w:sz w:val="28"/>
          <w:szCs w:val="28"/>
        </w:rPr>
      </w:pPr>
    </w:p>
    <w:p w:rsidR="009B736B" w:rsidRDefault="00B864C3" w:rsidP="009B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sidR="00777341" w:rsidRPr="00777341">
        <w:rPr>
          <w:rFonts w:ascii="Times New Roman" w:hAnsi="Times New Roman" w:cs="Times New Roman"/>
          <w:sz w:val="28"/>
          <w:szCs w:val="28"/>
        </w:rPr>
        <w:t>«___»_________ 202</w:t>
      </w:r>
      <w:r w:rsidR="00E5507F">
        <w:rPr>
          <w:rFonts w:ascii="Times New Roman" w:hAnsi="Times New Roman" w:cs="Times New Roman"/>
          <w:sz w:val="28"/>
          <w:szCs w:val="28"/>
        </w:rPr>
        <w:t>1</w:t>
      </w:r>
      <w:r w:rsidR="00E5507F">
        <w:rPr>
          <w:rFonts w:ascii="Times New Roman" w:hAnsi="Times New Roman" w:cs="Times New Roman"/>
          <w:sz w:val="28"/>
          <w:szCs w:val="28"/>
        </w:rPr>
        <w:tab/>
      </w:r>
      <w:r w:rsidR="00E5507F">
        <w:rPr>
          <w:rFonts w:ascii="Times New Roman" w:hAnsi="Times New Roman" w:cs="Times New Roman"/>
          <w:sz w:val="28"/>
          <w:szCs w:val="28"/>
        </w:rPr>
        <w:tab/>
      </w:r>
      <w:r w:rsidR="00E5507F">
        <w:rPr>
          <w:rFonts w:ascii="Times New Roman" w:hAnsi="Times New Roman" w:cs="Times New Roman"/>
          <w:sz w:val="28"/>
          <w:szCs w:val="28"/>
        </w:rPr>
        <w:tab/>
      </w:r>
      <w:r w:rsidR="00E5507F">
        <w:rPr>
          <w:rFonts w:ascii="Times New Roman" w:hAnsi="Times New Roman" w:cs="Times New Roman"/>
          <w:sz w:val="28"/>
          <w:szCs w:val="28"/>
        </w:rPr>
        <w:tab/>
      </w:r>
      <w:r w:rsidR="00E5507F">
        <w:rPr>
          <w:rFonts w:ascii="Times New Roman" w:hAnsi="Times New Roman" w:cs="Times New Roman"/>
          <w:sz w:val="28"/>
          <w:szCs w:val="28"/>
        </w:rPr>
        <w:tab/>
      </w:r>
      <w:r w:rsidR="00E5507F">
        <w:rPr>
          <w:rFonts w:ascii="Times New Roman" w:hAnsi="Times New Roman" w:cs="Times New Roman"/>
          <w:sz w:val="28"/>
          <w:szCs w:val="28"/>
        </w:rPr>
        <w:tab/>
        <w:t xml:space="preserve">         № __</w:t>
      </w:r>
      <w:r w:rsidR="009B736B">
        <w:rPr>
          <w:rFonts w:ascii="Times New Roman" w:hAnsi="Times New Roman" w:cs="Times New Roman"/>
          <w:sz w:val="28"/>
          <w:szCs w:val="28"/>
        </w:rPr>
        <w:t>____</w:t>
      </w:r>
    </w:p>
    <w:p w:rsidR="009B736B" w:rsidRDefault="009B736B" w:rsidP="009B736B">
      <w:pPr>
        <w:spacing w:after="0" w:line="240" w:lineRule="auto"/>
        <w:jc w:val="both"/>
        <w:rPr>
          <w:rFonts w:ascii="Times New Roman" w:hAnsi="Times New Roman" w:cs="Times New Roman"/>
          <w:sz w:val="28"/>
          <w:szCs w:val="28"/>
        </w:rPr>
      </w:pPr>
    </w:p>
    <w:p w:rsidR="009B736B" w:rsidRDefault="009B736B" w:rsidP="009B736B">
      <w:pPr>
        <w:spacing w:after="0" w:line="240" w:lineRule="auto"/>
        <w:jc w:val="both"/>
        <w:rPr>
          <w:rFonts w:ascii="Times New Roman" w:hAnsi="Times New Roman" w:cs="Times New Roman"/>
          <w:sz w:val="28"/>
          <w:szCs w:val="28"/>
        </w:rPr>
      </w:pPr>
    </w:p>
    <w:p w:rsidR="009B736B" w:rsidRDefault="009B736B" w:rsidP="009B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w:t>
      </w:r>
    </w:p>
    <w:p w:rsidR="009B736B" w:rsidRDefault="009B736B" w:rsidP="009B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постановление Администрации</w:t>
      </w:r>
    </w:p>
    <w:p w:rsidR="009B736B" w:rsidRDefault="009B736B" w:rsidP="009B736B">
      <w:pPr>
        <w:tabs>
          <w:tab w:val="left" w:pos="374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города Ханты-Мансийска</w:t>
      </w:r>
    </w:p>
    <w:p w:rsidR="00E5507F" w:rsidRDefault="009B736B" w:rsidP="00E5507F">
      <w:pPr>
        <w:tabs>
          <w:tab w:val="left" w:pos="374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17.10.2013 № 1324«Об утверждении </w:t>
      </w:r>
    </w:p>
    <w:p w:rsidR="009B736B" w:rsidRDefault="009B736B" w:rsidP="00E5507F">
      <w:pPr>
        <w:tabs>
          <w:tab w:val="left" w:pos="374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9B736B" w:rsidRDefault="009B736B" w:rsidP="009B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w:t>
      </w:r>
      <w:proofErr w:type="gramStart"/>
      <w:r>
        <w:rPr>
          <w:rFonts w:ascii="Times New Roman" w:hAnsi="Times New Roman" w:cs="Times New Roman"/>
          <w:sz w:val="28"/>
          <w:szCs w:val="28"/>
        </w:rPr>
        <w:t>жилищного</w:t>
      </w:r>
      <w:proofErr w:type="gramEnd"/>
      <w:r>
        <w:rPr>
          <w:rFonts w:ascii="Times New Roman" w:hAnsi="Times New Roman" w:cs="Times New Roman"/>
          <w:sz w:val="28"/>
          <w:szCs w:val="28"/>
        </w:rPr>
        <w:t xml:space="preserve"> и дорожного</w:t>
      </w:r>
    </w:p>
    <w:p w:rsidR="009B736B" w:rsidRDefault="009B736B" w:rsidP="009B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хозяйства, благоустройство</w:t>
      </w:r>
    </w:p>
    <w:p w:rsidR="009B736B" w:rsidRPr="00730A14" w:rsidRDefault="009B736B" w:rsidP="009B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города Ханты-Мансийска»</w:t>
      </w:r>
    </w:p>
    <w:p w:rsidR="009B736B" w:rsidRDefault="009B736B" w:rsidP="009B736B">
      <w:pPr>
        <w:spacing w:after="0" w:line="240" w:lineRule="auto"/>
        <w:jc w:val="both"/>
        <w:rPr>
          <w:rFonts w:ascii="Times New Roman" w:hAnsi="Times New Roman" w:cs="Times New Roman"/>
          <w:sz w:val="28"/>
          <w:szCs w:val="28"/>
        </w:rPr>
      </w:pPr>
    </w:p>
    <w:p w:rsidR="009B736B" w:rsidRDefault="009B736B" w:rsidP="009B736B">
      <w:pPr>
        <w:spacing w:after="0" w:line="240" w:lineRule="auto"/>
        <w:jc w:val="both"/>
        <w:rPr>
          <w:rFonts w:ascii="Times New Roman" w:hAnsi="Times New Roman" w:cs="Times New Roman"/>
          <w:sz w:val="28"/>
          <w:szCs w:val="28"/>
        </w:rPr>
      </w:pPr>
    </w:p>
    <w:p w:rsidR="000D12F3" w:rsidRDefault="009B736B" w:rsidP="000D1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приведения муниципальных правовых актов города    Ханты-Мансийска в соответствие с законодательством Российской Федерации, руководствуясь статьей 71 Устава города Ханты-Мансийска:</w:t>
      </w:r>
    </w:p>
    <w:p w:rsidR="00F64DF6" w:rsidRDefault="009B736B" w:rsidP="006D0F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1.Внести в постановление Администрации города Ханты-Мансийска от 17.10.2013 № 1324</w:t>
      </w:r>
      <w:bookmarkStart w:id="0" w:name="_GoBack"/>
      <w:bookmarkEnd w:id="0"/>
      <w:r>
        <w:rPr>
          <w:rFonts w:ascii="Times New Roman" w:hAnsi="Times New Roman" w:cs="Times New Roman"/>
          <w:sz w:val="28"/>
          <w:szCs w:val="28"/>
        </w:rPr>
        <w:t xml:space="preserve"> «Об утверждении муниципальной программы «Развитие жилищного и дорожного хозяйства, благоустройство города Ханты-Мансийска»</w:t>
      </w:r>
      <w:r w:rsidR="001A7074">
        <w:rPr>
          <w:rFonts w:ascii="Times New Roman" w:hAnsi="Times New Roman" w:cs="Times New Roman"/>
          <w:sz w:val="28"/>
          <w:szCs w:val="28"/>
        </w:rPr>
        <w:t xml:space="preserve"> (далее – постановление)</w:t>
      </w:r>
      <w:r w:rsidR="000D12F3">
        <w:rPr>
          <w:rFonts w:ascii="Times New Roman" w:hAnsi="Times New Roman" w:cs="Times New Roman"/>
          <w:sz w:val="28"/>
          <w:szCs w:val="28"/>
        </w:rPr>
        <w:t xml:space="preserve"> изменения</w:t>
      </w:r>
      <w:r w:rsidR="006D0FC6">
        <w:rPr>
          <w:rFonts w:ascii="Times New Roman" w:hAnsi="Times New Roman" w:cs="Times New Roman"/>
          <w:sz w:val="28"/>
          <w:szCs w:val="28"/>
        </w:rPr>
        <w:t xml:space="preserve"> согласно приложению</w:t>
      </w:r>
      <w:r w:rsidR="00E5507F">
        <w:rPr>
          <w:rFonts w:ascii="Times New Roman" w:hAnsi="Times New Roman" w:cs="Times New Roman"/>
          <w:sz w:val="28"/>
          <w:szCs w:val="28"/>
        </w:rPr>
        <w:t xml:space="preserve"> </w:t>
      </w:r>
      <w:r w:rsidR="0008516F" w:rsidRPr="0008516F">
        <w:rPr>
          <w:rFonts w:ascii="Times New Roman" w:hAnsi="Times New Roman" w:cs="Times New Roman"/>
          <w:sz w:val="28"/>
          <w:szCs w:val="28"/>
        </w:rPr>
        <w:t>к настоящему постановлению.</w:t>
      </w:r>
    </w:p>
    <w:p w:rsidR="009B736B" w:rsidRDefault="008366FE" w:rsidP="00E550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A4CC7">
        <w:rPr>
          <w:rFonts w:ascii="Times New Roman" w:hAnsi="Times New Roman" w:cs="Times New Roman"/>
          <w:sz w:val="28"/>
          <w:szCs w:val="28"/>
        </w:rPr>
        <w:t>.</w:t>
      </w:r>
      <w:r w:rsidR="001A7074">
        <w:rPr>
          <w:rFonts w:ascii="Times New Roman" w:hAnsi="Times New Roman" w:cs="Times New Roman"/>
          <w:sz w:val="28"/>
          <w:szCs w:val="28"/>
        </w:rPr>
        <w:t>Настоящее постановление вступает в силу после</w:t>
      </w:r>
      <w:r w:rsidR="00E5507F">
        <w:rPr>
          <w:rFonts w:ascii="Times New Roman" w:hAnsi="Times New Roman" w:cs="Times New Roman"/>
          <w:sz w:val="28"/>
          <w:szCs w:val="28"/>
        </w:rPr>
        <w:t xml:space="preserve"> его официального опубликования, </w:t>
      </w:r>
      <w:r w:rsidR="00E5507F" w:rsidRPr="00E5507F">
        <w:rPr>
          <w:rFonts w:ascii="Times New Roman" w:hAnsi="Times New Roman" w:cs="Times New Roman"/>
          <w:sz w:val="28"/>
          <w:szCs w:val="28"/>
        </w:rPr>
        <w:t>и распространяетс</w:t>
      </w:r>
      <w:r w:rsidR="00E5507F">
        <w:rPr>
          <w:rFonts w:ascii="Times New Roman" w:hAnsi="Times New Roman" w:cs="Times New Roman"/>
          <w:sz w:val="28"/>
          <w:szCs w:val="28"/>
        </w:rPr>
        <w:t>я на правоотношения, возникшие                      с 01.01.2021</w:t>
      </w:r>
      <w:r w:rsidR="00E5507F" w:rsidRPr="00E5507F">
        <w:rPr>
          <w:rFonts w:ascii="Times New Roman" w:hAnsi="Times New Roman" w:cs="Times New Roman"/>
          <w:sz w:val="28"/>
          <w:szCs w:val="28"/>
        </w:rPr>
        <w:t>.</w:t>
      </w:r>
    </w:p>
    <w:p w:rsidR="00AA3156" w:rsidRDefault="00AA3156" w:rsidP="009B736B">
      <w:pPr>
        <w:spacing w:after="0" w:line="240" w:lineRule="auto"/>
        <w:jc w:val="both"/>
        <w:rPr>
          <w:rFonts w:ascii="Times New Roman" w:hAnsi="Times New Roman" w:cs="Times New Roman"/>
          <w:sz w:val="28"/>
          <w:szCs w:val="28"/>
        </w:rPr>
      </w:pPr>
    </w:p>
    <w:p w:rsidR="00B77D6D" w:rsidRDefault="00B77D6D" w:rsidP="009B736B">
      <w:pPr>
        <w:spacing w:after="0" w:line="240" w:lineRule="auto"/>
        <w:jc w:val="both"/>
        <w:rPr>
          <w:rFonts w:ascii="Times New Roman" w:hAnsi="Times New Roman" w:cs="Times New Roman"/>
          <w:sz w:val="28"/>
          <w:szCs w:val="28"/>
        </w:rPr>
      </w:pPr>
    </w:p>
    <w:p w:rsidR="009B736B" w:rsidRDefault="009B736B" w:rsidP="009B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w:t>
      </w:r>
    </w:p>
    <w:p w:rsidR="009B736B" w:rsidRDefault="009B736B" w:rsidP="001A707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Ханты-М</w:t>
      </w:r>
      <w:r w:rsidR="001A7074">
        <w:rPr>
          <w:rFonts w:ascii="Times New Roman" w:hAnsi="Times New Roman" w:cs="Times New Roman"/>
          <w:sz w:val="28"/>
          <w:szCs w:val="28"/>
        </w:rPr>
        <w:t>ансийска</w:t>
      </w:r>
      <w:r w:rsidR="001A7074">
        <w:rPr>
          <w:rFonts w:ascii="Times New Roman" w:hAnsi="Times New Roman" w:cs="Times New Roman"/>
          <w:sz w:val="28"/>
          <w:szCs w:val="28"/>
        </w:rPr>
        <w:tab/>
      </w:r>
      <w:r w:rsidR="001A7074">
        <w:rPr>
          <w:rFonts w:ascii="Times New Roman" w:hAnsi="Times New Roman" w:cs="Times New Roman"/>
          <w:sz w:val="28"/>
          <w:szCs w:val="28"/>
        </w:rPr>
        <w:tab/>
      </w:r>
      <w:r w:rsidR="001A7074">
        <w:rPr>
          <w:rFonts w:ascii="Times New Roman" w:hAnsi="Times New Roman" w:cs="Times New Roman"/>
          <w:sz w:val="28"/>
          <w:szCs w:val="28"/>
        </w:rPr>
        <w:tab/>
      </w:r>
      <w:r w:rsidR="001A7074">
        <w:rPr>
          <w:rFonts w:ascii="Times New Roman" w:hAnsi="Times New Roman" w:cs="Times New Roman"/>
          <w:sz w:val="28"/>
          <w:szCs w:val="28"/>
        </w:rPr>
        <w:tab/>
      </w:r>
      <w:r w:rsidR="001A7074">
        <w:rPr>
          <w:rFonts w:ascii="Times New Roman" w:hAnsi="Times New Roman" w:cs="Times New Roman"/>
          <w:sz w:val="28"/>
          <w:szCs w:val="28"/>
        </w:rPr>
        <w:tab/>
      </w:r>
      <w:r w:rsidR="001A7074">
        <w:rPr>
          <w:rFonts w:ascii="Times New Roman" w:hAnsi="Times New Roman" w:cs="Times New Roman"/>
          <w:sz w:val="28"/>
          <w:szCs w:val="28"/>
        </w:rPr>
        <w:tab/>
      </w:r>
      <w:r w:rsidR="001A7074">
        <w:rPr>
          <w:rFonts w:ascii="Times New Roman" w:hAnsi="Times New Roman" w:cs="Times New Roman"/>
          <w:sz w:val="28"/>
          <w:szCs w:val="28"/>
        </w:rPr>
        <w:tab/>
        <w:t xml:space="preserve">        </w:t>
      </w:r>
      <w:proofErr w:type="spellStart"/>
      <w:r w:rsidR="001A7074">
        <w:rPr>
          <w:rFonts w:ascii="Times New Roman" w:hAnsi="Times New Roman" w:cs="Times New Roman"/>
          <w:sz w:val="28"/>
          <w:szCs w:val="28"/>
        </w:rPr>
        <w:t>М.П.Ряшин</w:t>
      </w:r>
      <w:proofErr w:type="spellEnd"/>
    </w:p>
    <w:p w:rsidR="00E5507F" w:rsidRDefault="00E5507F" w:rsidP="00302620">
      <w:pPr>
        <w:spacing w:after="0" w:line="240" w:lineRule="auto"/>
        <w:jc w:val="right"/>
        <w:rPr>
          <w:rFonts w:ascii="Times New Roman" w:hAnsi="Times New Roman" w:cs="Times New Roman"/>
          <w:sz w:val="28"/>
          <w:szCs w:val="28"/>
        </w:rPr>
      </w:pPr>
    </w:p>
    <w:p w:rsidR="00E5507F" w:rsidRDefault="00E5507F" w:rsidP="00302620">
      <w:pPr>
        <w:spacing w:after="0" w:line="240" w:lineRule="auto"/>
        <w:jc w:val="right"/>
        <w:rPr>
          <w:rFonts w:ascii="Times New Roman" w:hAnsi="Times New Roman" w:cs="Times New Roman"/>
          <w:sz w:val="28"/>
          <w:szCs w:val="28"/>
        </w:rPr>
      </w:pPr>
    </w:p>
    <w:p w:rsidR="003F41ED" w:rsidRDefault="003F41ED" w:rsidP="00302620">
      <w:pPr>
        <w:spacing w:after="0" w:line="240" w:lineRule="auto"/>
        <w:jc w:val="right"/>
        <w:rPr>
          <w:rFonts w:ascii="Times New Roman" w:hAnsi="Times New Roman" w:cs="Times New Roman"/>
          <w:sz w:val="28"/>
          <w:szCs w:val="28"/>
        </w:rPr>
      </w:pPr>
    </w:p>
    <w:p w:rsidR="003F41ED" w:rsidRDefault="003F41ED" w:rsidP="00302620">
      <w:pPr>
        <w:spacing w:after="0" w:line="240" w:lineRule="auto"/>
        <w:jc w:val="right"/>
        <w:rPr>
          <w:rFonts w:ascii="Times New Roman" w:hAnsi="Times New Roman" w:cs="Times New Roman"/>
          <w:sz w:val="28"/>
          <w:szCs w:val="28"/>
        </w:rPr>
      </w:pPr>
    </w:p>
    <w:p w:rsidR="003F41ED" w:rsidRDefault="003F41ED" w:rsidP="00302620">
      <w:pPr>
        <w:spacing w:after="0" w:line="240" w:lineRule="auto"/>
        <w:jc w:val="right"/>
        <w:rPr>
          <w:rFonts w:ascii="Times New Roman" w:hAnsi="Times New Roman" w:cs="Times New Roman"/>
          <w:sz w:val="28"/>
          <w:szCs w:val="28"/>
        </w:rPr>
      </w:pPr>
    </w:p>
    <w:p w:rsidR="003F41ED" w:rsidRDefault="003F41ED" w:rsidP="00302620">
      <w:pPr>
        <w:spacing w:after="0" w:line="240" w:lineRule="auto"/>
        <w:jc w:val="right"/>
        <w:rPr>
          <w:rFonts w:ascii="Times New Roman" w:hAnsi="Times New Roman" w:cs="Times New Roman"/>
          <w:sz w:val="28"/>
          <w:szCs w:val="28"/>
        </w:rPr>
      </w:pPr>
    </w:p>
    <w:p w:rsidR="006D0FC6" w:rsidRDefault="006D0FC6" w:rsidP="00302620">
      <w:pPr>
        <w:spacing w:after="0" w:line="240" w:lineRule="auto"/>
        <w:jc w:val="right"/>
        <w:rPr>
          <w:rFonts w:ascii="Times New Roman" w:hAnsi="Times New Roman" w:cs="Times New Roman"/>
          <w:sz w:val="28"/>
          <w:szCs w:val="28"/>
        </w:rPr>
      </w:pPr>
    </w:p>
    <w:p w:rsidR="006D0FC6" w:rsidRDefault="006D0FC6" w:rsidP="00302620">
      <w:pPr>
        <w:spacing w:after="0" w:line="240" w:lineRule="auto"/>
        <w:jc w:val="right"/>
        <w:rPr>
          <w:rFonts w:ascii="Times New Roman" w:hAnsi="Times New Roman" w:cs="Times New Roman"/>
          <w:sz w:val="28"/>
          <w:szCs w:val="28"/>
        </w:rPr>
      </w:pPr>
    </w:p>
    <w:p w:rsidR="006D0FC6" w:rsidRDefault="006D0FC6" w:rsidP="00302620">
      <w:pPr>
        <w:spacing w:after="0" w:line="240" w:lineRule="auto"/>
        <w:jc w:val="right"/>
        <w:rPr>
          <w:rFonts w:ascii="Times New Roman" w:hAnsi="Times New Roman" w:cs="Times New Roman"/>
          <w:sz w:val="28"/>
          <w:szCs w:val="28"/>
        </w:rPr>
      </w:pPr>
    </w:p>
    <w:p w:rsidR="00832654" w:rsidRDefault="00302620" w:rsidP="003026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BF7953">
        <w:rPr>
          <w:rFonts w:ascii="Times New Roman" w:hAnsi="Times New Roman" w:cs="Times New Roman"/>
          <w:sz w:val="28"/>
          <w:szCs w:val="28"/>
        </w:rPr>
        <w:t xml:space="preserve"> </w:t>
      </w:r>
    </w:p>
    <w:p w:rsidR="00302620" w:rsidRDefault="00302620" w:rsidP="003026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302620" w:rsidRDefault="00302620" w:rsidP="003026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города Ханты-Мансийска</w:t>
      </w:r>
    </w:p>
    <w:p w:rsidR="00302620" w:rsidRDefault="00302620" w:rsidP="003026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____._____._______ № ____</w:t>
      </w:r>
    </w:p>
    <w:p w:rsidR="00302620" w:rsidRDefault="00302620" w:rsidP="00302620">
      <w:pPr>
        <w:spacing w:after="0" w:line="240" w:lineRule="auto"/>
        <w:jc w:val="right"/>
        <w:rPr>
          <w:rFonts w:ascii="Times New Roman" w:hAnsi="Times New Roman" w:cs="Times New Roman"/>
          <w:sz w:val="28"/>
          <w:szCs w:val="28"/>
        </w:rPr>
      </w:pPr>
    </w:p>
    <w:p w:rsidR="00302620" w:rsidRDefault="00302620" w:rsidP="00302620">
      <w:pPr>
        <w:spacing w:after="0" w:line="240" w:lineRule="auto"/>
        <w:jc w:val="right"/>
        <w:rPr>
          <w:rFonts w:ascii="Times New Roman" w:hAnsi="Times New Roman" w:cs="Times New Roman"/>
          <w:sz w:val="28"/>
          <w:szCs w:val="28"/>
        </w:rPr>
      </w:pPr>
    </w:p>
    <w:p w:rsidR="00302620" w:rsidRDefault="00302620" w:rsidP="003026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Изменения</w:t>
      </w:r>
    </w:p>
    <w:p w:rsidR="00302620" w:rsidRDefault="00302620" w:rsidP="003026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постановление Админ</w:t>
      </w:r>
      <w:r w:rsidR="004E36B5">
        <w:rPr>
          <w:rFonts w:ascii="Times New Roman" w:hAnsi="Times New Roman" w:cs="Times New Roman"/>
          <w:sz w:val="28"/>
          <w:szCs w:val="28"/>
        </w:rPr>
        <w:t>истрации города Ханты-Мансийска</w:t>
      </w:r>
    </w:p>
    <w:p w:rsidR="00302620" w:rsidRDefault="00302620" w:rsidP="003026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17.10.2013 № 1324 «Об утверждении муниципальной программы «Развитие жилищного и дорожного хозяйства,</w:t>
      </w:r>
    </w:p>
    <w:p w:rsidR="00302620" w:rsidRDefault="00302620" w:rsidP="003026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города Ханты-Мансийска»</w:t>
      </w:r>
    </w:p>
    <w:p w:rsidR="00302620" w:rsidRDefault="00302620" w:rsidP="003026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(далее – </w:t>
      </w:r>
      <w:r w:rsidR="001A7074">
        <w:rPr>
          <w:rFonts w:ascii="Times New Roman" w:hAnsi="Times New Roman" w:cs="Times New Roman"/>
          <w:sz w:val="28"/>
          <w:szCs w:val="28"/>
        </w:rPr>
        <w:t>изменения</w:t>
      </w:r>
      <w:r>
        <w:rPr>
          <w:rFonts w:ascii="Times New Roman" w:hAnsi="Times New Roman" w:cs="Times New Roman"/>
          <w:sz w:val="28"/>
          <w:szCs w:val="28"/>
        </w:rPr>
        <w:t>)</w:t>
      </w:r>
    </w:p>
    <w:p w:rsidR="00302620" w:rsidRDefault="00302620" w:rsidP="00302620">
      <w:pPr>
        <w:spacing w:after="0" w:line="240" w:lineRule="auto"/>
        <w:jc w:val="center"/>
        <w:rPr>
          <w:rFonts w:ascii="Times New Roman" w:hAnsi="Times New Roman" w:cs="Times New Roman"/>
          <w:sz w:val="28"/>
          <w:szCs w:val="28"/>
        </w:rPr>
      </w:pPr>
    </w:p>
    <w:p w:rsidR="00777341" w:rsidRDefault="003B57AC" w:rsidP="00F64DF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46CF5">
        <w:rPr>
          <w:rFonts w:ascii="Times New Roman" w:eastAsia="Calibri" w:hAnsi="Times New Roman" w:cs="Times New Roman"/>
          <w:sz w:val="28"/>
          <w:szCs w:val="28"/>
        </w:rPr>
        <w:t xml:space="preserve">В </w:t>
      </w:r>
      <w:r w:rsidR="00046CF5" w:rsidRPr="00F95E05">
        <w:rPr>
          <w:rFonts w:ascii="Times New Roman" w:eastAsia="Calibri" w:hAnsi="Times New Roman" w:cs="Times New Roman"/>
          <w:sz w:val="28"/>
          <w:szCs w:val="28"/>
        </w:rPr>
        <w:t xml:space="preserve">приложение </w:t>
      </w:r>
      <w:r w:rsidR="00046CF5">
        <w:rPr>
          <w:rFonts w:ascii="Times New Roman" w:eastAsia="Calibri" w:hAnsi="Times New Roman" w:cs="Times New Roman"/>
          <w:sz w:val="28"/>
          <w:szCs w:val="28"/>
        </w:rPr>
        <w:t xml:space="preserve">1 </w:t>
      </w:r>
      <w:r w:rsidR="00046CF5" w:rsidRPr="00F95E05">
        <w:rPr>
          <w:rFonts w:ascii="Times New Roman" w:eastAsia="Calibri" w:hAnsi="Times New Roman" w:cs="Times New Roman"/>
          <w:sz w:val="28"/>
          <w:szCs w:val="28"/>
        </w:rPr>
        <w:t xml:space="preserve">к постановлению </w:t>
      </w:r>
      <w:r w:rsidR="001A7074">
        <w:rPr>
          <w:rFonts w:ascii="Times New Roman" w:hAnsi="Times New Roman" w:cs="Times New Roman"/>
          <w:sz w:val="28"/>
          <w:szCs w:val="28"/>
        </w:rPr>
        <w:t>Администрации города Ханты-Мансийска от 17.10.2013 № 1324 «Об утверждении муниципальной программы «Развитие жилищного и дорожного хозяйства, благоустройство города Ханты-М</w:t>
      </w:r>
      <w:r w:rsidR="003819DA">
        <w:rPr>
          <w:rFonts w:ascii="Times New Roman" w:hAnsi="Times New Roman" w:cs="Times New Roman"/>
          <w:sz w:val="28"/>
          <w:szCs w:val="28"/>
        </w:rPr>
        <w:t>ансийска» (далее – муниципальная программа</w:t>
      </w:r>
      <w:r w:rsidR="001A7074">
        <w:rPr>
          <w:rFonts w:ascii="Times New Roman" w:hAnsi="Times New Roman" w:cs="Times New Roman"/>
          <w:sz w:val="28"/>
          <w:szCs w:val="28"/>
        </w:rPr>
        <w:t>)</w:t>
      </w:r>
      <w:r w:rsidR="001A7074">
        <w:rPr>
          <w:rFonts w:ascii="Times New Roman" w:eastAsia="Calibri" w:hAnsi="Times New Roman" w:cs="Times New Roman"/>
          <w:sz w:val="28"/>
          <w:szCs w:val="28"/>
        </w:rPr>
        <w:t xml:space="preserve"> </w:t>
      </w:r>
      <w:r w:rsidR="00046CF5" w:rsidRPr="00F95E05">
        <w:rPr>
          <w:rFonts w:ascii="Times New Roman" w:eastAsia="Calibri" w:hAnsi="Times New Roman" w:cs="Times New Roman"/>
          <w:sz w:val="28"/>
          <w:szCs w:val="28"/>
        </w:rPr>
        <w:t xml:space="preserve">внести </w:t>
      </w:r>
      <w:r w:rsidR="00777341">
        <w:rPr>
          <w:rFonts w:ascii="Times New Roman" w:eastAsia="Calibri" w:hAnsi="Times New Roman" w:cs="Times New Roman"/>
          <w:sz w:val="28"/>
          <w:szCs w:val="28"/>
        </w:rPr>
        <w:t>следующие изменения:</w:t>
      </w:r>
    </w:p>
    <w:p w:rsidR="00777341" w:rsidRPr="00777341" w:rsidRDefault="001545C4" w:rsidP="0077734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1.1.</w:t>
      </w:r>
      <w:r w:rsidR="003B57AC" w:rsidRPr="00777341">
        <w:rPr>
          <w:rFonts w:ascii="Times New Roman" w:eastAsia="Calibri" w:hAnsi="Times New Roman" w:cs="Times New Roman"/>
          <w:sz w:val="28"/>
          <w:szCs w:val="28"/>
          <w:lang w:eastAsia="ru-RU"/>
        </w:rPr>
        <w:t>В п</w:t>
      </w:r>
      <w:r w:rsidR="003B57AC">
        <w:rPr>
          <w:rFonts w:ascii="Times New Roman" w:eastAsia="Calibri" w:hAnsi="Times New Roman" w:cs="Times New Roman"/>
          <w:sz w:val="28"/>
          <w:szCs w:val="28"/>
          <w:lang w:eastAsia="ru-RU"/>
        </w:rPr>
        <w:t>аспорте муниципальной программы</w:t>
      </w:r>
      <w:r w:rsidR="003B57AC" w:rsidRPr="00777341">
        <w:rPr>
          <w:rFonts w:ascii="Times New Roman" w:eastAsia="Calibri" w:hAnsi="Times New Roman" w:cs="Times New Roman"/>
          <w:sz w:val="28"/>
          <w:szCs w:val="28"/>
          <w:lang w:eastAsia="ru-RU"/>
        </w:rPr>
        <w:t xml:space="preserve"> </w:t>
      </w:r>
      <w:r w:rsidR="003B57AC">
        <w:rPr>
          <w:rFonts w:ascii="Times New Roman" w:eastAsia="Calibri" w:hAnsi="Times New Roman" w:cs="Times New Roman"/>
          <w:sz w:val="28"/>
          <w:szCs w:val="28"/>
          <w:lang w:eastAsia="ru-RU"/>
        </w:rPr>
        <w:t>с</w:t>
      </w:r>
      <w:r w:rsidR="00777341" w:rsidRPr="00777341">
        <w:rPr>
          <w:rFonts w:ascii="Times New Roman" w:eastAsia="Calibri" w:hAnsi="Times New Roman" w:cs="Times New Roman"/>
          <w:sz w:val="28"/>
          <w:szCs w:val="28"/>
          <w:lang w:eastAsia="ru-RU"/>
        </w:rPr>
        <w:t>троку «Проекты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w:t>
      </w:r>
      <w:r w:rsidR="003B57AC">
        <w:rPr>
          <w:rFonts w:ascii="Times New Roman" w:eastAsia="Calibri" w:hAnsi="Times New Roman" w:cs="Times New Roman"/>
          <w:sz w:val="28"/>
          <w:szCs w:val="28"/>
          <w:lang w:eastAsia="ru-RU"/>
        </w:rPr>
        <w:t xml:space="preserve">рода Ханты-Мансийска, параметры </w:t>
      </w:r>
      <w:r w:rsidR="00777341" w:rsidRPr="00777341">
        <w:rPr>
          <w:rFonts w:ascii="Times New Roman" w:eastAsia="Calibri" w:hAnsi="Times New Roman" w:cs="Times New Roman"/>
          <w:sz w:val="28"/>
          <w:szCs w:val="28"/>
          <w:lang w:eastAsia="ru-RU"/>
        </w:rPr>
        <w:t>их финансового обеспечения» изложить в следующей редакции:</w:t>
      </w:r>
      <w:proofErr w:type="gramEnd"/>
    </w:p>
    <w:p w:rsidR="00777341" w:rsidRPr="00777341" w:rsidRDefault="00777341" w:rsidP="0077734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7341">
        <w:rPr>
          <w:rFonts w:ascii="Times New Roman" w:eastAsia="Calibri" w:hAnsi="Times New Roman" w:cs="Times New Roman"/>
          <w:sz w:val="28"/>
          <w:szCs w:val="28"/>
          <w:lang w:eastAsia="ru-RU"/>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777341" w:rsidRPr="00777341" w:rsidTr="00364CFE">
        <w:trPr>
          <w:trHeight w:val="3256"/>
        </w:trPr>
        <w:tc>
          <w:tcPr>
            <w:tcW w:w="3402" w:type="dxa"/>
            <w:shd w:val="clear" w:color="auto" w:fill="auto"/>
          </w:tcPr>
          <w:p w:rsidR="00777341" w:rsidRPr="00777341" w:rsidRDefault="00777341" w:rsidP="00777341">
            <w:pPr>
              <w:widowControl w:val="0"/>
              <w:autoSpaceDE w:val="0"/>
              <w:autoSpaceDN w:val="0"/>
              <w:spacing w:after="0" w:line="240" w:lineRule="auto"/>
              <w:rPr>
                <w:rFonts w:ascii="Times New Roman" w:eastAsia="Times New Roman" w:hAnsi="Times New Roman" w:cs="Times New Roman"/>
                <w:sz w:val="24"/>
                <w:szCs w:val="24"/>
                <w:lang w:eastAsia="ru-RU"/>
              </w:rPr>
            </w:pPr>
            <w:r w:rsidRPr="00777341">
              <w:rPr>
                <w:rFonts w:ascii="Times New Roman" w:eastAsia="Times New Roman" w:hAnsi="Times New Roman" w:cs="Times New Roman"/>
                <w:sz w:val="24"/>
                <w:szCs w:val="24"/>
                <w:lang w:eastAsia="ru-RU"/>
              </w:rPr>
              <w:t>Проекты (мероприятия), входящие в состав муниципальной программы,</w:t>
            </w:r>
            <w:r w:rsidRPr="00777341">
              <w:rPr>
                <w:rFonts w:ascii="Times New Roman" w:eastAsia="Times New Roman" w:hAnsi="Times New Roman" w:cs="Times New Roman"/>
                <w:sz w:val="24"/>
                <w:szCs w:val="24"/>
                <w:lang w:eastAsia="ru-RU"/>
              </w:rPr>
              <w:br/>
              <w:t xml:space="preserve">в том числе, направленные </w:t>
            </w:r>
          </w:p>
          <w:p w:rsidR="00777341" w:rsidRPr="00777341" w:rsidRDefault="00777341" w:rsidP="00777341">
            <w:pPr>
              <w:autoSpaceDE w:val="0"/>
              <w:autoSpaceDN w:val="0"/>
              <w:adjustRightInd w:val="0"/>
              <w:spacing w:after="0" w:line="240" w:lineRule="auto"/>
              <w:rPr>
                <w:rFonts w:ascii="Times New Roman" w:eastAsia="Calibri" w:hAnsi="Times New Roman" w:cs="Times New Roman"/>
                <w:sz w:val="24"/>
                <w:szCs w:val="24"/>
                <w:lang w:eastAsia="ru-RU"/>
              </w:rPr>
            </w:pPr>
            <w:r w:rsidRPr="00777341">
              <w:rPr>
                <w:rFonts w:ascii="Times New Roman" w:eastAsia="Times New Roman" w:hAnsi="Times New Roman" w:cs="Times New Roman"/>
                <w:sz w:val="24"/>
                <w:szCs w:val="24"/>
                <w:lang w:eastAsia="ru-RU"/>
              </w:rPr>
              <w:t xml:space="preserve">на реализацию национальных проектов (программ) Российской Федерации, портфелей проектов </w:t>
            </w:r>
            <w:r w:rsidRPr="00777341">
              <w:rPr>
                <w:rFonts w:ascii="Times New Roman" w:eastAsia="Times New Roman" w:hAnsi="Times New Roman" w:cs="Times New Roman"/>
                <w:sz w:val="24"/>
                <w:szCs w:val="24"/>
                <w:lang w:eastAsia="ru-RU"/>
              </w:rPr>
              <w:br/>
              <w:t>Ханты-Мансийского автономного округа – Югры, муниципальных проектов города Ханты-Мансийска, параметры их финансового обеспечения</w:t>
            </w:r>
          </w:p>
        </w:tc>
        <w:tc>
          <w:tcPr>
            <w:tcW w:w="5670" w:type="dxa"/>
            <w:shd w:val="clear" w:color="auto" w:fill="auto"/>
          </w:tcPr>
          <w:p w:rsidR="00777341" w:rsidRPr="00777341" w:rsidRDefault="00777341" w:rsidP="001545C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77341">
              <w:rPr>
                <w:rFonts w:ascii="Times New Roman" w:eastAsia="Times New Roman" w:hAnsi="Times New Roman" w:cs="Times New Roman"/>
                <w:sz w:val="24"/>
                <w:szCs w:val="24"/>
                <w:lang w:eastAsia="ru-RU"/>
              </w:rPr>
              <w:t xml:space="preserve">«Формирование современной городской среды» – мероприятие регионального проекта «Жилье                     и городская среда», направленное на реализацию федерального проекта «Формирование комфортной городской среды» – </w:t>
            </w:r>
            <w:r w:rsidR="001545C4">
              <w:rPr>
                <w:rFonts w:ascii="Times New Roman" w:eastAsia="Times New Roman" w:hAnsi="Times New Roman" w:cs="Times New Roman"/>
                <w:sz w:val="24"/>
                <w:szCs w:val="24"/>
                <w:lang w:eastAsia="ru-RU"/>
              </w:rPr>
              <w:t>1 051 093 768,50</w:t>
            </w:r>
            <w:r w:rsidR="00134940" w:rsidRPr="00134940">
              <w:rPr>
                <w:rFonts w:ascii="Times New Roman" w:eastAsia="Times New Roman" w:hAnsi="Times New Roman" w:cs="Times New Roman"/>
                <w:sz w:val="24"/>
                <w:szCs w:val="24"/>
                <w:lang w:eastAsia="ru-RU"/>
              </w:rPr>
              <w:t xml:space="preserve"> </w:t>
            </w:r>
            <w:r w:rsidRPr="00777341">
              <w:rPr>
                <w:rFonts w:ascii="Times New Roman" w:eastAsia="Times New Roman" w:hAnsi="Times New Roman" w:cs="Times New Roman"/>
                <w:sz w:val="24"/>
                <w:szCs w:val="24"/>
                <w:lang w:eastAsia="ru-RU"/>
              </w:rPr>
              <w:t>рубл</w:t>
            </w:r>
            <w:r w:rsidR="001545C4">
              <w:rPr>
                <w:rFonts w:ascii="Times New Roman" w:eastAsia="Times New Roman" w:hAnsi="Times New Roman" w:cs="Times New Roman"/>
                <w:sz w:val="24"/>
                <w:szCs w:val="24"/>
                <w:lang w:eastAsia="ru-RU"/>
              </w:rPr>
              <w:t>ей.</w:t>
            </w:r>
          </w:p>
        </w:tc>
      </w:tr>
    </w:tbl>
    <w:p w:rsidR="00777341" w:rsidRPr="00777341" w:rsidRDefault="00777341" w:rsidP="00777341">
      <w:pPr>
        <w:tabs>
          <w:tab w:val="left" w:pos="10915"/>
        </w:tabs>
        <w:autoSpaceDE w:val="0"/>
        <w:autoSpaceDN w:val="0"/>
        <w:adjustRightInd w:val="0"/>
        <w:spacing w:after="0" w:line="240" w:lineRule="auto"/>
        <w:ind w:firstLine="567"/>
        <w:jc w:val="right"/>
        <w:rPr>
          <w:rFonts w:ascii="Times New Roman" w:eastAsia="Calibri" w:hAnsi="Times New Roman" w:cs="Times New Roman"/>
          <w:sz w:val="28"/>
          <w:szCs w:val="28"/>
          <w:lang w:eastAsia="ru-RU"/>
        </w:rPr>
      </w:pPr>
      <w:r w:rsidRPr="00777341">
        <w:rPr>
          <w:rFonts w:ascii="Times New Roman" w:eastAsia="Calibri" w:hAnsi="Times New Roman" w:cs="Times New Roman"/>
          <w:sz w:val="28"/>
          <w:szCs w:val="28"/>
          <w:lang w:eastAsia="ru-RU"/>
        </w:rPr>
        <w:t>».</w:t>
      </w:r>
    </w:p>
    <w:p w:rsidR="003B57AC" w:rsidRDefault="003B57AC" w:rsidP="0077734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B57AC">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3B57AC">
        <w:rPr>
          <w:rFonts w:ascii="Times New Roman" w:eastAsia="Calibri" w:hAnsi="Times New Roman" w:cs="Times New Roman"/>
          <w:sz w:val="28"/>
          <w:szCs w:val="28"/>
          <w:lang w:eastAsia="ru-RU"/>
        </w:rPr>
        <w:t>.В паспорте муниципальной программы строку</w:t>
      </w:r>
      <w:r>
        <w:rPr>
          <w:rFonts w:ascii="Times New Roman" w:eastAsia="Calibri" w:hAnsi="Times New Roman" w:cs="Times New Roman"/>
          <w:sz w:val="28"/>
          <w:szCs w:val="28"/>
          <w:lang w:eastAsia="ru-RU"/>
        </w:rPr>
        <w:t xml:space="preserve"> «Целевые показатели муниципальной программы» изложить в следующей редакции: </w:t>
      </w:r>
    </w:p>
    <w:p w:rsidR="003B57AC" w:rsidRPr="00777341" w:rsidRDefault="003B57AC" w:rsidP="003B57A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7341">
        <w:rPr>
          <w:rFonts w:ascii="Times New Roman" w:eastAsia="Calibri" w:hAnsi="Times New Roman" w:cs="Times New Roman"/>
          <w:sz w:val="28"/>
          <w:szCs w:val="28"/>
          <w:lang w:eastAsia="ru-RU"/>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3B57AC" w:rsidRPr="00777341" w:rsidTr="003B57AC">
        <w:trPr>
          <w:trHeight w:val="3256"/>
        </w:trPr>
        <w:tc>
          <w:tcPr>
            <w:tcW w:w="3402" w:type="dxa"/>
            <w:shd w:val="clear" w:color="auto" w:fill="auto"/>
          </w:tcPr>
          <w:p w:rsidR="003B57AC" w:rsidRPr="003B57AC" w:rsidRDefault="003B57AC" w:rsidP="003B57AC">
            <w:pPr>
              <w:widowControl w:val="0"/>
              <w:autoSpaceDE w:val="0"/>
              <w:autoSpaceDN w:val="0"/>
              <w:spacing w:after="0" w:line="240" w:lineRule="auto"/>
              <w:rPr>
                <w:rFonts w:ascii="Times New Roman" w:eastAsia="Times New Roman" w:hAnsi="Times New Roman" w:cs="Times New Roman"/>
                <w:sz w:val="24"/>
                <w:szCs w:val="24"/>
                <w:lang w:eastAsia="ru-RU"/>
              </w:rPr>
            </w:pPr>
            <w:r w:rsidRPr="003B57AC">
              <w:rPr>
                <w:rFonts w:ascii="Times New Roman" w:eastAsia="Times New Roman" w:hAnsi="Times New Roman" w:cs="Times New Roman"/>
                <w:sz w:val="24"/>
                <w:szCs w:val="24"/>
                <w:lang w:eastAsia="ru-RU"/>
              </w:rPr>
              <w:lastRenderedPageBreak/>
              <w:t>Целевые показатели муниципальной программы</w:t>
            </w:r>
          </w:p>
          <w:p w:rsidR="003B57AC" w:rsidRPr="00777341" w:rsidRDefault="003B57AC" w:rsidP="003B57AC">
            <w:pPr>
              <w:autoSpaceDE w:val="0"/>
              <w:autoSpaceDN w:val="0"/>
              <w:adjustRightInd w:val="0"/>
              <w:spacing w:after="0" w:line="240" w:lineRule="auto"/>
              <w:rPr>
                <w:rFonts w:ascii="Times New Roman" w:eastAsia="Calibri" w:hAnsi="Times New Roman" w:cs="Times New Roman"/>
                <w:sz w:val="24"/>
                <w:szCs w:val="24"/>
                <w:lang w:eastAsia="ru-RU"/>
              </w:rPr>
            </w:pPr>
          </w:p>
        </w:tc>
        <w:tc>
          <w:tcPr>
            <w:tcW w:w="5670" w:type="dxa"/>
            <w:shd w:val="clear" w:color="auto" w:fill="auto"/>
          </w:tcPr>
          <w:p w:rsidR="003B57AC" w:rsidRPr="003B57AC" w:rsidRDefault="003B57AC" w:rsidP="003B57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7AC">
              <w:rPr>
                <w:rFonts w:ascii="Times New Roman" w:eastAsia="Times New Roman" w:hAnsi="Times New Roman" w:cs="Times New Roman"/>
                <w:sz w:val="24"/>
                <w:szCs w:val="24"/>
                <w:lang w:eastAsia="ru-RU"/>
              </w:rPr>
              <w:t>1) уменьшение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с 6,4 до 2,8%;</w:t>
            </w:r>
          </w:p>
          <w:p w:rsidR="003B57AC" w:rsidRPr="003B57AC" w:rsidRDefault="003B57AC" w:rsidP="003B57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7AC">
              <w:rPr>
                <w:rFonts w:ascii="Times New Roman" w:eastAsia="Times New Roman" w:hAnsi="Times New Roman" w:cs="Times New Roman"/>
                <w:sz w:val="24"/>
                <w:szCs w:val="24"/>
                <w:lang w:eastAsia="ru-RU"/>
              </w:rPr>
              <w:t>2) увеличение доли площади жилищного фонда, обеспеченного всеми видами благоустройства, в общей площади жилищного фонда города, с 74,5 до 76,9%;</w:t>
            </w:r>
          </w:p>
          <w:p w:rsidR="00680F85" w:rsidRDefault="003B57AC" w:rsidP="003B57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7AC">
              <w:rPr>
                <w:rFonts w:ascii="Times New Roman" w:eastAsia="Times New Roman" w:hAnsi="Times New Roman" w:cs="Times New Roman"/>
                <w:sz w:val="24"/>
                <w:szCs w:val="24"/>
                <w:lang w:eastAsia="ru-RU"/>
              </w:rPr>
              <w:t xml:space="preserve">3) </w:t>
            </w:r>
            <w:r w:rsidR="00680F85">
              <w:rPr>
                <w:rFonts w:ascii="Times New Roman" w:eastAsia="Times New Roman" w:hAnsi="Times New Roman" w:cs="Times New Roman"/>
                <w:sz w:val="24"/>
                <w:szCs w:val="24"/>
                <w:lang w:eastAsia="ru-RU"/>
              </w:rPr>
              <w:t xml:space="preserve">снижение потребности в ремонте жилых помещений муниципального жилого фонда с 110 до 25 единиц в год; </w:t>
            </w:r>
          </w:p>
          <w:p w:rsidR="003B57AC" w:rsidRPr="003B57AC" w:rsidRDefault="003B57AC" w:rsidP="003B57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7AC">
              <w:rPr>
                <w:rFonts w:ascii="Times New Roman" w:eastAsia="Times New Roman" w:hAnsi="Times New Roman" w:cs="Times New Roman"/>
                <w:sz w:val="24"/>
                <w:szCs w:val="24"/>
                <w:lang w:eastAsia="ru-RU"/>
              </w:rPr>
              <w:t>4) уменьшение количества многоквартирных домов, подлежащих комплексному (выборочному) капитальному ремонту, с 250 до 214 единиц;</w:t>
            </w:r>
          </w:p>
          <w:p w:rsidR="003B57AC" w:rsidRPr="003B57AC" w:rsidRDefault="003B57AC" w:rsidP="003B57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7AC">
              <w:rPr>
                <w:rFonts w:ascii="Times New Roman" w:eastAsia="Times New Roman" w:hAnsi="Times New Roman" w:cs="Times New Roman"/>
                <w:sz w:val="24"/>
                <w:szCs w:val="24"/>
                <w:lang w:eastAsia="ru-RU"/>
              </w:rPr>
              <w:t>5) уменьшение доли аварийного муниципального жилищного фонда, в общем объеме муниципального жилищного фонда города, с 4,3 до 3,1%;</w:t>
            </w:r>
          </w:p>
          <w:p w:rsidR="003B57AC" w:rsidRPr="003B57AC" w:rsidRDefault="003B57AC" w:rsidP="003B57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7AC">
              <w:rPr>
                <w:rFonts w:ascii="Times New Roman" w:eastAsia="Times New Roman" w:hAnsi="Times New Roman" w:cs="Times New Roman"/>
                <w:sz w:val="24"/>
                <w:szCs w:val="24"/>
                <w:lang w:eastAsia="ru-RU"/>
              </w:rPr>
              <w:t>6) снижение потребности населения в баллонном газе с 200 до 164 тыс. кг;</w:t>
            </w:r>
          </w:p>
          <w:p w:rsidR="003B57AC" w:rsidRPr="003B57AC" w:rsidRDefault="003B57AC" w:rsidP="003B57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7AC">
              <w:rPr>
                <w:rFonts w:ascii="Times New Roman" w:eastAsia="Times New Roman" w:hAnsi="Times New Roman" w:cs="Times New Roman"/>
                <w:sz w:val="24"/>
                <w:szCs w:val="24"/>
                <w:lang w:eastAsia="ru-RU"/>
              </w:rPr>
              <w:t>7) увеличение протяженности линий освещения на автомобильных дорогах и искусственных сооружениях с 378 до 420 км;</w:t>
            </w:r>
          </w:p>
          <w:p w:rsidR="003B57AC" w:rsidRPr="003B57AC" w:rsidRDefault="003B57AC" w:rsidP="003B57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7AC">
              <w:rPr>
                <w:rFonts w:ascii="Times New Roman" w:eastAsia="Times New Roman" w:hAnsi="Times New Roman" w:cs="Times New Roman"/>
                <w:sz w:val="24"/>
                <w:szCs w:val="24"/>
                <w:lang w:eastAsia="ru-RU"/>
              </w:rPr>
              <w:t>8) увеличение протяженности отремонтированных автомобильных дорог общего пользования местного значения с 3,8 км до 78,2 км;</w:t>
            </w:r>
          </w:p>
          <w:p w:rsidR="003B57AC" w:rsidRPr="003B57AC" w:rsidRDefault="003B57AC" w:rsidP="003B57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7AC">
              <w:rPr>
                <w:rFonts w:ascii="Times New Roman" w:eastAsia="Times New Roman" w:hAnsi="Times New Roman" w:cs="Times New Roman"/>
                <w:sz w:val="24"/>
                <w:szCs w:val="24"/>
                <w:lang w:eastAsia="ru-RU"/>
              </w:rPr>
              <w:t>9) увеличение протяженности дорог местного значения 1 категории (магистральные дороги регулируемого движения) с 40,58 до 41,18 км;</w:t>
            </w:r>
          </w:p>
          <w:p w:rsidR="003B57AC" w:rsidRPr="003B57AC" w:rsidRDefault="003B57AC" w:rsidP="003B57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7AC">
              <w:rPr>
                <w:rFonts w:ascii="Times New Roman" w:eastAsia="Times New Roman" w:hAnsi="Times New Roman" w:cs="Times New Roman"/>
                <w:sz w:val="24"/>
                <w:szCs w:val="24"/>
                <w:lang w:eastAsia="ru-RU"/>
              </w:rPr>
              <w:t>10) увеличение протяженности дорог местного значения 2 категории (магистральные улицы общегородского значения регулируемого движения) с 38,89 до 40,00 км;</w:t>
            </w:r>
          </w:p>
          <w:p w:rsidR="003B57AC" w:rsidRPr="003B57AC" w:rsidRDefault="003B57AC" w:rsidP="003B57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7AC">
              <w:rPr>
                <w:rFonts w:ascii="Times New Roman" w:eastAsia="Times New Roman" w:hAnsi="Times New Roman" w:cs="Times New Roman"/>
                <w:sz w:val="24"/>
                <w:szCs w:val="24"/>
                <w:lang w:eastAsia="ru-RU"/>
              </w:rPr>
              <w:t>11) увеличение доли восстановленных газонов в соответствии с критериями оценки качества содержания зеленого хозяйства с 15 до 65%;</w:t>
            </w:r>
          </w:p>
          <w:p w:rsidR="003B57AC" w:rsidRPr="003B57AC" w:rsidRDefault="003B57AC" w:rsidP="003B57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7AC">
              <w:rPr>
                <w:rFonts w:ascii="Times New Roman" w:eastAsia="Times New Roman" w:hAnsi="Times New Roman" w:cs="Times New Roman"/>
                <w:sz w:val="24"/>
                <w:szCs w:val="24"/>
                <w:lang w:eastAsia="ru-RU"/>
              </w:rPr>
              <w:t>12) увеличение количества благоустроенных дворовых территорий с 967 до 1032 единиц;</w:t>
            </w:r>
          </w:p>
          <w:p w:rsidR="003B57AC" w:rsidRPr="003B57AC" w:rsidRDefault="003B57AC" w:rsidP="003B57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7AC">
              <w:rPr>
                <w:rFonts w:ascii="Times New Roman" w:eastAsia="Times New Roman" w:hAnsi="Times New Roman" w:cs="Times New Roman"/>
                <w:sz w:val="24"/>
                <w:szCs w:val="24"/>
                <w:lang w:eastAsia="ru-RU"/>
              </w:rPr>
              <w:t>13) увеличение доли благоустроенных дворовых территорий, от общего количества дворовых территорий, с 93,6 до 100%;</w:t>
            </w:r>
          </w:p>
          <w:p w:rsidR="003B57AC" w:rsidRPr="003B57AC" w:rsidRDefault="003B57AC" w:rsidP="003B57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7AC">
              <w:rPr>
                <w:rFonts w:ascii="Times New Roman" w:eastAsia="Times New Roman" w:hAnsi="Times New Roman" w:cs="Times New Roman"/>
                <w:sz w:val="24"/>
                <w:szCs w:val="24"/>
                <w:lang w:eastAsia="ru-RU"/>
              </w:rPr>
              <w:t>14) увеличение количества благоустроенных общественных пространств с 44 до 66 единиц;</w:t>
            </w:r>
          </w:p>
          <w:p w:rsidR="003B57AC" w:rsidRPr="003B57AC" w:rsidRDefault="003B57AC" w:rsidP="003B57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7AC">
              <w:rPr>
                <w:rFonts w:ascii="Times New Roman" w:eastAsia="Times New Roman" w:hAnsi="Times New Roman" w:cs="Times New Roman"/>
                <w:sz w:val="24"/>
                <w:szCs w:val="24"/>
                <w:lang w:eastAsia="ru-RU"/>
              </w:rPr>
              <w:t>15) увеличение доли площади благоустроенных общественных пространств к общей площади общественных пространств с 80,8 до 100%;</w:t>
            </w:r>
          </w:p>
          <w:p w:rsidR="003B57AC" w:rsidRPr="003B57AC" w:rsidRDefault="003B57AC" w:rsidP="003B57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7AC">
              <w:rPr>
                <w:rFonts w:ascii="Times New Roman" w:eastAsia="Times New Roman" w:hAnsi="Times New Roman" w:cs="Times New Roman"/>
                <w:sz w:val="24"/>
                <w:szCs w:val="24"/>
                <w:lang w:eastAsia="ru-RU"/>
              </w:rPr>
              <w:t>16)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w:t>
            </w:r>
          </w:p>
          <w:p w:rsidR="003B57AC" w:rsidRPr="003B57AC" w:rsidRDefault="003B57AC" w:rsidP="003B57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7AC">
              <w:rPr>
                <w:rFonts w:ascii="Times New Roman" w:eastAsia="Times New Roman" w:hAnsi="Times New Roman" w:cs="Times New Roman"/>
                <w:sz w:val="24"/>
                <w:szCs w:val="24"/>
                <w:lang w:eastAsia="ru-RU"/>
              </w:rPr>
              <w:t xml:space="preserve">17) увеличение доли финансового участия заинтересованных лиц в выполнении работ по </w:t>
            </w:r>
            <w:r w:rsidRPr="003B57AC">
              <w:rPr>
                <w:rFonts w:ascii="Times New Roman" w:eastAsia="Times New Roman" w:hAnsi="Times New Roman" w:cs="Times New Roman"/>
                <w:sz w:val="24"/>
                <w:szCs w:val="24"/>
                <w:lang w:eastAsia="ru-RU"/>
              </w:rPr>
              <w:lastRenderedPageBreak/>
              <w:t>благоустройству дворовых территорий по дополнительному перечню работ с 0 до 20%;</w:t>
            </w:r>
          </w:p>
          <w:p w:rsidR="003B57AC" w:rsidRPr="003B57AC" w:rsidRDefault="003B57AC" w:rsidP="003B57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7AC">
              <w:rPr>
                <w:rFonts w:ascii="Times New Roman" w:eastAsia="Times New Roman" w:hAnsi="Times New Roman" w:cs="Times New Roman"/>
                <w:sz w:val="24"/>
                <w:szCs w:val="24"/>
                <w:lang w:eastAsia="ru-RU"/>
              </w:rPr>
              <w:t>18)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с 0 до 14%;</w:t>
            </w:r>
          </w:p>
          <w:p w:rsidR="003B57AC" w:rsidRDefault="003B57AC" w:rsidP="003B57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7AC">
              <w:rPr>
                <w:rFonts w:ascii="Times New Roman" w:eastAsia="Times New Roman" w:hAnsi="Times New Roman" w:cs="Times New Roman"/>
                <w:sz w:val="24"/>
                <w:szCs w:val="24"/>
                <w:lang w:eastAsia="ru-RU"/>
              </w:rPr>
              <w:t>19) количество объектов жилищного хозяйства, подлежащих обработке в соответствии с требованиями санитарно-эпидемиологического законодательства</w:t>
            </w:r>
            <w:r w:rsidR="005F7283">
              <w:rPr>
                <w:rFonts w:ascii="Times New Roman" w:eastAsia="Times New Roman" w:hAnsi="Times New Roman" w:cs="Times New Roman"/>
                <w:sz w:val="24"/>
                <w:szCs w:val="24"/>
                <w:lang w:eastAsia="ru-RU"/>
              </w:rPr>
              <w:t>;</w:t>
            </w:r>
          </w:p>
          <w:p w:rsidR="005F7283" w:rsidRPr="00777341" w:rsidRDefault="005F7283" w:rsidP="003B57AC">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3B57AC" w:rsidRPr="00777341" w:rsidRDefault="003B57AC" w:rsidP="003B57AC">
      <w:pPr>
        <w:tabs>
          <w:tab w:val="left" w:pos="10915"/>
        </w:tabs>
        <w:autoSpaceDE w:val="0"/>
        <w:autoSpaceDN w:val="0"/>
        <w:adjustRightInd w:val="0"/>
        <w:spacing w:after="0" w:line="240" w:lineRule="auto"/>
        <w:ind w:firstLine="567"/>
        <w:jc w:val="right"/>
        <w:rPr>
          <w:rFonts w:ascii="Times New Roman" w:eastAsia="Calibri" w:hAnsi="Times New Roman" w:cs="Times New Roman"/>
          <w:sz w:val="28"/>
          <w:szCs w:val="28"/>
          <w:lang w:eastAsia="ru-RU"/>
        </w:rPr>
      </w:pPr>
      <w:r w:rsidRPr="00777341">
        <w:rPr>
          <w:rFonts w:ascii="Times New Roman" w:eastAsia="Calibri" w:hAnsi="Times New Roman" w:cs="Times New Roman"/>
          <w:sz w:val="28"/>
          <w:szCs w:val="28"/>
          <w:lang w:eastAsia="ru-RU"/>
        </w:rPr>
        <w:lastRenderedPageBreak/>
        <w:t>».</w:t>
      </w:r>
    </w:p>
    <w:p w:rsidR="00777341" w:rsidRPr="00777341" w:rsidRDefault="003B57AC" w:rsidP="0077734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r w:rsidR="00777341" w:rsidRPr="00777341">
        <w:rPr>
          <w:rFonts w:ascii="Times New Roman" w:eastAsia="Calibri" w:hAnsi="Times New Roman" w:cs="Times New Roman"/>
          <w:sz w:val="28"/>
          <w:szCs w:val="28"/>
          <w:lang w:eastAsia="ru-RU"/>
        </w:rPr>
        <w:t>.</w:t>
      </w:r>
      <w:r w:rsidRPr="003B57AC">
        <w:rPr>
          <w:rFonts w:ascii="Times New Roman" w:eastAsia="Calibri" w:hAnsi="Times New Roman" w:cs="Times New Roman"/>
          <w:sz w:val="28"/>
          <w:szCs w:val="28"/>
          <w:lang w:eastAsia="ru-RU"/>
        </w:rPr>
        <w:t xml:space="preserve">В паспорте муниципальной программы </w:t>
      </w:r>
      <w:r>
        <w:rPr>
          <w:rFonts w:ascii="Times New Roman" w:eastAsia="Calibri" w:hAnsi="Times New Roman" w:cs="Times New Roman"/>
          <w:sz w:val="28"/>
          <w:szCs w:val="28"/>
          <w:lang w:eastAsia="ru-RU"/>
        </w:rPr>
        <w:t>с</w:t>
      </w:r>
      <w:r w:rsidR="00777341" w:rsidRPr="00777341">
        <w:rPr>
          <w:rFonts w:ascii="Times New Roman" w:eastAsia="Calibri" w:hAnsi="Times New Roman" w:cs="Times New Roman"/>
          <w:sz w:val="28"/>
          <w:szCs w:val="28"/>
          <w:lang w:eastAsia="ru-RU"/>
        </w:rPr>
        <w:t xml:space="preserve">троку «Параметры финансового обеспечения муниципальной программы» изложить в следующей редакции: </w:t>
      </w:r>
    </w:p>
    <w:p w:rsidR="00777341" w:rsidRPr="00777341" w:rsidRDefault="00777341" w:rsidP="0077734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77341">
        <w:rPr>
          <w:rFonts w:ascii="Times New Roman" w:eastAsia="Calibri" w:hAnsi="Times New Roman" w:cs="Times New Roman"/>
          <w:sz w:val="28"/>
          <w:szCs w:val="28"/>
          <w:lang w:eastAsia="ru-RU"/>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777341" w:rsidRPr="00777341" w:rsidTr="00364CFE">
        <w:trPr>
          <w:trHeight w:val="845"/>
        </w:trPr>
        <w:tc>
          <w:tcPr>
            <w:tcW w:w="3402" w:type="dxa"/>
            <w:shd w:val="clear" w:color="auto" w:fill="auto"/>
          </w:tcPr>
          <w:p w:rsidR="00777341" w:rsidRPr="00777341" w:rsidRDefault="00777341" w:rsidP="00777341">
            <w:pPr>
              <w:autoSpaceDE w:val="0"/>
              <w:autoSpaceDN w:val="0"/>
              <w:adjustRightInd w:val="0"/>
              <w:spacing w:after="0" w:line="240" w:lineRule="auto"/>
              <w:rPr>
                <w:rFonts w:ascii="Times New Roman" w:eastAsia="Calibri" w:hAnsi="Times New Roman" w:cs="Times New Roman"/>
                <w:sz w:val="24"/>
                <w:szCs w:val="24"/>
                <w:lang w:eastAsia="ru-RU"/>
              </w:rPr>
            </w:pPr>
            <w:r w:rsidRPr="00777341">
              <w:rPr>
                <w:rFonts w:ascii="Times New Roman" w:eastAsia="Calibri" w:hAnsi="Times New Roman" w:cs="Times New Roman"/>
                <w:sz w:val="24"/>
                <w:szCs w:val="24"/>
                <w:lang w:eastAsia="ru-RU"/>
              </w:rPr>
              <w:t>Параметры финансового обеспечения муниципальной программы</w:t>
            </w:r>
          </w:p>
        </w:tc>
        <w:tc>
          <w:tcPr>
            <w:tcW w:w="5670" w:type="dxa"/>
            <w:shd w:val="clear" w:color="auto" w:fill="auto"/>
          </w:tcPr>
          <w:p w:rsidR="00364CFE" w:rsidRPr="0026172A" w:rsidRDefault="00364CFE" w:rsidP="00364CF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64CFE">
              <w:rPr>
                <w:rFonts w:ascii="Times New Roman" w:eastAsia="Calibri" w:hAnsi="Times New Roman" w:cs="Times New Roman"/>
                <w:sz w:val="24"/>
                <w:szCs w:val="24"/>
                <w:lang w:eastAsia="ru-RU"/>
              </w:rPr>
              <w:t xml:space="preserve">Финансирование муниципальной программы осуществляется за счет средств федерального бюджета, бюджета Ханты-Мансийского автономного округа – Югры, бюджета города Ханты-Мансийска. Общий объем финансового обеспечения муниципальной программы </w:t>
            </w:r>
            <w:r w:rsidRPr="00364CFE">
              <w:rPr>
                <w:rFonts w:ascii="Times New Roman" w:eastAsia="Calibri" w:hAnsi="Times New Roman" w:cs="Times New Roman"/>
                <w:sz w:val="24"/>
                <w:szCs w:val="24"/>
                <w:lang w:eastAsia="ru-RU"/>
              </w:rPr>
              <w:br/>
              <w:t xml:space="preserve">на 2019-2025 годы и на период до 2030 года </w:t>
            </w:r>
            <w:r w:rsidRPr="005636D1">
              <w:rPr>
                <w:rFonts w:ascii="Times New Roman" w:eastAsia="Calibri" w:hAnsi="Times New Roman" w:cs="Times New Roman"/>
                <w:sz w:val="24"/>
                <w:szCs w:val="24"/>
                <w:lang w:eastAsia="ru-RU"/>
              </w:rPr>
              <w:t xml:space="preserve">составляет </w:t>
            </w:r>
            <w:r w:rsidR="000B2ADF">
              <w:rPr>
                <w:rFonts w:ascii="Times New Roman" w:eastAsia="Calibri" w:hAnsi="Times New Roman" w:cs="Times New Roman"/>
                <w:sz w:val="24"/>
                <w:szCs w:val="24"/>
                <w:lang w:eastAsia="ru-RU"/>
              </w:rPr>
              <w:t xml:space="preserve">  </w:t>
            </w:r>
            <w:r w:rsidRPr="00364CFE">
              <w:rPr>
                <w:rFonts w:ascii="Times New Roman" w:eastAsia="Calibri" w:hAnsi="Times New Roman" w:cs="Times New Roman"/>
                <w:color w:val="FF0000"/>
                <w:sz w:val="24"/>
                <w:szCs w:val="24"/>
                <w:lang w:eastAsia="ru-RU"/>
              </w:rPr>
              <w:br/>
            </w:r>
            <w:r w:rsidR="001545C4">
              <w:rPr>
                <w:rFonts w:ascii="Times New Roman" w:eastAsia="Calibri" w:hAnsi="Times New Roman" w:cs="Times New Roman"/>
                <w:sz w:val="24"/>
                <w:szCs w:val="24"/>
                <w:lang w:eastAsia="ru-RU"/>
              </w:rPr>
              <w:t>10 066 874 423,27 рубля</w:t>
            </w:r>
            <w:r w:rsidRPr="0026172A">
              <w:rPr>
                <w:rFonts w:ascii="Times New Roman" w:eastAsia="Calibri" w:hAnsi="Times New Roman" w:cs="Times New Roman"/>
                <w:sz w:val="24"/>
                <w:szCs w:val="24"/>
                <w:lang w:eastAsia="ru-RU"/>
              </w:rPr>
              <w:t>, в том числе по годам:</w:t>
            </w:r>
          </w:p>
          <w:p w:rsidR="00364CFE" w:rsidRPr="0026172A" w:rsidRDefault="00364CFE" w:rsidP="00364CF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6172A">
              <w:rPr>
                <w:rFonts w:ascii="Times New Roman" w:eastAsia="Calibri" w:hAnsi="Times New Roman" w:cs="Times New Roman"/>
                <w:sz w:val="24"/>
                <w:szCs w:val="24"/>
                <w:lang w:eastAsia="ru-RU"/>
              </w:rPr>
              <w:t xml:space="preserve">2019 год – </w:t>
            </w:r>
            <w:r w:rsidRPr="00B51F84">
              <w:rPr>
                <w:rFonts w:ascii="Times New Roman" w:eastAsia="Calibri" w:hAnsi="Times New Roman" w:cs="Times New Roman"/>
                <w:bCs/>
                <w:sz w:val="24"/>
                <w:szCs w:val="24"/>
                <w:lang w:eastAsia="ru-RU"/>
              </w:rPr>
              <w:t>914 061 922,00</w:t>
            </w:r>
            <w:r w:rsidRPr="0026172A">
              <w:rPr>
                <w:rFonts w:ascii="Times New Roman" w:eastAsia="Calibri" w:hAnsi="Times New Roman" w:cs="Times New Roman"/>
                <w:bCs/>
                <w:sz w:val="24"/>
                <w:szCs w:val="24"/>
                <w:lang w:eastAsia="ru-RU"/>
              </w:rPr>
              <w:t xml:space="preserve"> </w:t>
            </w:r>
            <w:r w:rsidRPr="0026172A">
              <w:rPr>
                <w:rFonts w:ascii="Times New Roman" w:eastAsia="Calibri" w:hAnsi="Times New Roman" w:cs="Times New Roman"/>
                <w:sz w:val="24"/>
                <w:szCs w:val="24"/>
                <w:lang w:eastAsia="ru-RU"/>
              </w:rPr>
              <w:t>рубля;</w:t>
            </w:r>
          </w:p>
          <w:p w:rsidR="00364CFE" w:rsidRPr="0026172A" w:rsidRDefault="00364CFE" w:rsidP="00364CF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6172A">
              <w:rPr>
                <w:rFonts w:ascii="Times New Roman" w:eastAsia="Calibri" w:hAnsi="Times New Roman" w:cs="Times New Roman"/>
                <w:sz w:val="24"/>
                <w:szCs w:val="24"/>
                <w:lang w:eastAsia="ru-RU"/>
              </w:rPr>
              <w:t xml:space="preserve">2020 год – </w:t>
            </w:r>
            <w:r w:rsidR="001545C4">
              <w:rPr>
                <w:rFonts w:ascii="Times New Roman" w:eastAsia="Calibri" w:hAnsi="Times New Roman" w:cs="Times New Roman"/>
                <w:sz w:val="24"/>
                <w:szCs w:val="24"/>
                <w:lang w:eastAsia="ru-RU"/>
              </w:rPr>
              <w:t>1 528 313 209,69 рублей</w:t>
            </w:r>
            <w:r w:rsidRPr="0026172A">
              <w:rPr>
                <w:rFonts w:ascii="Times New Roman" w:eastAsia="Calibri" w:hAnsi="Times New Roman" w:cs="Times New Roman"/>
                <w:sz w:val="24"/>
                <w:szCs w:val="24"/>
                <w:lang w:eastAsia="ru-RU"/>
              </w:rPr>
              <w:t>;</w:t>
            </w:r>
          </w:p>
          <w:p w:rsidR="00364CFE" w:rsidRPr="0026172A" w:rsidRDefault="00364CFE" w:rsidP="00364CF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6172A">
              <w:rPr>
                <w:rFonts w:ascii="Times New Roman" w:eastAsia="Calibri" w:hAnsi="Times New Roman" w:cs="Times New Roman"/>
                <w:sz w:val="24"/>
                <w:szCs w:val="24"/>
                <w:lang w:eastAsia="ru-RU"/>
              </w:rPr>
              <w:t xml:space="preserve">2021 год – </w:t>
            </w:r>
            <w:r w:rsidR="001545C4">
              <w:rPr>
                <w:rFonts w:ascii="Times New Roman" w:eastAsia="Calibri" w:hAnsi="Times New Roman" w:cs="Times New Roman"/>
                <w:sz w:val="24"/>
                <w:szCs w:val="24"/>
                <w:lang w:eastAsia="ru-RU"/>
              </w:rPr>
              <w:t>782 481 669,88 рублей</w:t>
            </w:r>
            <w:r w:rsidRPr="0026172A">
              <w:rPr>
                <w:rFonts w:ascii="Times New Roman" w:eastAsia="Calibri" w:hAnsi="Times New Roman" w:cs="Times New Roman"/>
                <w:sz w:val="24"/>
                <w:szCs w:val="24"/>
                <w:lang w:eastAsia="ru-RU"/>
              </w:rPr>
              <w:t>;</w:t>
            </w:r>
          </w:p>
          <w:p w:rsidR="00364CFE" w:rsidRPr="0026172A" w:rsidRDefault="00364CFE" w:rsidP="00364CF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6172A">
              <w:rPr>
                <w:rFonts w:ascii="Times New Roman" w:eastAsia="Calibri" w:hAnsi="Times New Roman" w:cs="Times New Roman"/>
                <w:sz w:val="24"/>
                <w:szCs w:val="24"/>
                <w:lang w:eastAsia="ru-RU"/>
              </w:rPr>
              <w:t xml:space="preserve">2022 год – </w:t>
            </w:r>
            <w:r w:rsidR="001545C4">
              <w:rPr>
                <w:rFonts w:ascii="Times New Roman" w:eastAsia="Calibri" w:hAnsi="Times New Roman" w:cs="Times New Roman"/>
                <w:sz w:val="24"/>
                <w:szCs w:val="24"/>
                <w:lang w:eastAsia="ru-RU"/>
              </w:rPr>
              <w:t>800 480 122,26 рубля</w:t>
            </w:r>
            <w:r w:rsidRPr="0026172A">
              <w:rPr>
                <w:rFonts w:ascii="Times New Roman" w:eastAsia="Calibri" w:hAnsi="Times New Roman" w:cs="Times New Roman"/>
                <w:sz w:val="24"/>
                <w:szCs w:val="24"/>
                <w:lang w:eastAsia="ru-RU"/>
              </w:rPr>
              <w:t>;</w:t>
            </w:r>
          </w:p>
          <w:p w:rsidR="00364CFE" w:rsidRPr="0026172A" w:rsidRDefault="00364CFE" w:rsidP="00364CF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6172A">
              <w:rPr>
                <w:rFonts w:ascii="Times New Roman" w:eastAsia="Calibri" w:hAnsi="Times New Roman" w:cs="Times New Roman"/>
                <w:sz w:val="24"/>
                <w:szCs w:val="24"/>
                <w:lang w:eastAsia="ru-RU"/>
              </w:rPr>
              <w:t xml:space="preserve">2023 год – </w:t>
            </w:r>
            <w:r w:rsidR="001545C4">
              <w:rPr>
                <w:rFonts w:ascii="Times New Roman" w:eastAsia="Calibri" w:hAnsi="Times New Roman" w:cs="Times New Roman"/>
                <w:sz w:val="24"/>
                <w:szCs w:val="24"/>
                <w:lang w:eastAsia="ru-RU"/>
              </w:rPr>
              <w:t>800 566 788,93</w:t>
            </w:r>
            <w:r w:rsidRPr="0026172A">
              <w:rPr>
                <w:rFonts w:ascii="Times New Roman" w:eastAsia="Calibri" w:hAnsi="Times New Roman" w:cs="Times New Roman"/>
                <w:sz w:val="24"/>
                <w:szCs w:val="24"/>
                <w:lang w:eastAsia="ru-RU"/>
              </w:rPr>
              <w:t xml:space="preserve"> рублей;</w:t>
            </w:r>
          </w:p>
          <w:p w:rsidR="00364CFE" w:rsidRPr="0026172A" w:rsidRDefault="00596C1B" w:rsidP="00364CF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6172A">
              <w:rPr>
                <w:rFonts w:ascii="Times New Roman" w:eastAsia="Calibri" w:hAnsi="Times New Roman" w:cs="Times New Roman"/>
                <w:sz w:val="24"/>
                <w:szCs w:val="24"/>
                <w:lang w:eastAsia="ru-RU"/>
              </w:rPr>
              <w:t xml:space="preserve">2024 год – </w:t>
            </w:r>
            <w:r w:rsidR="0065468B">
              <w:rPr>
                <w:rFonts w:ascii="Times New Roman" w:eastAsia="Calibri" w:hAnsi="Times New Roman" w:cs="Times New Roman"/>
                <w:sz w:val="24"/>
                <w:szCs w:val="24"/>
                <w:lang w:eastAsia="ru-RU"/>
              </w:rPr>
              <w:t>820 566 788,93</w:t>
            </w:r>
            <w:r w:rsidR="00364CFE" w:rsidRPr="0026172A">
              <w:rPr>
                <w:rFonts w:ascii="Times New Roman" w:eastAsia="Calibri" w:hAnsi="Times New Roman" w:cs="Times New Roman"/>
                <w:sz w:val="24"/>
                <w:szCs w:val="24"/>
                <w:lang w:eastAsia="ru-RU"/>
              </w:rPr>
              <w:t xml:space="preserve"> рублей;</w:t>
            </w:r>
          </w:p>
          <w:p w:rsidR="00364CFE" w:rsidRPr="005636D1" w:rsidRDefault="00364CFE" w:rsidP="00364CF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636D1">
              <w:rPr>
                <w:rFonts w:ascii="Times New Roman" w:eastAsia="Calibri" w:hAnsi="Times New Roman" w:cs="Times New Roman"/>
                <w:sz w:val="24"/>
                <w:szCs w:val="24"/>
                <w:lang w:eastAsia="ru-RU"/>
              </w:rPr>
              <w:t xml:space="preserve">2025 год – </w:t>
            </w:r>
            <w:r w:rsidR="0065468B">
              <w:rPr>
                <w:rFonts w:ascii="Times New Roman" w:eastAsia="Calibri" w:hAnsi="Times New Roman" w:cs="Times New Roman"/>
                <w:sz w:val="24"/>
                <w:szCs w:val="24"/>
                <w:lang w:eastAsia="ru-RU"/>
              </w:rPr>
              <w:t>736 733 986,93 рублей</w:t>
            </w:r>
            <w:r w:rsidRPr="005636D1">
              <w:rPr>
                <w:rFonts w:ascii="Times New Roman" w:eastAsia="Calibri" w:hAnsi="Times New Roman" w:cs="Times New Roman"/>
                <w:sz w:val="24"/>
                <w:szCs w:val="24"/>
                <w:lang w:eastAsia="ru-RU"/>
              </w:rPr>
              <w:t>;</w:t>
            </w:r>
          </w:p>
          <w:p w:rsidR="00777341" w:rsidRPr="00777341" w:rsidRDefault="00364CFE" w:rsidP="0065468B">
            <w:pPr>
              <w:autoSpaceDE w:val="0"/>
              <w:autoSpaceDN w:val="0"/>
              <w:adjustRightInd w:val="0"/>
              <w:spacing w:after="0" w:line="240" w:lineRule="auto"/>
              <w:rPr>
                <w:rFonts w:ascii="Times New Roman" w:eastAsia="Calibri" w:hAnsi="Times New Roman" w:cs="Times New Roman"/>
                <w:sz w:val="24"/>
                <w:szCs w:val="24"/>
                <w:lang w:eastAsia="ru-RU"/>
              </w:rPr>
            </w:pPr>
            <w:r w:rsidRPr="005636D1">
              <w:rPr>
                <w:rFonts w:ascii="Times New Roman" w:eastAsia="Calibri" w:hAnsi="Times New Roman" w:cs="Times New Roman"/>
                <w:sz w:val="24"/>
                <w:szCs w:val="24"/>
                <w:lang w:eastAsia="ru-RU"/>
              </w:rPr>
              <w:t xml:space="preserve">в 2026-2030 годах – </w:t>
            </w:r>
            <w:r w:rsidR="0065468B">
              <w:rPr>
                <w:rFonts w:ascii="Times New Roman" w:eastAsia="Calibri" w:hAnsi="Times New Roman" w:cs="Times New Roman"/>
                <w:sz w:val="24"/>
                <w:szCs w:val="24"/>
                <w:lang w:eastAsia="ru-RU"/>
              </w:rPr>
              <w:t>3 683 669 934,65</w:t>
            </w:r>
            <w:r w:rsidRPr="005636D1">
              <w:rPr>
                <w:rFonts w:ascii="Times New Roman" w:eastAsia="Calibri" w:hAnsi="Times New Roman" w:cs="Times New Roman"/>
                <w:sz w:val="24"/>
                <w:szCs w:val="24"/>
                <w:lang w:eastAsia="ru-RU"/>
              </w:rPr>
              <w:t xml:space="preserve"> рубля.</w:t>
            </w:r>
          </w:p>
        </w:tc>
      </w:tr>
    </w:tbl>
    <w:p w:rsidR="00777341" w:rsidRPr="00777341" w:rsidRDefault="00777341" w:rsidP="00777341">
      <w:pPr>
        <w:autoSpaceDE w:val="0"/>
        <w:autoSpaceDN w:val="0"/>
        <w:adjustRightInd w:val="0"/>
        <w:spacing w:after="0" w:line="240" w:lineRule="auto"/>
        <w:ind w:firstLine="567"/>
        <w:jc w:val="right"/>
        <w:rPr>
          <w:rFonts w:ascii="Times New Roman" w:eastAsia="Calibri" w:hAnsi="Times New Roman" w:cs="Times New Roman"/>
          <w:sz w:val="28"/>
          <w:szCs w:val="28"/>
          <w:lang w:eastAsia="ru-RU"/>
        </w:rPr>
      </w:pPr>
      <w:r w:rsidRPr="00777341">
        <w:rPr>
          <w:rFonts w:ascii="Times New Roman" w:eastAsia="Calibri" w:hAnsi="Times New Roman" w:cs="Times New Roman"/>
          <w:sz w:val="28"/>
          <w:szCs w:val="28"/>
          <w:lang w:eastAsia="ru-RU"/>
        </w:rPr>
        <w:t>».</w:t>
      </w:r>
    </w:p>
    <w:p w:rsidR="005548CB" w:rsidRDefault="00777341" w:rsidP="00F64DF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5548CB">
        <w:rPr>
          <w:rFonts w:ascii="Times New Roman" w:eastAsia="Calibri" w:hAnsi="Times New Roman" w:cs="Times New Roman"/>
          <w:sz w:val="28"/>
          <w:szCs w:val="28"/>
        </w:rPr>
        <w:t>Таблицу 1 муниципальной программы  изложить в новой редакции согласно приложению 1 к настоящим изменениям.</w:t>
      </w:r>
    </w:p>
    <w:p w:rsidR="00777341" w:rsidRDefault="005548CB" w:rsidP="00F64DF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777341" w:rsidRPr="00777341">
        <w:rPr>
          <w:rFonts w:ascii="Times New Roman" w:eastAsia="Calibri" w:hAnsi="Times New Roman" w:cs="Times New Roman"/>
          <w:sz w:val="28"/>
          <w:szCs w:val="28"/>
        </w:rPr>
        <w:t xml:space="preserve">Таблицу 2 муниципальной программы изложить в новой редакции согласно приложению </w:t>
      </w:r>
      <w:r>
        <w:rPr>
          <w:rFonts w:ascii="Times New Roman" w:eastAsia="Calibri" w:hAnsi="Times New Roman" w:cs="Times New Roman"/>
          <w:sz w:val="28"/>
          <w:szCs w:val="28"/>
        </w:rPr>
        <w:t>2</w:t>
      </w:r>
      <w:r w:rsidR="00777341" w:rsidRPr="00777341">
        <w:rPr>
          <w:rFonts w:ascii="Times New Roman" w:eastAsia="Calibri" w:hAnsi="Times New Roman" w:cs="Times New Roman"/>
          <w:sz w:val="28"/>
          <w:szCs w:val="28"/>
        </w:rPr>
        <w:t xml:space="preserve"> к настоящим изменениям</w:t>
      </w:r>
    </w:p>
    <w:p w:rsidR="009A47F1" w:rsidRDefault="009A47F1" w:rsidP="009A47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47F1">
        <w:rPr>
          <w:rFonts w:ascii="Times New Roman" w:eastAsia="Calibri" w:hAnsi="Times New Roman" w:cs="Times New Roman"/>
          <w:sz w:val="28"/>
          <w:szCs w:val="28"/>
        </w:rPr>
        <w:t>1.</w:t>
      </w:r>
      <w:r w:rsidR="005548CB">
        <w:rPr>
          <w:rFonts w:ascii="Times New Roman" w:eastAsia="Calibri" w:hAnsi="Times New Roman" w:cs="Times New Roman"/>
          <w:sz w:val="28"/>
          <w:szCs w:val="28"/>
        </w:rPr>
        <w:t>4</w:t>
      </w:r>
      <w:r w:rsidRPr="009A47F1">
        <w:rPr>
          <w:rFonts w:ascii="Times New Roman" w:eastAsia="Calibri" w:hAnsi="Times New Roman" w:cs="Times New Roman"/>
          <w:sz w:val="28"/>
          <w:szCs w:val="28"/>
        </w:rPr>
        <w:t>.Таблицу 4 муниципальной программы изложить в новой редакции согласно приложению</w:t>
      </w:r>
      <w:r w:rsidR="00CE1C12">
        <w:rPr>
          <w:rFonts w:ascii="Times New Roman" w:eastAsia="Calibri" w:hAnsi="Times New Roman" w:cs="Times New Roman"/>
          <w:sz w:val="28"/>
          <w:szCs w:val="28"/>
        </w:rPr>
        <w:t xml:space="preserve"> 3</w:t>
      </w:r>
      <w:r w:rsidRPr="009A47F1">
        <w:rPr>
          <w:rFonts w:ascii="Times New Roman" w:eastAsia="Calibri" w:hAnsi="Times New Roman" w:cs="Times New Roman"/>
          <w:sz w:val="28"/>
          <w:szCs w:val="28"/>
        </w:rPr>
        <w:t xml:space="preserve"> к настоящим изменениям.</w:t>
      </w:r>
    </w:p>
    <w:p w:rsidR="00A73EEF" w:rsidRDefault="00A73EEF" w:rsidP="009A47F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1.5.Приложение 1 к муниципальной программе  </w:t>
      </w:r>
      <w:r w:rsidR="002D716F" w:rsidRPr="002D716F">
        <w:rPr>
          <w:rFonts w:ascii="Times New Roman" w:eastAsia="Calibri" w:hAnsi="Times New Roman" w:cs="Times New Roman"/>
          <w:sz w:val="28"/>
          <w:szCs w:val="28"/>
        </w:rPr>
        <w:t xml:space="preserve">изложить в новой редакции согласно приложению </w:t>
      </w:r>
      <w:r w:rsidR="002D716F">
        <w:rPr>
          <w:rFonts w:ascii="Times New Roman" w:eastAsia="Calibri" w:hAnsi="Times New Roman" w:cs="Times New Roman"/>
          <w:sz w:val="28"/>
          <w:szCs w:val="28"/>
        </w:rPr>
        <w:t>4</w:t>
      </w:r>
      <w:r w:rsidR="002D716F" w:rsidRPr="002D716F">
        <w:rPr>
          <w:rFonts w:ascii="Times New Roman" w:eastAsia="Calibri" w:hAnsi="Times New Roman" w:cs="Times New Roman"/>
          <w:sz w:val="28"/>
          <w:szCs w:val="28"/>
        </w:rPr>
        <w:t xml:space="preserve"> к настоящим изменениям.</w:t>
      </w:r>
    </w:p>
    <w:p w:rsidR="00B2010C" w:rsidRDefault="00A73EEF" w:rsidP="009A47F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B2010C">
        <w:rPr>
          <w:rFonts w:ascii="Times New Roman" w:eastAsia="Calibri" w:hAnsi="Times New Roman" w:cs="Times New Roman"/>
          <w:sz w:val="28"/>
          <w:szCs w:val="28"/>
        </w:rPr>
        <w:t>.</w:t>
      </w:r>
      <w:r w:rsidR="00B2010C" w:rsidRPr="00B2010C">
        <w:rPr>
          <w:rFonts w:ascii="Times New Roman" w:eastAsia="Calibri" w:hAnsi="Times New Roman" w:cs="Times New Roman"/>
          <w:sz w:val="28"/>
          <w:szCs w:val="28"/>
        </w:rPr>
        <w:t>Приложение 2 к муниципальной программе изложить в новой редакции согласно приложению</w:t>
      </w:r>
      <w:r w:rsidR="002D716F">
        <w:rPr>
          <w:rFonts w:ascii="Times New Roman" w:eastAsia="Calibri" w:hAnsi="Times New Roman" w:cs="Times New Roman"/>
          <w:sz w:val="28"/>
          <w:szCs w:val="28"/>
        </w:rPr>
        <w:t xml:space="preserve"> 5</w:t>
      </w:r>
      <w:r w:rsidR="00B2010C" w:rsidRPr="00B2010C">
        <w:rPr>
          <w:rFonts w:ascii="Times New Roman" w:eastAsia="Calibri" w:hAnsi="Times New Roman" w:cs="Times New Roman"/>
          <w:sz w:val="28"/>
          <w:szCs w:val="28"/>
        </w:rPr>
        <w:t xml:space="preserve"> к настоящим изменениям.</w:t>
      </w:r>
    </w:p>
    <w:p w:rsidR="002D716F" w:rsidRDefault="006D0FC6" w:rsidP="009A47F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D716F">
        <w:rPr>
          <w:rFonts w:ascii="Times New Roman" w:eastAsia="Calibri" w:hAnsi="Times New Roman" w:cs="Times New Roman"/>
          <w:sz w:val="28"/>
          <w:szCs w:val="28"/>
        </w:rPr>
        <w:t>.</w:t>
      </w:r>
      <w:r w:rsidR="0076778F">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3</w:t>
      </w:r>
      <w:r w:rsidR="0076778F">
        <w:rPr>
          <w:rFonts w:ascii="Times New Roman" w:eastAsia="Calibri" w:hAnsi="Times New Roman" w:cs="Times New Roman"/>
          <w:sz w:val="28"/>
          <w:szCs w:val="28"/>
        </w:rPr>
        <w:t xml:space="preserve"> </w:t>
      </w:r>
      <w:r w:rsidR="0076778F" w:rsidRPr="0076778F">
        <w:rPr>
          <w:rFonts w:ascii="Times New Roman" w:eastAsia="Calibri" w:hAnsi="Times New Roman" w:cs="Times New Roman"/>
          <w:sz w:val="28"/>
          <w:szCs w:val="28"/>
        </w:rPr>
        <w:t xml:space="preserve">к </w:t>
      </w:r>
      <w:r w:rsidRPr="006D0FC6">
        <w:rPr>
          <w:rFonts w:ascii="Times New Roman" w:eastAsia="Calibri" w:hAnsi="Times New Roman" w:cs="Times New Roman"/>
          <w:sz w:val="28"/>
          <w:szCs w:val="28"/>
        </w:rPr>
        <w:t xml:space="preserve">постановлению </w:t>
      </w:r>
      <w:r w:rsidR="0076778F" w:rsidRPr="0076778F">
        <w:rPr>
          <w:rFonts w:ascii="Times New Roman" w:eastAsia="Calibri" w:hAnsi="Times New Roman" w:cs="Times New Roman"/>
          <w:sz w:val="28"/>
          <w:szCs w:val="28"/>
        </w:rPr>
        <w:t xml:space="preserve">изложить в новой редакции согласно приложению </w:t>
      </w:r>
      <w:r w:rsidR="0076778F">
        <w:rPr>
          <w:rFonts w:ascii="Times New Roman" w:eastAsia="Calibri" w:hAnsi="Times New Roman" w:cs="Times New Roman"/>
          <w:sz w:val="28"/>
          <w:szCs w:val="28"/>
        </w:rPr>
        <w:t>6</w:t>
      </w:r>
      <w:r w:rsidR="0076778F" w:rsidRPr="0076778F">
        <w:rPr>
          <w:rFonts w:ascii="Times New Roman" w:eastAsia="Calibri" w:hAnsi="Times New Roman" w:cs="Times New Roman"/>
          <w:sz w:val="28"/>
          <w:szCs w:val="28"/>
        </w:rPr>
        <w:t xml:space="preserve"> к настоящим изменениям.</w:t>
      </w:r>
    </w:p>
    <w:p w:rsidR="0076778F" w:rsidRDefault="00FE7A00" w:rsidP="009A47F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6778F" w:rsidRPr="0076778F">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 xml:space="preserve">4 </w:t>
      </w:r>
      <w:r w:rsidR="0076778F" w:rsidRPr="0076778F">
        <w:rPr>
          <w:rFonts w:ascii="Times New Roman" w:eastAsia="Calibri" w:hAnsi="Times New Roman" w:cs="Times New Roman"/>
          <w:sz w:val="28"/>
          <w:szCs w:val="28"/>
        </w:rPr>
        <w:t xml:space="preserve">к муниципальной программе изложить в новой редакции согласно приложению </w:t>
      </w:r>
      <w:r w:rsidR="0076778F">
        <w:rPr>
          <w:rFonts w:ascii="Times New Roman" w:eastAsia="Calibri" w:hAnsi="Times New Roman" w:cs="Times New Roman"/>
          <w:sz w:val="28"/>
          <w:szCs w:val="28"/>
        </w:rPr>
        <w:t>7</w:t>
      </w:r>
      <w:r w:rsidR="0076778F" w:rsidRPr="0076778F">
        <w:rPr>
          <w:rFonts w:ascii="Times New Roman" w:eastAsia="Calibri" w:hAnsi="Times New Roman" w:cs="Times New Roman"/>
          <w:sz w:val="28"/>
          <w:szCs w:val="28"/>
        </w:rPr>
        <w:t xml:space="preserve"> к настоящим изменениям.</w:t>
      </w:r>
    </w:p>
    <w:p w:rsidR="0076778F" w:rsidRDefault="00FE7A00" w:rsidP="009A47F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76778F" w:rsidRPr="0076778F">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5</w:t>
      </w:r>
      <w:r w:rsidR="0076778F" w:rsidRPr="0076778F">
        <w:rPr>
          <w:rFonts w:ascii="Times New Roman" w:eastAsia="Calibri" w:hAnsi="Times New Roman" w:cs="Times New Roman"/>
          <w:sz w:val="28"/>
          <w:szCs w:val="28"/>
        </w:rPr>
        <w:t xml:space="preserve"> к муниципальной программе изложить в новой редакции согласно приложению </w:t>
      </w:r>
      <w:r w:rsidR="0076778F">
        <w:rPr>
          <w:rFonts w:ascii="Times New Roman" w:eastAsia="Calibri" w:hAnsi="Times New Roman" w:cs="Times New Roman"/>
          <w:sz w:val="28"/>
          <w:szCs w:val="28"/>
        </w:rPr>
        <w:t>8</w:t>
      </w:r>
      <w:r w:rsidR="0076778F" w:rsidRPr="0076778F">
        <w:rPr>
          <w:rFonts w:ascii="Times New Roman" w:eastAsia="Calibri" w:hAnsi="Times New Roman" w:cs="Times New Roman"/>
          <w:sz w:val="28"/>
          <w:szCs w:val="28"/>
        </w:rPr>
        <w:t xml:space="preserve"> к настоящим изменениям.</w:t>
      </w:r>
    </w:p>
    <w:p w:rsidR="0076778F" w:rsidRDefault="00FE7A00" w:rsidP="009A47F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6778F" w:rsidRPr="0076778F">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9</w:t>
      </w:r>
      <w:r w:rsidR="0076778F" w:rsidRPr="0076778F">
        <w:rPr>
          <w:rFonts w:ascii="Times New Roman" w:eastAsia="Calibri" w:hAnsi="Times New Roman" w:cs="Times New Roman"/>
          <w:sz w:val="28"/>
          <w:szCs w:val="28"/>
        </w:rPr>
        <w:t xml:space="preserve"> к муниципальной программе изложить в новой редакции согласно приложению </w:t>
      </w:r>
      <w:r w:rsidR="0076778F">
        <w:rPr>
          <w:rFonts w:ascii="Times New Roman" w:eastAsia="Calibri" w:hAnsi="Times New Roman" w:cs="Times New Roman"/>
          <w:sz w:val="28"/>
          <w:szCs w:val="28"/>
        </w:rPr>
        <w:t>9</w:t>
      </w:r>
      <w:r w:rsidR="0076778F" w:rsidRPr="0076778F">
        <w:rPr>
          <w:rFonts w:ascii="Times New Roman" w:eastAsia="Calibri" w:hAnsi="Times New Roman" w:cs="Times New Roman"/>
          <w:sz w:val="28"/>
          <w:szCs w:val="28"/>
        </w:rPr>
        <w:t xml:space="preserve"> к настоящим изменениям.</w:t>
      </w:r>
    </w:p>
    <w:p w:rsidR="00FE7A00" w:rsidRDefault="00FE7A00" w:rsidP="009A47F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FE7A00">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10</w:t>
      </w:r>
      <w:r w:rsidRPr="00FE7A00">
        <w:rPr>
          <w:rFonts w:ascii="Times New Roman" w:eastAsia="Calibri" w:hAnsi="Times New Roman" w:cs="Times New Roman"/>
          <w:sz w:val="28"/>
          <w:szCs w:val="28"/>
        </w:rPr>
        <w:t xml:space="preserve"> к муниципальной программе изложить в новой редакции согласно приложению </w:t>
      </w:r>
      <w:r>
        <w:rPr>
          <w:rFonts w:ascii="Times New Roman" w:eastAsia="Calibri" w:hAnsi="Times New Roman" w:cs="Times New Roman"/>
          <w:sz w:val="28"/>
          <w:szCs w:val="28"/>
        </w:rPr>
        <w:t>10</w:t>
      </w:r>
      <w:r w:rsidRPr="00FE7A00">
        <w:rPr>
          <w:rFonts w:ascii="Times New Roman" w:eastAsia="Calibri" w:hAnsi="Times New Roman" w:cs="Times New Roman"/>
          <w:sz w:val="28"/>
          <w:szCs w:val="28"/>
        </w:rPr>
        <w:t xml:space="preserve"> к настоящим изменениям.</w:t>
      </w:r>
    </w:p>
    <w:p w:rsidR="00FE7A00" w:rsidRDefault="00FE7A00" w:rsidP="009A47F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6778F" w:rsidRPr="0076778F" w:rsidRDefault="0076778F" w:rsidP="009A47F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2010C" w:rsidRPr="00997496" w:rsidRDefault="00B2010C" w:rsidP="00364CFE">
      <w:pPr>
        <w:rPr>
          <w:rFonts w:ascii="Times New Roman" w:eastAsia="Calibri" w:hAnsi="Times New Roman" w:cs="Times New Roman"/>
          <w:sz w:val="28"/>
          <w:szCs w:val="28"/>
        </w:rPr>
      </w:pPr>
    </w:p>
    <w:p w:rsidR="00D55F30" w:rsidRDefault="00D55F30"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D55F30" w:rsidRDefault="00D55F30"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76778F" w:rsidRDefault="0076778F"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D55F30" w:rsidRPr="00680F85" w:rsidRDefault="00680F85"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r w:rsidRPr="00680F85">
        <w:rPr>
          <w:rFonts w:ascii="Times New Roman" w:eastAsia="Times New Roman" w:hAnsi="Times New Roman" w:cs="Times New Roman"/>
          <w:sz w:val="26"/>
          <w:szCs w:val="26"/>
          <w:lang w:eastAsia="ru-RU"/>
        </w:rPr>
        <w:t>Приложение 1</w:t>
      </w:r>
    </w:p>
    <w:p w:rsidR="00680F85" w:rsidRPr="00680F85" w:rsidRDefault="00680F85"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r w:rsidRPr="00680F85">
        <w:rPr>
          <w:rFonts w:ascii="Times New Roman" w:eastAsia="Times New Roman" w:hAnsi="Times New Roman" w:cs="Times New Roman"/>
          <w:sz w:val="26"/>
          <w:szCs w:val="26"/>
          <w:lang w:eastAsia="ru-RU"/>
        </w:rPr>
        <w:t xml:space="preserve"> изменениям в постановление Администрации </w:t>
      </w:r>
    </w:p>
    <w:p w:rsidR="00680F85" w:rsidRPr="00680F85" w:rsidRDefault="00680F85"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Pr="00680F85">
        <w:rPr>
          <w:rFonts w:ascii="Times New Roman" w:eastAsia="Times New Roman" w:hAnsi="Times New Roman" w:cs="Times New Roman"/>
          <w:sz w:val="26"/>
          <w:szCs w:val="26"/>
          <w:lang w:eastAsia="ru-RU"/>
        </w:rPr>
        <w:t>орода Ханты-Мансийска от 17.10.2013 №1324</w:t>
      </w:r>
    </w:p>
    <w:p w:rsidR="00680F85" w:rsidRPr="00680F85" w:rsidRDefault="00680F85"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r w:rsidRPr="00680F85">
        <w:rPr>
          <w:rFonts w:ascii="Times New Roman" w:eastAsia="Times New Roman" w:hAnsi="Times New Roman" w:cs="Times New Roman"/>
          <w:sz w:val="26"/>
          <w:szCs w:val="26"/>
          <w:lang w:eastAsia="ru-RU"/>
        </w:rPr>
        <w:t>«Об утверждении муниципальной программы</w:t>
      </w:r>
    </w:p>
    <w:p w:rsidR="00680F85" w:rsidRPr="00680F85" w:rsidRDefault="00680F85"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r w:rsidRPr="00680F8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Р</w:t>
      </w:r>
      <w:r w:rsidRPr="00680F85">
        <w:rPr>
          <w:rFonts w:ascii="Times New Roman" w:eastAsia="Times New Roman" w:hAnsi="Times New Roman" w:cs="Times New Roman"/>
          <w:sz w:val="26"/>
          <w:szCs w:val="26"/>
          <w:lang w:eastAsia="ru-RU"/>
        </w:rPr>
        <w:t>азвитие жилищного и дорожного хозяйства,</w:t>
      </w:r>
    </w:p>
    <w:p w:rsidR="00680F85" w:rsidRPr="00680F85" w:rsidRDefault="00680F85"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Pr="00680F85">
        <w:rPr>
          <w:rFonts w:ascii="Times New Roman" w:eastAsia="Times New Roman" w:hAnsi="Times New Roman" w:cs="Times New Roman"/>
          <w:sz w:val="26"/>
          <w:szCs w:val="26"/>
          <w:lang w:eastAsia="ru-RU"/>
        </w:rPr>
        <w:t>лагоустройство города Ханты-Мансийска»</w:t>
      </w:r>
    </w:p>
    <w:p w:rsidR="00680F85" w:rsidRPr="00680F85" w:rsidRDefault="00680F85" w:rsidP="00D55F30">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r w:rsidRPr="00680F85">
        <w:rPr>
          <w:rFonts w:ascii="Times New Roman" w:eastAsia="Times New Roman" w:hAnsi="Times New Roman" w:cs="Times New Roman"/>
          <w:sz w:val="26"/>
          <w:szCs w:val="26"/>
          <w:lang w:eastAsia="ru-RU"/>
        </w:rPr>
        <w:t xml:space="preserve"> </w:t>
      </w:r>
    </w:p>
    <w:p w:rsidR="00D55F30" w:rsidRPr="00680F85" w:rsidRDefault="00D55F30" w:rsidP="00D55F30">
      <w:pPr>
        <w:widowControl w:val="0"/>
        <w:autoSpaceDE w:val="0"/>
        <w:autoSpaceDN w:val="0"/>
        <w:adjustRightInd w:val="0"/>
        <w:spacing w:after="0" w:line="240" w:lineRule="auto"/>
        <w:ind w:firstLine="720"/>
        <w:jc w:val="center"/>
        <w:rPr>
          <w:rFonts w:ascii="Times New Roman" w:eastAsia="Calibri" w:hAnsi="Times New Roman" w:cs="Times New Roman"/>
          <w:sz w:val="26"/>
          <w:szCs w:val="26"/>
          <w:lang w:eastAsia="ru-RU"/>
        </w:rPr>
      </w:pPr>
      <w:r w:rsidRPr="00680F85">
        <w:rPr>
          <w:rFonts w:ascii="Times New Roman" w:eastAsia="Calibri" w:hAnsi="Times New Roman" w:cs="Times New Roman"/>
          <w:sz w:val="26"/>
          <w:szCs w:val="26"/>
          <w:lang w:eastAsia="ru-RU"/>
        </w:rPr>
        <w:t>Целевые показатели муниципальной программы</w:t>
      </w:r>
    </w:p>
    <w:p w:rsidR="00D55F30" w:rsidRPr="00680F85" w:rsidRDefault="00D55F30" w:rsidP="00D55F30">
      <w:pPr>
        <w:widowControl w:val="0"/>
        <w:autoSpaceDE w:val="0"/>
        <w:autoSpaceDN w:val="0"/>
        <w:adjustRightInd w:val="0"/>
        <w:spacing w:after="0" w:line="240" w:lineRule="auto"/>
        <w:ind w:firstLine="720"/>
        <w:jc w:val="both"/>
        <w:rPr>
          <w:rFonts w:ascii="Times New Roman" w:eastAsia="Calibri" w:hAnsi="Times New Roman" w:cs="Times New Roman"/>
          <w:sz w:val="24"/>
          <w:szCs w:val="24"/>
          <w:highlight w:val="yellow"/>
          <w:lang w:eastAsia="ru-RU"/>
        </w:rPr>
      </w:pPr>
    </w:p>
    <w:tbl>
      <w:tblPr>
        <w:tblW w:w="5490"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340"/>
        <w:gridCol w:w="826"/>
        <w:gridCol w:w="824"/>
        <w:gridCol w:w="826"/>
        <w:gridCol w:w="826"/>
        <w:gridCol w:w="749"/>
        <w:gridCol w:w="759"/>
        <w:gridCol w:w="757"/>
        <w:gridCol w:w="759"/>
        <w:gridCol w:w="880"/>
      </w:tblGrid>
      <w:tr w:rsidR="00D55F30" w:rsidRPr="009537FC" w:rsidTr="00741369">
        <w:tc>
          <w:tcPr>
            <w:tcW w:w="272" w:type="pct"/>
            <w:vMerge w:val="restart"/>
          </w:tcPr>
          <w:p w:rsidR="00D55F30" w:rsidRPr="009537FC" w:rsidRDefault="00D55F30" w:rsidP="00741369">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537FC">
              <w:rPr>
                <w:rFonts w:ascii="Times New Roman" w:eastAsia="Calibri" w:hAnsi="Times New Roman" w:cs="Times New Roman"/>
                <w:sz w:val="20"/>
                <w:szCs w:val="20"/>
                <w:lang w:eastAsia="ru-RU"/>
              </w:rPr>
              <w:t>№ показателя</w:t>
            </w:r>
          </w:p>
        </w:tc>
        <w:tc>
          <w:tcPr>
            <w:tcW w:w="1159" w:type="pct"/>
            <w:vMerge w:val="restart"/>
          </w:tcPr>
          <w:p w:rsidR="00D55F30" w:rsidRPr="009537FC"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537FC">
              <w:rPr>
                <w:rFonts w:ascii="Times New Roman" w:eastAsia="Calibri" w:hAnsi="Times New Roman" w:cs="Times New Roman"/>
                <w:sz w:val="20"/>
                <w:szCs w:val="20"/>
                <w:lang w:eastAsia="ru-RU"/>
              </w:rPr>
              <w:t>Наименование целевых показателей</w:t>
            </w:r>
          </w:p>
        </w:tc>
        <w:tc>
          <w:tcPr>
            <w:tcW w:w="409" w:type="pct"/>
            <w:vMerge w:val="restart"/>
          </w:tcPr>
          <w:p w:rsidR="00D55F30" w:rsidRPr="009537FC" w:rsidRDefault="00D55F30" w:rsidP="00741369">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9537FC">
              <w:rPr>
                <w:rFonts w:ascii="Times New Roman" w:eastAsia="Calibri" w:hAnsi="Times New Roman" w:cs="Times New Roman"/>
                <w:sz w:val="18"/>
                <w:szCs w:val="18"/>
                <w:lang w:eastAsia="ru-RU"/>
              </w:rPr>
              <w:t>Базовый</w:t>
            </w:r>
            <w:proofErr w:type="gramEnd"/>
            <w:r w:rsidRPr="009537FC">
              <w:rPr>
                <w:rFonts w:ascii="Times New Roman" w:eastAsia="Calibri" w:hAnsi="Times New Roman" w:cs="Times New Roman"/>
                <w:sz w:val="18"/>
                <w:szCs w:val="18"/>
                <w:lang w:eastAsia="ru-RU"/>
              </w:rPr>
              <w:t xml:space="preserve"> показа</w:t>
            </w:r>
            <w:r>
              <w:rPr>
                <w:rFonts w:ascii="Times New Roman" w:eastAsia="Calibri" w:hAnsi="Times New Roman" w:cs="Times New Roman"/>
                <w:sz w:val="18"/>
                <w:szCs w:val="18"/>
                <w:lang w:eastAsia="ru-RU"/>
              </w:rPr>
              <w:t>-</w:t>
            </w:r>
            <w:proofErr w:type="spellStart"/>
            <w:r w:rsidRPr="009537FC">
              <w:rPr>
                <w:rFonts w:ascii="Times New Roman" w:eastAsia="Calibri" w:hAnsi="Times New Roman" w:cs="Times New Roman"/>
                <w:sz w:val="18"/>
                <w:szCs w:val="18"/>
                <w:lang w:eastAsia="ru-RU"/>
              </w:rPr>
              <w:t>тель</w:t>
            </w:r>
            <w:proofErr w:type="spellEnd"/>
            <w:r w:rsidRPr="009537FC">
              <w:rPr>
                <w:rFonts w:ascii="Times New Roman" w:eastAsia="Calibri" w:hAnsi="Times New Roman" w:cs="Times New Roman"/>
                <w:sz w:val="18"/>
                <w:szCs w:val="18"/>
                <w:lang w:eastAsia="ru-RU"/>
              </w:rPr>
              <w:t xml:space="preserve"> на начало </w:t>
            </w:r>
            <w:proofErr w:type="spellStart"/>
            <w:r w:rsidRPr="009537FC">
              <w:rPr>
                <w:rFonts w:ascii="Times New Roman" w:eastAsia="Calibri" w:hAnsi="Times New Roman" w:cs="Times New Roman"/>
                <w:sz w:val="18"/>
                <w:szCs w:val="18"/>
                <w:lang w:eastAsia="ru-RU"/>
              </w:rPr>
              <w:t>реализа</w:t>
            </w:r>
            <w:r>
              <w:rPr>
                <w:rFonts w:ascii="Times New Roman" w:eastAsia="Calibri" w:hAnsi="Times New Roman" w:cs="Times New Roman"/>
                <w:sz w:val="18"/>
                <w:szCs w:val="18"/>
                <w:lang w:eastAsia="ru-RU"/>
              </w:rPr>
              <w:t>-</w:t>
            </w:r>
            <w:r w:rsidRPr="009537FC">
              <w:rPr>
                <w:rFonts w:ascii="Times New Roman" w:eastAsia="Calibri" w:hAnsi="Times New Roman" w:cs="Times New Roman"/>
                <w:sz w:val="18"/>
                <w:szCs w:val="18"/>
                <w:lang w:eastAsia="ru-RU"/>
              </w:rPr>
              <w:t>ции</w:t>
            </w:r>
            <w:proofErr w:type="spellEnd"/>
            <w:r w:rsidRPr="009537FC">
              <w:rPr>
                <w:rFonts w:ascii="Times New Roman" w:eastAsia="Calibri" w:hAnsi="Times New Roman" w:cs="Times New Roman"/>
                <w:sz w:val="18"/>
                <w:szCs w:val="18"/>
                <w:lang w:eastAsia="ru-RU"/>
              </w:rPr>
              <w:t xml:space="preserve"> </w:t>
            </w:r>
            <w:proofErr w:type="spellStart"/>
            <w:r w:rsidRPr="009537FC">
              <w:rPr>
                <w:rFonts w:ascii="Times New Roman" w:eastAsia="Calibri" w:hAnsi="Times New Roman" w:cs="Times New Roman"/>
                <w:sz w:val="18"/>
                <w:szCs w:val="18"/>
                <w:lang w:eastAsia="ru-RU"/>
              </w:rPr>
              <w:t>муници</w:t>
            </w:r>
            <w:r>
              <w:rPr>
                <w:rFonts w:ascii="Times New Roman" w:eastAsia="Calibri" w:hAnsi="Times New Roman" w:cs="Times New Roman"/>
                <w:sz w:val="18"/>
                <w:szCs w:val="18"/>
                <w:lang w:eastAsia="ru-RU"/>
              </w:rPr>
              <w:t>-</w:t>
            </w:r>
            <w:r w:rsidRPr="009537FC">
              <w:rPr>
                <w:rFonts w:ascii="Times New Roman" w:eastAsia="Calibri" w:hAnsi="Times New Roman" w:cs="Times New Roman"/>
                <w:sz w:val="18"/>
                <w:szCs w:val="18"/>
                <w:lang w:eastAsia="ru-RU"/>
              </w:rPr>
              <w:t>пальной</w:t>
            </w:r>
            <w:proofErr w:type="spellEnd"/>
            <w:r w:rsidRPr="009537FC">
              <w:rPr>
                <w:rFonts w:ascii="Times New Roman" w:eastAsia="Calibri" w:hAnsi="Times New Roman" w:cs="Times New Roman"/>
                <w:sz w:val="18"/>
                <w:szCs w:val="18"/>
                <w:lang w:eastAsia="ru-RU"/>
              </w:rPr>
              <w:t xml:space="preserve"> программы</w:t>
            </w:r>
          </w:p>
        </w:tc>
        <w:tc>
          <w:tcPr>
            <w:tcW w:w="2724" w:type="pct"/>
            <w:gridSpan w:val="7"/>
          </w:tcPr>
          <w:p w:rsidR="00D55F30" w:rsidRPr="009537FC"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highlight w:val="yellow"/>
                <w:lang w:eastAsia="ru-RU"/>
              </w:rPr>
            </w:pPr>
            <w:r w:rsidRPr="009537FC">
              <w:rPr>
                <w:rFonts w:ascii="Times New Roman" w:eastAsia="Calibri" w:hAnsi="Times New Roman" w:cs="Times New Roman"/>
                <w:sz w:val="20"/>
                <w:szCs w:val="20"/>
                <w:lang w:eastAsia="ru-RU"/>
              </w:rPr>
              <w:t>Значения показателя по годам</w:t>
            </w:r>
          </w:p>
        </w:tc>
        <w:tc>
          <w:tcPr>
            <w:tcW w:w="437" w:type="pct"/>
            <w:vMerge w:val="restart"/>
          </w:tcPr>
          <w:p w:rsidR="00D55F30" w:rsidRPr="009537FC" w:rsidRDefault="00D55F30" w:rsidP="00741369">
            <w:pPr>
              <w:widowControl w:val="0"/>
              <w:autoSpaceDE w:val="0"/>
              <w:autoSpaceDN w:val="0"/>
              <w:adjustRightInd w:val="0"/>
              <w:spacing w:after="0" w:line="240" w:lineRule="auto"/>
              <w:jc w:val="center"/>
              <w:rPr>
                <w:rFonts w:ascii="Times New Roman" w:eastAsia="Calibri" w:hAnsi="Times New Roman" w:cs="Times New Roman"/>
                <w:sz w:val="18"/>
                <w:szCs w:val="18"/>
                <w:highlight w:val="yellow"/>
                <w:lang w:eastAsia="ru-RU"/>
              </w:rPr>
            </w:pPr>
            <w:r w:rsidRPr="009537FC">
              <w:rPr>
                <w:rFonts w:ascii="Times New Roman" w:eastAsia="Calibri" w:hAnsi="Times New Roman" w:cs="Times New Roman"/>
                <w:sz w:val="18"/>
                <w:szCs w:val="18"/>
                <w:lang w:eastAsia="ru-RU"/>
              </w:rPr>
              <w:t xml:space="preserve">Целевое значение показателя на </w:t>
            </w:r>
            <w:r>
              <w:rPr>
                <w:rFonts w:ascii="Times New Roman" w:eastAsia="Calibri" w:hAnsi="Times New Roman" w:cs="Times New Roman"/>
                <w:sz w:val="18"/>
                <w:szCs w:val="18"/>
                <w:lang w:eastAsia="ru-RU"/>
              </w:rPr>
              <w:t>дату</w:t>
            </w:r>
            <w:r w:rsidRPr="009537FC">
              <w:rPr>
                <w:rFonts w:ascii="Times New Roman" w:eastAsia="Calibri" w:hAnsi="Times New Roman" w:cs="Times New Roman"/>
                <w:sz w:val="18"/>
                <w:szCs w:val="18"/>
                <w:lang w:eastAsia="ru-RU"/>
              </w:rPr>
              <w:t xml:space="preserve"> окончания реализации </w:t>
            </w:r>
            <w:proofErr w:type="spellStart"/>
            <w:r w:rsidRPr="009537FC">
              <w:rPr>
                <w:rFonts w:ascii="Times New Roman" w:eastAsia="Calibri" w:hAnsi="Times New Roman" w:cs="Times New Roman"/>
                <w:sz w:val="18"/>
                <w:szCs w:val="18"/>
                <w:lang w:eastAsia="ru-RU"/>
              </w:rPr>
              <w:t>муниц</w:t>
            </w:r>
            <w:proofErr w:type="gramStart"/>
            <w:r w:rsidRPr="009537FC">
              <w:rPr>
                <w:rFonts w:ascii="Times New Roman" w:eastAsia="Calibri" w:hAnsi="Times New Roman" w:cs="Times New Roman"/>
                <w:sz w:val="18"/>
                <w:szCs w:val="18"/>
                <w:lang w:eastAsia="ru-RU"/>
              </w:rPr>
              <w:t>и</w:t>
            </w:r>
            <w:proofErr w:type="spellEnd"/>
            <w:r w:rsidRPr="009269C9">
              <w:rPr>
                <w:rFonts w:ascii="Times New Roman" w:eastAsia="Calibri" w:hAnsi="Times New Roman" w:cs="Times New Roman"/>
                <w:sz w:val="18"/>
                <w:szCs w:val="18"/>
                <w:lang w:eastAsia="ru-RU"/>
              </w:rPr>
              <w:t>-</w:t>
            </w:r>
            <w:proofErr w:type="gramEnd"/>
            <w:r w:rsidRPr="009269C9">
              <w:rPr>
                <w:rFonts w:ascii="Times New Roman" w:eastAsia="Calibri" w:hAnsi="Times New Roman" w:cs="Times New Roman"/>
                <w:sz w:val="18"/>
                <w:szCs w:val="18"/>
                <w:lang w:eastAsia="ru-RU"/>
              </w:rPr>
              <w:t xml:space="preserve"> </w:t>
            </w:r>
            <w:proofErr w:type="spellStart"/>
            <w:r>
              <w:rPr>
                <w:rFonts w:ascii="Times New Roman" w:eastAsia="Calibri" w:hAnsi="Times New Roman" w:cs="Times New Roman"/>
                <w:sz w:val="18"/>
                <w:szCs w:val="18"/>
                <w:lang w:eastAsia="ru-RU"/>
              </w:rPr>
              <w:t>пальной</w:t>
            </w:r>
            <w:proofErr w:type="spellEnd"/>
            <w:r>
              <w:rPr>
                <w:rFonts w:ascii="Times New Roman" w:eastAsia="Calibri" w:hAnsi="Times New Roman" w:cs="Times New Roman"/>
                <w:sz w:val="18"/>
                <w:szCs w:val="18"/>
                <w:lang w:eastAsia="ru-RU"/>
              </w:rPr>
              <w:t xml:space="preserve"> программы </w:t>
            </w:r>
          </w:p>
        </w:tc>
      </w:tr>
      <w:tr w:rsidR="00D55F30" w:rsidRPr="009537FC" w:rsidTr="00741369">
        <w:tc>
          <w:tcPr>
            <w:tcW w:w="272" w:type="pct"/>
            <w:vMerge/>
          </w:tcPr>
          <w:p w:rsidR="00D55F30" w:rsidRPr="009537FC" w:rsidRDefault="00D55F30" w:rsidP="00741369">
            <w:pPr>
              <w:spacing w:after="0"/>
              <w:rPr>
                <w:rFonts w:ascii="Times New Roman" w:eastAsia="Calibri" w:hAnsi="Times New Roman" w:cs="Times New Roman"/>
                <w:sz w:val="20"/>
                <w:szCs w:val="20"/>
              </w:rPr>
            </w:pPr>
          </w:p>
        </w:tc>
        <w:tc>
          <w:tcPr>
            <w:tcW w:w="1159" w:type="pct"/>
            <w:vMerge/>
          </w:tcPr>
          <w:p w:rsidR="00D55F30" w:rsidRPr="009537FC" w:rsidRDefault="00D55F30" w:rsidP="00741369">
            <w:pPr>
              <w:spacing w:after="0"/>
              <w:rPr>
                <w:rFonts w:ascii="Times New Roman" w:eastAsia="Calibri" w:hAnsi="Times New Roman" w:cs="Times New Roman"/>
                <w:sz w:val="20"/>
                <w:szCs w:val="20"/>
              </w:rPr>
            </w:pPr>
          </w:p>
        </w:tc>
        <w:tc>
          <w:tcPr>
            <w:tcW w:w="409" w:type="pct"/>
            <w:vMerge/>
          </w:tcPr>
          <w:p w:rsidR="00D55F30" w:rsidRPr="009537FC" w:rsidRDefault="00D55F30" w:rsidP="00741369">
            <w:pPr>
              <w:spacing w:after="0"/>
              <w:rPr>
                <w:rFonts w:ascii="Times New Roman" w:eastAsia="Calibri" w:hAnsi="Times New Roman" w:cs="Times New Roman"/>
                <w:sz w:val="20"/>
                <w:szCs w:val="20"/>
              </w:rPr>
            </w:pPr>
          </w:p>
        </w:tc>
        <w:tc>
          <w:tcPr>
            <w:tcW w:w="408" w:type="pct"/>
          </w:tcPr>
          <w:p w:rsidR="00D55F30" w:rsidRPr="009537FC"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537FC">
              <w:rPr>
                <w:rFonts w:ascii="Times New Roman" w:eastAsia="Calibri" w:hAnsi="Times New Roman" w:cs="Times New Roman"/>
                <w:sz w:val="20"/>
                <w:szCs w:val="20"/>
                <w:lang w:eastAsia="ru-RU"/>
              </w:rPr>
              <w:t>2019 г.</w:t>
            </w:r>
          </w:p>
        </w:tc>
        <w:tc>
          <w:tcPr>
            <w:tcW w:w="409" w:type="pct"/>
          </w:tcPr>
          <w:p w:rsidR="00D55F30" w:rsidRPr="009537FC" w:rsidRDefault="00D55F30" w:rsidP="00741369">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537FC">
              <w:rPr>
                <w:rFonts w:ascii="Times New Roman" w:eastAsia="Calibri" w:hAnsi="Times New Roman" w:cs="Times New Roman"/>
                <w:sz w:val="20"/>
                <w:szCs w:val="20"/>
                <w:lang w:eastAsia="ru-RU"/>
              </w:rPr>
              <w:t>2020 г.</w:t>
            </w:r>
          </w:p>
        </w:tc>
        <w:tc>
          <w:tcPr>
            <w:tcW w:w="409" w:type="pct"/>
          </w:tcPr>
          <w:p w:rsidR="00D55F30" w:rsidRPr="009537FC" w:rsidRDefault="00D55F30" w:rsidP="00741369">
            <w:pPr>
              <w:widowControl w:val="0"/>
              <w:autoSpaceDE w:val="0"/>
              <w:autoSpaceDN w:val="0"/>
              <w:adjustRightInd w:val="0"/>
              <w:spacing w:after="0" w:line="240" w:lineRule="auto"/>
              <w:rPr>
                <w:rFonts w:ascii="Times New Roman" w:eastAsia="Calibri" w:hAnsi="Times New Roman" w:cs="Times New Roman"/>
                <w:sz w:val="20"/>
                <w:szCs w:val="20"/>
                <w:highlight w:val="yellow"/>
                <w:lang w:eastAsia="ru-RU"/>
              </w:rPr>
            </w:pPr>
            <w:r w:rsidRPr="009537FC">
              <w:rPr>
                <w:rFonts w:ascii="Times New Roman" w:eastAsia="Calibri" w:hAnsi="Times New Roman" w:cs="Times New Roman"/>
                <w:sz w:val="20"/>
                <w:szCs w:val="20"/>
                <w:lang w:eastAsia="ru-RU"/>
              </w:rPr>
              <w:t>2021 г.</w:t>
            </w:r>
          </w:p>
        </w:tc>
        <w:tc>
          <w:tcPr>
            <w:tcW w:w="371" w:type="pct"/>
          </w:tcPr>
          <w:p w:rsidR="00D55F30" w:rsidRPr="009537FC" w:rsidRDefault="00D55F30" w:rsidP="00741369">
            <w:pPr>
              <w:spacing w:after="0"/>
              <w:rPr>
                <w:rFonts w:ascii="Times New Roman" w:eastAsia="Calibri" w:hAnsi="Times New Roman" w:cs="Times New Roman"/>
                <w:sz w:val="20"/>
                <w:szCs w:val="20"/>
                <w:highlight w:val="yellow"/>
              </w:rPr>
            </w:pPr>
            <w:r w:rsidRPr="009537FC">
              <w:rPr>
                <w:rFonts w:ascii="Times New Roman" w:eastAsia="Calibri" w:hAnsi="Times New Roman" w:cs="Times New Roman"/>
                <w:sz w:val="20"/>
                <w:szCs w:val="20"/>
              </w:rPr>
              <w:t>2022 г.</w:t>
            </w:r>
          </w:p>
        </w:tc>
        <w:tc>
          <w:tcPr>
            <w:tcW w:w="376" w:type="pct"/>
          </w:tcPr>
          <w:p w:rsidR="00D55F30" w:rsidRPr="009537FC" w:rsidRDefault="00D55F30" w:rsidP="00741369">
            <w:pPr>
              <w:spacing w:after="0"/>
              <w:rPr>
                <w:rFonts w:ascii="Times New Roman" w:eastAsia="Calibri" w:hAnsi="Times New Roman" w:cs="Times New Roman"/>
                <w:sz w:val="20"/>
                <w:szCs w:val="20"/>
                <w:highlight w:val="yellow"/>
              </w:rPr>
            </w:pPr>
            <w:r w:rsidRPr="009537FC">
              <w:rPr>
                <w:rFonts w:ascii="Times New Roman" w:eastAsia="Calibri" w:hAnsi="Times New Roman" w:cs="Times New Roman"/>
                <w:sz w:val="20"/>
                <w:szCs w:val="20"/>
              </w:rPr>
              <w:t>2023 г.</w:t>
            </w:r>
          </w:p>
        </w:tc>
        <w:tc>
          <w:tcPr>
            <w:tcW w:w="375" w:type="pct"/>
          </w:tcPr>
          <w:p w:rsidR="00D55F30" w:rsidRPr="009537FC" w:rsidRDefault="00D55F30" w:rsidP="00741369">
            <w:pPr>
              <w:spacing w:after="0"/>
              <w:rPr>
                <w:rFonts w:ascii="Times New Roman" w:eastAsia="Calibri" w:hAnsi="Times New Roman" w:cs="Times New Roman"/>
                <w:sz w:val="20"/>
                <w:szCs w:val="20"/>
                <w:highlight w:val="yellow"/>
              </w:rPr>
            </w:pPr>
            <w:r w:rsidRPr="009537FC">
              <w:rPr>
                <w:rFonts w:ascii="Times New Roman" w:eastAsia="Calibri" w:hAnsi="Times New Roman" w:cs="Times New Roman"/>
                <w:sz w:val="20"/>
                <w:szCs w:val="20"/>
              </w:rPr>
              <w:t>2024 г.</w:t>
            </w:r>
          </w:p>
        </w:tc>
        <w:tc>
          <w:tcPr>
            <w:tcW w:w="375" w:type="pct"/>
          </w:tcPr>
          <w:p w:rsidR="00D55F30" w:rsidRPr="009537FC" w:rsidRDefault="00D55F30" w:rsidP="00741369">
            <w:pPr>
              <w:spacing w:after="0"/>
              <w:rPr>
                <w:rFonts w:ascii="Times New Roman" w:eastAsia="Calibri" w:hAnsi="Times New Roman" w:cs="Times New Roman"/>
                <w:sz w:val="20"/>
                <w:szCs w:val="20"/>
                <w:highlight w:val="yellow"/>
              </w:rPr>
            </w:pPr>
            <w:r w:rsidRPr="009537FC">
              <w:rPr>
                <w:rFonts w:ascii="Times New Roman" w:eastAsia="Calibri" w:hAnsi="Times New Roman" w:cs="Times New Roman"/>
                <w:sz w:val="20"/>
                <w:szCs w:val="20"/>
              </w:rPr>
              <w:t>2025 г.</w:t>
            </w:r>
          </w:p>
        </w:tc>
        <w:tc>
          <w:tcPr>
            <w:tcW w:w="437" w:type="pct"/>
            <w:vMerge/>
          </w:tcPr>
          <w:p w:rsidR="00D55F30" w:rsidRPr="009537FC" w:rsidRDefault="00D55F30" w:rsidP="00741369">
            <w:pPr>
              <w:spacing w:after="0"/>
              <w:rPr>
                <w:rFonts w:ascii="Times New Roman" w:eastAsia="Calibri" w:hAnsi="Times New Roman" w:cs="Times New Roman"/>
                <w:sz w:val="20"/>
                <w:szCs w:val="20"/>
                <w:highlight w:val="yellow"/>
              </w:rPr>
            </w:pPr>
          </w:p>
        </w:tc>
      </w:tr>
      <w:tr w:rsidR="00D55F30" w:rsidRPr="009537FC" w:rsidTr="00741369">
        <w:tc>
          <w:tcPr>
            <w:tcW w:w="272" w:type="pct"/>
          </w:tcPr>
          <w:p w:rsidR="00D55F30" w:rsidRPr="009537FC"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537FC">
              <w:rPr>
                <w:rFonts w:ascii="Times New Roman" w:eastAsia="Calibri" w:hAnsi="Times New Roman" w:cs="Times New Roman"/>
                <w:sz w:val="20"/>
                <w:szCs w:val="20"/>
                <w:lang w:eastAsia="ru-RU"/>
              </w:rPr>
              <w:t>1</w:t>
            </w:r>
          </w:p>
        </w:tc>
        <w:tc>
          <w:tcPr>
            <w:tcW w:w="1159" w:type="pct"/>
          </w:tcPr>
          <w:p w:rsidR="00D55F30" w:rsidRPr="009537FC"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537FC">
              <w:rPr>
                <w:rFonts w:ascii="Times New Roman" w:eastAsia="Calibri" w:hAnsi="Times New Roman" w:cs="Times New Roman"/>
                <w:sz w:val="20"/>
                <w:szCs w:val="20"/>
                <w:lang w:eastAsia="ru-RU"/>
              </w:rPr>
              <w:t>2</w:t>
            </w:r>
          </w:p>
        </w:tc>
        <w:tc>
          <w:tcPr>
            <w:tcW w:w="409" w:type="pct"/>
          </w:tcPr>
          <w:p w:rsidR="00D55F30" w:rsidRPr="009537FC"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408" w:type="pct"/>
          </w:tcPr>
          <w:p w:rsidR="00D55F30" w:rsidRPr="009537FC"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409" w:type="pct"/>
          </w:tcPr>
          <w:p w:rsidR="00D55F30" w:rsidRPr="009537FC"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537FC">
              <w:rPr>
                <w:rFonts w:ascii="Times New Roman" w:eastAsia="Calibri" w:hAnsi="Times New Roman" w:cs="Times New Roman"/>
                <w:sz w:val="20"/>
                <w:szCs w:val="20"/>
                <w:lang w:eastAsia="ru-RU"/>
              </w:rPr>
              <w:t>5</w:t>
            </w:r>
          </w:p>
        </w:tc>
        <w:tc>
          <w:tcPr>
            <w:tcW w:w="409" w:type="pct"/>
          </w:tcPr>
          <w:p w:rsidR="00D55F30" w:rsidRPr="009537FC"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537FC">
              <w:rPr>
                <w:rFonts w:ascii="Times New Roman" w:eastAsia="Calibri" w:hAnsi="Times New Roman" w:cs="Times New Roman"/>
                <w:sz w:val="20"/>
                <w:szCs w:val="20"/>
                <w:lang w:eastAsia="ru-RU"/>
              </w:rPr>
              <w:t>6</w:t>
            </w:r>
          </w:p>
        </w:tc>
        <w:tc>
          <w:tcPr>
            <w:tcW w:w="371" w:type="pct"/>
          </w:tcPr>
          <w:p w:rsidR="00D55F30" w:rsidRPr="009537FC"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537FC">
              <w:rPr>
                <w:rFonts w:ascii="Times New Roman" w:eastAsia="Calibri" w:hAnsi="Times New Roman" w:cs="Times New Roman"/>
                <w:sz w:val="20"/>
                <w:szCs w:val="20"/>
                <w:lang w:eastAsia="ru-RU"/>
              </w:rPr>
              <w:t>7</w:t>
            </w:r>
          </w:p>
        </w:tc>
        <w:tc>
          <w:tcPr>
            <w:tcW w:w="376" w:type="pct"/>
          </w:tcPr>
          <w:p w:rsidR="00D55F30" w:rsidRPr="009537FC"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537FC">
              <w:rPr>
                <w:rFonts w:ascii="Times New Roman" w:eastAsia="Calibri" w:hAnsi="Times New Roman" w:cs="Times New Roman"/>
                <w:sz w:val="20"/>
                <w:szCs w:val="20"/>
                <w:lang w:eastAsia="ru-RU"/>
              </w:rPr>
              <w:t>8</w:t>
            </w:r>
          </w:p>
        </w:tc>
        <w:tc>
          <w:tcPr>
            <w:tcW w:w="375" w:type="pct"/>
          </w:tcPr>
          <w:p w:rsidR="00D55F30" w:rsidRPr="009537FC"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537FC">
              <w:rPr>
                <w:rFonts w:ascii="Times New Roman" w:eastAsia="Calibri" w:hAnsi="Times New Roman" w:cs="Times New Roman"/>
                <w:sz w:val="20"/>
                <w:szCs w:val="20"/>
                <w:lang w:eastAsia="ru-RU"/>
              </w:rPr>
              <w:t>9</w:t>
            </w:r>
          </w:p>
        </w:tc>
        <w:tc>
          <w:tcPr>
            <w:tcW w:w="375" w:type="pct"/>
          </w:tcPr>
          <w:p w:rsidR="00D55F30" w:rsidRPr="009537FC"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537FC">
              <w:rPr>
                <w:rFonts w:ascii="Times New Roman" w:eastAsia="Calibri" w:hAnsi="Times New Roman" w:cs="Times New Roman"/>
                <w:sz w:val="20"/>
                <w:szCs w:val="20"/>
                <w:lang w:eastAsia="ru-RU"/>
              </w:rPr>
              <w:t>10</w:t>
            </w:r>
          </w:p>
        </w:tc>
        <w:tc>
          <w:tcPr>
            <w:tcW w:w="437" w:type="pct"/>
          </w:tcPr>
          <w:p w:rsidR="00D55F30" w:rsidRPr="009537FC"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537FC">
              <w:rPr>
                <w:rFonts w:ascii="Times New Roman" w:eastAsia="Calibri" w:hAnsi="Times New Roman" w:cs="Times New Roman"/>
                <w:sz w:val="20"/>
                <w:szCs w:val="20"/>
                <w:lang w:eastAsia="ru-RU"/>
              </w:rPr>
              <w:t>11</w:t>
            </w:r>
          </w:p>
        </w:tc>
      </w:tr>
      <w:tr w:rsidR="00D55F30" w:rsidRPr="009537FC" w:rsidTr="00741369">
        <w:tc>
          <w:tcPr>
            <w:tcW w:w="272" w:type="pct"/>
          </w:tcPr>
          <w:p w:rsidR="00D55F30" w:rsidRPr="00C26303"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26303">
              <w:rPr>
                <w:rFonts w:ascii="Times New Roman" w:eastAsia="Calibri" w:hAnsi="Times New Roman" w:cs="Times New Roman"/>
                <w:sz w:val="20"/>
                <w:szCs w:val="20"/>
                <w:lang w:eastAsia="ru-RU"/>
              </w:rPr>
              <w:t>1</w:t>
            </w:r>
          </w:p>
        </w:tc>
        <w:tc>
          <w:tcPr>
            <w:tcW w:w="1159" w:type="pct"/>
          </w:tcPr>
          <w:p w:rsidR="00D55F30" w:rsidRPr="005812CB" w:rsidRDefault="00D55F30" w:rsidP="00741369">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26303">
              <w:rPr>
                <w:rFonts w:ascii="Times New Roman" w:eastAsia="Calibri" w:hAnsi="Times New Roman" w:cs="Times New Roman"/>
                <w:sz w:val="20"/>
                <w:szCs w:val="20"/>
                <w:lang w:eastAsia="ru-RU"/>
              </w:rPr>
              <w:t>Доля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w:t>
            </w:r>
            <w:r w:rsidRPr="005812CB">
              <w:rPr>
                <w:rFonts w:ascii="Times New Roman" w:eastAsia="Calibri" w:hAnsi="Times New Roman" w:cs="Times New Roman"/>
                <w:sz w:val="20"/>
                <w:szCs w:val="20"/>
                <w:lang w:eastAsia="ru-RU"/>
              </w:rPr>
              <w:t xml:space="preserve"> &lt;1&gt;</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6,4</w:t>
            </w:r>
          </w:p>
        </w:tc>
        <w:tc>
          <w:tcPr>
            <w:tcW w:w="408"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6,1</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5,8</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5,5</w:t>
            </w:r>
          </w:p>
        </w:tc>
        <w:tc>
          <w:tcPr>
            <w:tcW w:w="371"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5,2</w:t>
            </w:r>
          </w:p>
        </w:tc>
        <w:tc>
          <w:tcPr>
            <w:tcW w:w="376"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4,9</w:t>
            </w:r>
          </w:p>
        </w:tc>
        <w:tc>
          <w:tcPr>
            <w:tcW w:w="375"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4,6</w:t>
            </w:r>
          </w:p>
        </w:tc>
        <w:tc>
          <w:tcPr>
            <w:tcW w:w="375"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4,3</w:t>
            </w:r>
          </w:p>
        </w:tc>
        <w:tc>
          <w:tcPr>
            <w:tcW w:w="437"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2,8</w:t>
            </w:r>
          </w:p>
        </w:tc>
      </w:tr>
      <w:tr w:rsidR="00D55F30" w:rsidRPr="009537FC" w:rsidTr="00741369">
        <w:tc>
          <w:tcPr>
            <w:tcW w:w="272" w:type="pct"/>
          </w:tcPr>
          <w:p w:rsidR="00D55F30" w:rsidRPr="00C26303"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26303">
              <w:rPr>
                <w:rFonts w:ascii="Times New Roman" w:eastAsia="Calibri" w:hAnsi="Times New Roman" w:cs="Times New Roman"/>
                <w:sz w:val="20"/>
                <w:szCs w:val="20"/>
                <w:lang w:eastAsia="ru-RU"/>
              </w:rPr>
              <w:t>2</w:t>
            </w:r>
          </w:p>
        </w:tc>
        <w:tc>
          <w:tcPr>
            <w:tcW w:w="1159" w:type="pct"/>
            <w:vAlign w:val="center"/>
          </w:tcPr>
          <w:p w:rsidR="00D55F30" w:rsidRPr="005812CB" w:rsidRDefault="00D55F30" w:rsidP="00741369">
            <w:pPr>
              <w:autoSpaceDE w:val="0"/>
              <w:autoSpaceDN w:val="0"/>
              <w:adjustRightInd w:val="0"/>
              <w:spacing w:after="0" w:line="240" w:lineRule="auto"/>
              <w:rPr>
                <w:rFonts w:ascii="Times New Roman" w:eastAsia="Calibri" w:hAnsi="Times New Roman" w:cs="Times New Roman"/>
                <w:sz w:val="20"/>
                <w:szCs w:val="20"/>
              </w:rPr>
            </w:pPr>
            <w:r w:rsidRPr="00C26303">
              <w:rPr>
                <w:rFonts w:ascii="Times New Roman" w:eastAsia="Calibri" w:hAnsi="Times New Roman" w:cs="Times New Roman"/>
                <w:sz w:val="20"/>
                <w:szCs w:val="20"/>
              </w:rPr>
              <w:t>Доля площади жилищного фонда, обеспеченного всеми видами благоустройства, в общей площади жилищного фонда города,  (%)</w:t>
            </w:r>
            <w:r w:rsidRPr="005812CB">
              <w:rPr>
                <w:rFonts w:ascii="Times New Roman" w:eastAsia="Calibri" w:hAnsi="Times New Roman" w:cs="Times New Roman"/>
                <w:sz w:val="20"/>
                <w:szCs w:val="20"/>
              </w:rPr>
              <w:t xml:space="preserve"> &lt;2&gt;</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74,5</w:t>
            </w:r>
          </w:p>
        </w:tc>
        <w:tc>
          <w:tcPr>
            <w:tcW w:w="408"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74,7</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74,9</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75,1</w:t>
            </w:r>
          </w:p>
        </w:tc>
        <w:tc>
          <w:tcPr>
            <w:tcW w:w="371"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75,3</w:t>
            </w:r>
          </w:p>
        </w:tc>
        <w:tc>
          <w:tcPr>
            <w:tcW w:w="376"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75,5</w:t>
            </w:r>
          </w:p>
        </w:tc>
        <w:tc>
          <w:tcPr>
            <w:tcW w:w="375"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75,7</w:t>
            </w:r>
          </w:p>
        </w:tc>
        <w:tc>
          <w:tcPr>
            <w:tcW w:w="375"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75,9</w:t>
            </w:r>
          </w:p>
        </w:tc>
        <w:tc>
          <w:tcPr>
            <w:tcW w:w="437"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76,9</w:t>
            </w:r>
          </w:p>
        </w:tc>
      </w:tr>
      <w:tr w:rsidR="00D55F30" w:rsidRPr="009537FC" w:rsidTr="00741369">
        <w:trPr>
          <w:trHeight w:val="630"/>
        </w:trPr>
        <w:tc>
          <w:tcPr>
            <w:tcW w:w="272" w:type="pct"/>
          </w:tcPr>
          <w:p w:rsidR="00D55F30" w:rsidRPr="00C26303"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26303">
              <w:rPr>
                <w:rFonts w:ascii="Times New Roman" w:eastAsia="Calibri" w:hAnsi="Times New Roman" w:cs="Times New Roman"/>
                <w:sz w:val="20"/>
                <w:szCs w:val="20"/>
                <w:lang w:eastAsia="ru-RU"/>
              </w:rPr>
              <w:t>3</w:t>
            </w:r>
          </w:p>
        </w:tc>
        <w:tc>
          <w:tcPr>
            <w:tcW w:w="1159" w:type="pct"/>
            <w:vAlign w:val="center"/>
          </w:tcPr>
          <w:p w:rsidR="00D55F30" w:rsidRPr="005812CB" w:rsidRDefault="00D55F30" w:rsidP="00741369">
            <w:pPr>
              <w:autoSpaceDE w:val="0"/>
              <w:autoSpaceDN w:val="0"/>
              <w:adjustRightInd w:val="0"/>
              <w:spacing w:after="0" w:line="240" w:lineRule="auto"/>
              <w:rPr>
                <w:rFonts w:ascii="Times New Roman" w:eastAsia="Calibri" w:hAnsi="Times New Roman" w:cs="Times New Roman"/>
                <w:sz w:val="20"/>
                <w:szCs w:val="20"/>
              </w:rPr>
            </w:pPr>
            <w:r w:rsidRPr="00C26303">
              <w:rPr>
                <w:rFonts w:ascii="Times New Roman" w:eastAsia="Calibri" w:hAnsi="Times New Roman" w:cs="Times New Roman"/>
                <w:sz w:val="20"/>
                <w:szCs w:val="20"/>
              </w:rPr>
              <w:t>Количество отремонтированных жилых помещений муниципального жилого фонда, (ед. в год)</w:t>
            </w:r>
            <w:r w:rsidRPr="005812CB">
              <w:rPr>
                <w:rFonts w:ascii="Times New Roman" w:eastAsia="Calibri" w:hAnsi="Times New Roman" w:cs="Times New Roman"/>
                <w:sz w:val="20"/>
                <w:szCs w:val="20"/>
              </w:rPr>
              <w:t xml:space="preserve"> &lt;3&gt;</w:t>
            </w:r>
          </w:p>
        </w:tc>
        <w:tc>
          <w:tcPr>
            <w:tcW w:w="409" w:type="pct"/>
          </w:tcPr>
          <w:p w:rsidR="00D55F30" w:rsidRPr="00C26303" w:rsidRDefault="00D55F30" w:rsidP="00680F85">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1</w:t>
            </w:r>
            <w:r w:rsidR="00680F85">
              <w:rPr>
                <w:rFonts w:ascii="Times New Roman" w:eastAsia="Calibri" w:hAnsi="Times New Roman" w:cs="Times New Roman"/>
                <w:sz w:val="20"/>
                <w:szCs w:val="20"/>
              </w:rPr>
              <w:t>10</w:t>
            </w:r>
          </w:p>
        </w:tc>
        <w:tc>
          <w:tcPr>
            <w:tcW w:w="408" w:type="pct"/>
          </w:tcPr>
          <w:p w:rsidR="00D55F30" w:rsidRPr="00C26303" w:rsidRDefault="00680F85" w:rsidP="0074136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67</w:t>
            </w:r>
          </w:p>
        </w:tc>
        <w:tc>
          <w:tcPr>
            <w:tcW w:w="409" w:type="pct"/>
          </w:tcPr>
          <w:p w:rsidR="00D55F30" w:rsidRPr="00C26303" w:rsidRDefault="00680F85" w:rsidP="0074136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409" w:type="pct"/>
          </w:tcPr>
          <w:p w:rsidR="00D55F30" w:rsidRPr="00E116F3" w:rsidRDefault="00680F85" w:rsidP="00741369">
            <w:pPr>
              <w:autoSpaceDE w:val="0"/>
              <w:autoSpaceDN w:val="0"/>
              <w:adjustRightInd w:val="0"/>
              <w:spacing w:after="0" w:line="240" w:lineRule="auto"/>
              <w:jc w:val="center"/>
              <w:rPr>
                <w:rFonts w:ascii="Times New Roman" w:eastAsia="Calibri" w:hAnsi="Times New Roman" w:cs="Times New Roman"/>
                <w:sz w:val="20"/>
                <w:szCs w:val="20"/>
              </w:rPr>
            </w:pPr>
            <w:r w:rsidRPr="00E116F3">
              <w:rPr>
                <w:rFonts w:ascii="Times New Roman" w:eastAsia="Calibri" w:hAnsi="Times New Roman" w:cs="Times New Roman"/>
                <w:sz w:val="20"/>
                <w:szCs w:val="20"/>
              </w:rPr>
              <w:t>25</w:t>
            </w:r>
          </w:p>
        </w:tc>
        <w:tc>
          <w:tcPr>
            <w:tcW w:w="371" w:type="pct"/>
          </w:tcPr>
          <w:p w:rsidR="00D55F30" w:rsidRPr="00E116F3" w:rsidRDefault="00680F85" w:rsidP="00741369">
            <w:pPr>
              <w:autoSpaceDE w:val="0"/>
              <w:autoSpaceDN w:val="0"/>
              <w:adjustRightInd w:val="0"/>
              <w:spacing w:after="0" w:line="240" w:lineRule="auto"/>
              <w:jc w:val="center"/>
              <w:rPr>
                <w:rFonts w:ascii="Times New Roman" w:eastAsia="Calibri" w:hAnsi="Times New Roman" w:cs="Times New Roman"/>
                <w:sz w:val="20"/>
                <w:szCs w:val="20"/>
              </w:rPr>
            </w:pPr>
            <w:r w:rsidRPr="00E116F3">
              <w:rPr>
                <w:rFonts w:ascii="Times New Roman" w:eastAsia="Calibri" w:hAnsi="Times New Roman" w:cs="Times New Roman"/>
                <w:sz w:val="20"/>
                <w:szCs w:val="20"/>
              </w:rPr>
              <w:t>25</w:t>
            </w:r>
          </w:p>
        </w:tc>
        <w:tc>
          <w:tcPr>
            <w:tcW w:w="376" w:type="pct"/>
          </w:tcPr>
          <w:p w:rsidR="00D55F30" w:rsidRPr="00E116F3" w:rsidRDefault="00680F85" w:rsidP="00741369">
            <w:pPr>
              <w:autoSpaceDE w:val="0"/>
              <w:autoSpaceDN w:val="0"/>
              <w:adjustRightInd w:val="0"/>
              <w:spacing w:after="0" w:line="240" w:lineRule="auto"/>
              <w:jc w:val="center"/>
              <w:rPr>
                <w:rFonts w:ascii="Times New Roman" w:eastAsia="Calibri" w:hAnsi="Times New Roman" w:cs="Times New Roman"/>
                <w:sz w:val="20"/>
                <w:szCs w:val="20"/>
              </w:rPr>
            </w:pPr>
            <w:r w:rsidRPr="00E116F3">
              <w:rPr>
                <w:rFonts w:ascii="Times New Roman" w:eastAsia="Calibri" w:hAnsi="Times New Roman" w:cs="Times New Roman"/>
                <w:sz w:val="20"/>
                <w:szCs w:val="20"/>
              </w:rPr>
              <w:t>25</w:t>
            </w:r>
          </w:p>
        </w:tc>
        <w:tc>
          <w:tcPr>
            <w:tcW w:w="375" w:type="pct"/>
          </w:tcPr>
          <w:p w:rsidR="00D55F30" w:rsidRPr="00E116F3" w:rsidRDefault="00680F85" w:rsidP="00741369">
            <w:pPr>
              <w:autoSpaceDE w:val="0"/>
              <w:autoSpaceDN w:val="0"/>
              <w:adjustRightInd w:val="0"/>
              <w:spacing w:after="0" w:line="240" w:lineRule="auto"/>
              <w:jc w:val="center"/>
              <w:rPr>
                <w:rFonts w:ascii="Times New Roman" w:eastAsia="Calibri" w:hAnsi="Times New Roman" w:cs="Times New Roman"/>
                <w:sz w:val="20"/>
                <w:szCs w:val="20"/>
              </w:rPr>
            </w:pPr>
            <w:r w:rsidRPr="00E116F3">
              <w:rPr>
                <w:rFonts w:ascii="Times New Roman" w:eastAsia="Calibri" w:hAnsi="Times New Roman" w:cs="Times New Roman"/>
                <w:sz w:val="20"/>
                <w:szCs w:val="20"/>
              </w:rPr>
              <w:t>25</w:t>
            </w:r>
          </w:p>
        </w:tc>
        <w:tc>
          <w:tcPr>
            <w:tcW w:w="375" w:type="pct"/>
          </w:tcPr>
          <w:p w:rsidR="00D55F30" w:rsidRPr="00E116F3" w:rsidRDefault="00680F85" w:rsidP="00741369">
            <w:pPr>
              <w:autoSpaceDE w:val="0"/>
              <w:autoSpaceDN w:val="0"/>
              <w:adjustRightInd w:val="0"/>
              <w:spacing w:after="0" w:line="240" w:lineRule="auto"/>
              <w:jc w:val="center"/>
              <w:rPr>
                <w:rFonts w:ascii="Times New Roman" w:eastAsia="Calibri" w:hAnsi="Times New Roman" w:cs="Times New Roman"/>
                <w:sz w:val="20"/>
                <w:szCs w:val="20"/>
              </w:rPr>
            </w:pPr>
            <w:r w:rsidRPr="00E116F3">
              <w:rPr>
                <w:rFonts w:ascii="Times New Roman" w:eastAsia="Calibri" w:hAnsi="Times New Roman" w:cs="Times New Roman"/>
                <w:sz w:val="20"/>
                <w:szCs w:val="20"/>
              </w:rPr>
              <w:t>25</w:t>
            </w:r>
          </w:p>
        </w:tc>
        <w:tc>
          <w:tcPr>
            <w:tcW w:w="437" w:type="pct"/>
          </w:tcPr>
          <w:p w:rsidR="00D55F30" w:rsidRPr="00E116F3" w:rsidRDefault="00680F85" w:rsidP="00741369">
            <w:pPr>
              <w:autoSpaceDE w:val="0"/>
              <w:autoSpaceDN w:val="0"/>
              <w:adjustRightInd w:val="0"/>
              <w:spacing w:after="0" w:line="240" w:lineRule="auto"/>
              <w:jc w:val="center"/>
              <w:rPr>
                <w:rFonts w:ascii="Times New Roman" w:eastAsia="Calibri" w:hAnsi="Times New Roman" w:cs="Times New Roman"/>
                <w:sz w:val="20"/>
                <w:szCs w:val="20"/>
              </w:rPr>
            </w:pPr>
            <w:r w:rsidRPr="00E116F3">
              <w:rPr>
                <w:rFonts w:ascii="Times New Roman" w:eastAsia="Calibri" w:hAnsi="Times New Roman" w:cs="Times New Roman"/>
                <w:sz w:val="20"/>
                <w:szCs w:val="20"/>
              </w:rPr>
              <w:t>25</w:t>
            </w:r>
          </w:p>
        </w:tc>
      </w:tr>
      <w:tr w:rsidR="00D55F30" w:rsidRPr="009537FC" w:rsidTr="00741369">
        <w:trPr>
          <w:trHeight w:val="330"/>
        </w:trPr>
        <w:tc>
          <w:tcPr>
            <w:tcW w:w="272" w:type="pct"/>
          </w:tcPr>
          <w:p w:rsidR="00D55F30" w:rsidRPr="00C26303"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26303">
              <w:rPr>
                <w:rFonts w:ascii="Times New Roman" w:eastAsia="Calibri" w:hAnsi="Times New Roman" w:cs="Times New Roman"/>
                <w:sz w:val="20"/>
                <w:szCs w:val="20"/>
                <w:lang w:eastAsia="ru-RU"/>
              </w:rPr>
              <w:t>4</w:t>
            </w:r>
          </w:p>
        </w:tc>
        <w:tc>
          <w:tcPr>
            <w:tcW w:w="1159" w:type="pct"/>
            <w:vAlign w:val="center"/>
          </w:tcPr>
          <w:p w:rsidR="00D55F30" w:rsidRPr="005812CB" w:rsidRDefault="00D55F30" w:rsidP="00741369">
            <w:pPr>
              <w:autoSpaceDE w:val="0"/>
              <w:autoSpaceDN w:val="0"/>
              <w:adjustRightInd w:val="0"/>
              <w:spacing w:after="0" w:line="240" w:lineRule="auto"/>
              <w:rPr>
                <w:rFonts w:ascii="Times New Roman" w:eastAsia="Calibri" w:hAnsi="Times New Roman" w:cs="Times New Roman"/>
                <w:sz w:val="20"/>
                <w:szCs w:val="20"/>
                <w:lang w:val="en-US"/>
              </w:rPr>
            </w:pPr>
            <w:r w:rsidRPr="00C26303">
              <w:rPr>
                <w:rFonts w:ascii="Times New Roman" w:eastAsia="Calibri" w:hAnsi="Times New Roman" w:cs="Times New Roman"/>
                <w:sz w:val="20"/>
                <w:szCs w:val="20"/>
              </w:rPr>
              <w:t>Количество многоквартирных домов, подлежащих комплексному (выборочному) капитальному ремонту, (ед.)</w:t>
            </w:r>
            <w:r w:rsidRPr="005812CB">
              <w:rPr>
                <w:rFonts w:ascii="Times New Roman" w:eastAsia="Calibri" w:hAnsi="Times New Roman" w:cs="Times New Roman"/>
                <w:sz w:val="20"/>
                <w:szCs w:val="20"/>
              </w:rPr>
              <w:t xml:space="preserve"> &lt;</w:t>
            </w:r>
            <w:r>
              <w:rPr>
                <w:rFonts w:ascii="Times New Roman" w:eastAsia="Calibri" w:hAnsi="Times New Roman" w:cs="Times New Roman"/>
                <w:sz w:val="20"/>
                <w:szCs w:val="20"/>
                <w:lang w:val="en-US"/>
              </w:rPr>
              <w:t>4&gt;</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250</w:t>
            </w:r>
          </w:p>
        </w:tc>
        <w:tc>
          <w:tcPr>
            <w:tcW w:w="408"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247</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244</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241</w:t>
            </w:r>
          </w:p>
        </w:tc>
        <w:tc>
          <w:tcPr>
            <w:tcW w:w="371"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238</w:t>
            </w:r>
          </w:p>
        </w:tc>
        <w:tc>
          <w:tcPr>
            <w:tcW w:w="376"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235</w:t>
            </w:r>
          </w:p>
        </w:tc>
        <w:tc>
          <w:tcPr>
            <w:tcW w:w="375"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232</w:t>
            </w:r>
          </w:p>
        </w:tc>
        <w:tc>
          <w:tcPr>
            <w:tcW w:w="375"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229</w:t>
            </w:r>
          </w:p>
        </w:tc>
        <w:tc>
          <w:tcPr>
            <w:tcW w:w="437"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214</w:t>
            </w:r>
          </w:p>
        </w:tc>
      </w:tr>
      <w:tr w:rsidR="00D55F30" w:rsidRPr="009537FC" w:rsidTr="00741369">
        <w:trPr>
          <w:trHeight w:val="1785"/>
        </w:trPr>
        <w:tc>
          <w:tcPr>
            <w:tcW w:w="272" w:type="pct"/>
          </w:tcPr>
          <w:p w:rsidR="00D55F30" w:rsidRPr="00C26303"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26303">
              <w:rPr>
                <w:rFonts w:ascii="Times New Roman" w:eastAsia="Calibri" w:hAnsi="Times New Roman" w:cs="Times New Roman"/>
                <w:sz w:val="20"/>
                <w:szCs w:val="20"/>
                <w:lang w:eastAsia="ru-RU"/>
              </w:rPr>
              <w:lastRenderedPageBreak/>
              <w:t>5</w:t>
            </w:r>
          </w:p>
        </w:tc>
        <w:tc>
          <w:tcPr>
            <w:tcW w:w="1159" w:type="pct"/>
            <w:vAlign w:val="center"/>
          </w:tcPr>
          <w:p w:rsidR="00D55F30" w:rsidRPr="005812CB" w:rsidRDefault="00D55F30" w:rsidP="00741369">
            <w:pPr>
              <w:autoSpaceDE w:val="0"/>
              <w:autoSpaceDN w:val="0"/>
              <w:adjustRightInd w:val="0"/>
              <w:spacing w:after="0" w:line="240" w:lineRule="auto"/>
              <w:rPr>
                <w:rFonts w:ascii="Times New Roman" w:eastAsia="Calibri" w:hAnsi="Times New Roman" w:cs="Times New Roman"/>
                <w:sz w:val="20"/>
                <w:szCs w:val="20"/>
              </w:rPr>
            </w:pPr>
            <w:r w:rsidRPr="00C26303">
              <w:rPr>
                <w:rFonts w:ascii="Times New Roman" w:eastAsia="Calibri" w:hAnsi="Times New Roman" w:cs="Times New Roman"/>
                <w:sz w:val="20"/>
                <w:szCs w:val="20"/>
              </w:rPr>
              <w:t>Доля аварийного муниципального жилищного фонда, в общем объеме муниципального жилищного фонда города, (%)</w:t>
            </w:r>
            <w:r w:rsidRPr="005812CB">
              <w:rPr>
                <w:rFonts w:ascii="Times New Roman" w:eastAsia="Calibri" w:hAnsi="Times New Roman" w:cs="Times New Roman"/>
                <w:sz w:val="20"/>
                <w:szCs w:val="20"/>
              </w:rPr>
              <w:t xml:space="preserve"> &lt;5&gt;</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4,3</w:t>
            </w:r>
          </w:p>
        </w:tc>
        <w:tc>
          <w:tcPr>
            <w:tcW w:w="408"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4,2</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4,1</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4,0</w:t>
            </w:r>
          </w:p>
        </w:tc>
        <w:tc>
          <w:tcPr>
            <w:tcW w:w="371"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3,9</w:t>
            </w:r>
          </w:p>
        </w:tc>
        <w:tc>
          <w:tcPr>
            <w:tcW w:w="376"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3,8</w:t>
            </w:r>
          </w:p>
        </w:tc>
        <w:tc>
          <w:tcPr>
            <w:tcW w:w="375"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3,7</w:t>
            </w:r>
          </w:p>
        </w:tc>
        <w:tc>
          <w:tcPr>
            <w:tcW w:w="375"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3,6</w:t>
            </w:r>
          </w:p>
        </w:tc>
        <w:tc>
          <w:tcPr>
            <w:tcW w:w="437"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3,1</w:t>
            </w:r>
          </w:p>
        </w:tc>
      </w:tr>
      <w:tr w:rsidR="00D55F30" w:rsidRPr="009537FC" w:rsidTr="00741369">
        <w:trPr>
          <w:trHeight w:val="705"/>
        </w:trPr>
        <w:tc>
          <w:tcPr>
            <w:tcW w:w="272" w:type="pct"/>
          </w:tcPr>
          <w:p w:rsidR="00D55F30" w:rsidRPr="00C26303"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55F30" w:rsidRPr="00C26303"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26303">
              <w:rPr>
                <w:rFonts w:ascii="Times New Roman" w:eastAsia="Calibri" w:hAnsi="Times New Roman" w:cs="Times New Roman"/>
                <w:sz w:val="20"/>
                <w:szCs w:val="20"/>
                <w:lang w:eastAsia="ru-RU"/>
              </w:rPr>
              <w:t>6</w:t>
            </w:r>
          </w:p>
        </w:tc>
        <w:tc>
          <w:tcPr>
            <w:tcW w:w="1159" w:type="pct"/>
            <w:vAlign w:val="center"/>
          </w:tcPr>
          <w:p w:rsidR="00D55F30" w:rsidRPr="005812CB" w:rsidRDefault="00D55F30" w:rsidP="00741369">
            <w:pPr>
              <w:autoSpaceDE w:val="0"/>
              <w:autoSpaceDN w:val="0"/>
              <w:adjustRightInd w:val="0"/>
              <w:spacing w:after="0" w:line="240" w:lineRule="auto"/>
              <w:rPr>
                <w:rFonts w:ascii="Times New Roman" w:eastAsia="Calibri" w:hAnsi="Times New Roman" w:cs="Times New Roman"/>
                <w:sz w:val="20"/>
                <w:szCs w:val="20"/>
              </w:rPr>
            </w:pPr>
            <w:r w:rsidRPr="00C26303">
              <w:rPr>
                <w:rFonts w:ascii="Times New Roman" w:eastAsia="Calibri" w:hAnsi="Times New Roman" w:cs="Times New Roman"/>
                <w:sz w:val="20"/>
                <w:szCs w:val="20"/>
              </w:rPr>
              <w:t>Потребность населения в баллонном газе, (тыс. кг)</w:t>
            </w:r>
            <w:r w:rsidRPr="005812CB">
              <w:rPr>
                <w:rFonts w:ascii="Times New Roman" w:eastAsia="Calibri" w:hAnsi="Times New Roman" w:cs="Times New Roman"/>
                <w:sz w:val="20"/>
                <w:szCs w:val="20"/>
              </w:rPr>
              <w:t xml:space="preserve"> &lt;6&gt;</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p>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200</w:t>
            </w:r>
          </w:p>
        </w:tc>
        <w:tc>
          <w:tcPr>
            <w:tcW w:w="408"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p>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197</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p>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194</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p>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191</w:t>
            </w:r>
          </w:p>
        </w:tc>
        <w:tc>
          <w:tcPr>
            <w:tcW w:w="371"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p>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188</w:t>
            </w:r>
          </w:p>
        </w:tc>
        <w:tc>
          <w:tcPr>
            <w:tcW w:w="376"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p>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185</w:t>
            </w:r>
          </w:p>
        </w:tc>
        <w:tc>
          <w:tcPr>
            <w:tcW w:w="375"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p>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182</w:t>
            </w:r>
          </w:p>
        </w:tc>
        <w:tc>
          <w:tcPr>
            <w:tcW w:w="375"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p>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179</w:t>
            </w:r>
          </w:p>
        </w:tc>
        <w:tc>
          <w:tcPr>
            <w:tcW w:w="437"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p>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164</w:t>
            </w:r>
          </w:p>
        </w:tc>
      </w:tr>
      <w:tr w:rsidR="00D55F30" w:rsidRPr="009537FC" w:rsidTr="00741369">
        <w:trPr>
          <w:trHeight w:val="315"/>
        </w:trPr>
        <w:tc>
          <w:tcPr>
            <w:tcW w:w="272" w:type="pct"/>
          </w:tcPr>
          <w:p w:rsidR="00D55F30" w:rsidRPr="00C26303"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26303">
              <w:rPr>
                <w:rFonts w:ascii="Times New Roman" w:eastAsia="Calibri" w:hAnsi="Times New Roman" w:cs="Times New Roman"/>
                <w:sz w:val="20"/>
                <w:szCs w:val="20"/>
                <w:lang w:eastAsia="ru-RU"/>
              </w:rPr>
              <w:t>7</w:t>
            </w:r>
          </w:p>
        </w:tc>
        <w:tc>
          <w:tcPr>
            <w:tcW w:w="1159" w:type="pct"/>
            <w:vAlign w:val="center"/>
          </w:tcPr>
          <w:p w:rsidR="00D55F30" w:rsidRPr="005812CB" w:rsidRDefault="00D55F30" w:rsidP="00741369">
            <w:pPr>
              <w:autoSpaceDE w:val="0"/>
              <w:autoSpaceDN w:val="0"/>
              <w:adjustRightInd w:val="0"/>
              <w:spacing w:after="0" w:line="240" w:lineRule="auto"/>
              <w:rPr>
                <w:rFonts w:ascii="Times New Roman" w:eastAsia="Calibri" w:hAnsi="Times New Roman" w:cs="Times New Roman"/>
                <w:sz w:val="20"/>
                <w:szCs w:val="20"/>
                <w:lang w:val="en-US"/>
              </w:rPr>
            </w:pPr>
            <w:r w:rsidRPr="00C26303">
              <w:rPr>
                <w:rFonts w:ascii="Times New Roman" w:eastAsia="Calibri" w:hAnsi="Times New Roman" w:cs="Times New Roman"/>
                <w:sz w:val="20"/>
                <w:szCs w:val="20"/>
              </w:rPr>
              <w:t>Протяженность линий освещения на автомобильных дорогах и искусственных сооружениях, (</w:t>
            </w:r>
            <w:proofErr w:type="gramStart"/>
            <w:r w:rsidRPr="00C26303">
              <w:rPr>
                <w:rFonts w:ascii="Times New Roman" w:eastAsia="Calibri" w:hAnsi="Times New Roman" w:cs="Times New Roman"/>
                <w:sz w:val="20"/>
                <w:szCs w:val="20"/>
              </w:rPr>
              <w:t>км</w:t>
            </w:r>
            <w:proofErr w:type="gramEnd"/>
            <w:r w:rsidRPr="00C26303">
              <w:rPr>
                <w:rFonts w:ascii="Times New Roman" w:eastAsia="Calibri" w:hAnsi="Times New Roman" w:cs="Times New Roman"/>
                <w:sz w:val="20"/>
                <w:szCs w:val="20"/>
              </w:rPr>
              <w:t>.)</w:t>
            </w:r>
            <w:r w:rsidRPr="005812CB">
              <w:rPr>
                <w:rFonts w:ascii="Times New Roman" w:eastAsia="Calibri" w:hAnsi="Times New Roman" w:cs="Times New Roman"/>
                <w:sz w:val="20"/>
                <w:szCs w:val="20"/>
              </w:rPr>
              <w:t xml:space="preserve"> &lt;</w:t>
            </w:r>
            <w:r>
              <w:rPr>
                <w:rFonts w:ascii="Times New Roman" w:eastAsia="Calibri" w:hAnsi="Times New Roman" w:cs="Times New Roman"/>
                <w:sz w:val="20"/>
                <w:szCs w:val="20"/>
                <w:lang w:val="en-US"/>
              </w:rPr>
              <w:t>7&gt;</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378</w:t>
            </w:r>
          </w:p>
        </w:tc>
        <w:tc>
          <w:tcPr>
            <w:tcW w:w="408"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381,5</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385</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388,5</w:t>
            </w:r>
          </w:p>
        </w:tc>
        <w:tc>
          <w:tcPr>
            <w:tcW w:w="371"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392</w:t>
            </w:r>
          </w:p>
        </w:tc>
        <w:tc>
          <w:tcPr>
            <w:tcW w:w="376"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395,5</w:t>
            </w:r>
          </w:p>
        </w:tc>
        <w:tc>
          <w:tcPr>
            <w:tcW w:w="375"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399</w:t>
            </w:r>
          </w:p>
        </w:tc>
        <w:tc>
          <w:tcPr>
            <w:tcW w:w="375"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402,5</w:t>
            </w:r>
          </w:p>
        </w:tc>
        <w:tc>
          <w:tcPr>
            <w:tcW w:w="437"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420</w:t>
            </w:r>
          </w:p>
        </w:tc>
      </w:tr>
      <w:tr w:rsidR="00D55F30" w:rsidRPr="009537FC" w:rsidTr="00741369">
        <w:trPr>
          <w:trHeight w:val="210"/>
        </w:trPr>
        <w:tc>
          <w:tcPr>
            <w:tcW w:w="272" w:type="pct"/>
          </w:tcPr>
          <w:p w:rsidR="00D55F30" w:rsidRPr="000849A0"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0849A0">
              <w:rPr>
                <w:rFonts w:ascii="Times New Roman" w:eastAsia="Calibri" w:hAnsi="Times New Roman" w:cs="Times New Roman"/>
                <w:sz w:val="20"/>
                <w:szCs w:val="20"/>
                <w:lang w:eastAsia="ru-RU"/>
              </w:rPr>
              <w:t>8</w:t>
            </w:r>
          </w:p>
        </w:tc>
        <w:tc>
          <w:tcPr>
            <w:tcW w:w="1159" w:type="pct"/>
            <w:vAlign w:val="center"/>
          </w:tcPr>
          <w:p w:rsidR="00D55F30" w:rsidRPr="005812CB" w:rsidRDefault="00D55F30" w:rsidP="00741369">
            <w:pPr>
              <w:autoSpaceDE w:val="0"/>
              <w:autoSpaceDN w:val="0"/>
              <w:adjustRightInd w:val="0"/>
              <w:spacing w:after="0" w:line="240" w:lineRule="auto"/>
              <w:rPr>
                <w:rFonts w:ascii="Times New Roman" w:eastAsia="Calibri" w:hAnsi="Times New Roman" w:cs="Times New Roman"/>
                <w:sz w:val="20"/>
                <w:szCs w:val="20"/>
                <w:lang w:val="en-US"/>
              </w:rPr>
            </w:pPr>
            <w:r w:rsidRPr="000849A0">
              <w:rPr>
                <w:rFonts w:ascii="Times New Roman" w:eastAsia="Calibri" w:hAnsi="Times New Roman" w:cs="Times New Roman"/>
                <w:sz w:val="20"/>
                <w:szCs w:val="20"/>
              </w:rPr>
              <w:t xml:space="preserve">Протяженность </w:t>
            </w:r>
            <w:r>
              <w:rPr>
                <w:rFonts w:ascii="Times New Roman" w:eastAsia="Calibri" w:hAnsi="Times New Roman" w:cs="Times New Roman"/>
                <w:sz w:val="20"/>
                <w:szCs w:val="20"/>
              </w:rPr>
              <w:t>отремонтированных дорог</w:t>
            </w:r>
            <w:r w:rsidRPr="000849A0">
              <w:rPr>
                <w:rFonts w:ascii="Times New Roman" w:eastAsia="Calibri" w:hAnsi="Times New Roman" w:cs="Times New Roman"/>
                <w:sz w:val="20"/>
                <w:szCs w:val="20"/>
              </w:rPr>
              <w:t xml:space="preserve"> общего пользования местного значения, (</w:t>
            </w:r>
            <w:proofErr w:type="gramStart"/>
            <w:r w:rsidRPr="000849A0">
              <w:rPr>
                <w:rFonts w:ascii="Times New Roman" w:eastAsia="Calibri" w:hAnsi="Times New Roman" w:cs="Times New Roman"/>
                <w:sz w:val="20"/>
                <w:szCs w:val="20"/>
              </w:rPr>
              <w:t>км</w:t>
            </w:r>
            <w:proofErr w:type="gramEnd"/>
            <w:r w:rsidRPr="000849A0">
              <w:rPr>
                <w:rFonts w:ascii="Times New Roman" w:eastAsia="Calibri" w:hAnsi="Times New Roman" w:cs="Times New Roman"/>
                <w:sz w:val="20"/>
                <w:szCs w:val="20"/>
              </w:rPr>
              <w:t>.)</w:t>
            </w:r>
            <w:r w:rsidRPr="005812CB">
              <w:rPr>
                <w:rFonts w:ascii="Times New Roman" w:eastAsia="Calibri" w:hAnsi="Times New Roman" w:cs="Times New Roman"/>
                <w:sz w:val="20"/>
                <w:szCs w:val="20"/>
              </w:rPr>
              <w:t xml:space="preserve"> &lt;</w:t>
            </w:r>
            <w:r>
              <w:rPr>
                <w:rFonts w:ascii="Times New Roman" w:eastAsia="Calibri" w:hAnsi="Times New Roman" w:cs="Times New Roman"/>
                <w:sz w:val="20"/>
                <w:szCs w:val="20"/>
                <w:lang w:val="en-US"/>
              </w:rPr>
              <w:t>8&gt;</w:t>
            </w:r>
          </w:p>
        </w:tc>
        <w:tc>
          <w:tcPr>
            <w:tcW w:w="409" w:type="pct"/>
          </w:tcPr>
          <w:p w:rsidR="00D55F30" w:rsidRPr="000849A0"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408" w:type="pct"/>
          </w:tcPr>
          <w:p w:rsidR="00D55F30" w:rsidRPr="000849A0"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11,00</w:t>
            </w:r>
          </w:p>
        </w:tc>
        <w:tc>
          <w:tcPr>
            <w:tcW w:w="409" w:type="pct"/>
          </w:tcPr>
          <w:p w:rsidR="00D55F30" w:rsidRPr="000849A0"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17,2</w:t>
            </w:r>
          </w:p>
        </w:tc>
        <w:tc>
          <w:tcPr>
            <w:tcW w:w="409" w:type="pct"/>
          </w:tcPr>
          <w:p w:rsidR="00D55F30" w:rsidRPr="000849A0"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371" w:type="pct"/>
          </w:tcPr>
          <w:p w:rsidR="00D55F30" w:rsidRPr="000849A0"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376" w:type="pct"/>
          </w:tcPr>
          <w:p w:rsidR="00D55F30" w:rsidRPr="000849A0"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375" w:type="pct"/>
          </w:tcPr>
          <w:p w:rsidR="00D55F30" w:rsidRPr="000849A0"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375" w:type="pct"/>
          </w:tcPr>
          <w:p w:rsidR="00D55F30" w:rsidRPr="000849A0"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437" w:type="pct"/>
          </w:tcPr>
          <w:p w:rsidR="00D55F30" w:rsidRPr="000849A0"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78,2</w:t>
            </w:r>
          </w:p>
        </w:tc>
      </w:tr>
      <w:tr w:rsidR="00D55F30" w:rsidRPr="009537FC" w:rsidTr="00741369">
        <w:trPr>
          <w:trHeight w:val="285"/>
        </w:trPr>
        <w:tc>
          <w:tcPr>
            <w:tcW w:w="272" w:type="pct"/>
          </w:tcPr>
          <w:p w:rsidR="00D55F30" w:rsidRPr="00C26303"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159" w:type="pct"/>
            <w:vAlign w:val="center"/>
          </w:tcPr>
          <w:p w:rsidR="00D55F30" w:rsidRPr="00DF4C46" w:rsidRDefault="00D55F30" w:rsidP="00741369">
            <w:pPr>
              <w:autoSpaceDE w:val="0"/>
              <w:autoSpaceDN w:val="0"/>
              <w:adjustRightInd w:val="0"/>
              <w:spacing w:after="0" w:line="240" w:lineRule="auto"/>
              <w:rPr>
                <w:rFonts w:ascii="Times New Roman" w:eastAsia="Calibri" w:hAnsi="Times New Roman" w:cs="Times New Roman"/>
                <w:sz w:val="20"/>
                <w:szCs w:val="20"/>
              </w:rPr>
            </w:pPr>
            <w:r w:rsidRPr="00C26303">
              <w:rPr>
                <w:rFonts w:ascii="Times New Roman" w:eastAsia="Calibri" w:hAnsi="Times New Roman" w:cs="Times New Roman"/>
                <w:sz w:val="20"/>
                <w:szCs w:val="20"/>
              </w:rPr>
              <w:t xml:space="preserve">Протяженность дорог </w:t>
            </w:r>
            <w:r>
              <w:rPr>
                <w:rFonts w:ascii="Times New Roman" w:eastAsia="Calibri" w:hAnsi="Times New Roman" w:cs="Times New Roman"/>
                <w:sz w:val="20"/>
                <w:szCs w:val="20"/>
              </w:rPr>
              <w:t xml:space="preserve">местного значения </w:t>
            </w:r>
            <w:r w:rsidRPr="00C26303">
              <w:rPr>
                <w:rFonts w:ascii="Times New Roman" w:eastAsia="Calibri" w:hAnsi="Times New Roman" w:cs="Times New Roman"/>
                <w:sz w:val="20"/>
                <w:szCs w:val="20"/>
              </w:rPr>
              <w:t>1 категории (магистральные дороги регулируемого движения), (</w:t>
            </w:r>
            <w:proofErr w:type="gramStart"/>
            <w:r w:rsidRPr="00C26303">
              <w:rPr>
                <w:rFonts w:ascii="Times New Roman" w:eastAsia="Calibri" w:hAnsi="Times New Roman" w:cs="Times New Roman"/>
                <w:sz w:val="20"/>
                <w:szCs w:val="20"/>
              </w:rPr>
              <w:t>км</w:t>
            </w:r>
            <w:proofErr w:type="gramEnd"/>
            <w:r w:rsidRPr="00C26303">
              <w:rPr>
                <w:rFonts w:ascii="Times New Roman" w:eastAsia="Calibri" w:hAnsi="Times New Roman" w:cs="Times New Roman"/>
                <w:sz w:val="20"/>
                <w:szCs w:val="20"/>
              </w:rPr>
              <w:t xml:space="preserve">.) </w:t>
            </w:r>
            <w:r w:rsidRPr="005812CB">
              <w:rPr>
                <w:rFonts w:ascii="Times New Roman" w:eastAsia="Calibri" w:hAnsi="Times New Roman" w:cs="Times New Roman"/>
                <w:sz w:val="20"/>
                <w:szCs w:val="20"/>
              </w:rPr>
              <w:t xml:space="preserve"> &lt;</w:t>
            </w:r>
            <w:r w:rsidRPr="00DF4C46">
              <w:rPr>
                <w:rFonts w:ascii="Times New Roman" w:eastAsia="Calibri" w:hAnsi="Times New Roman" w:cs="Times New Roman"/>
                <w:sz w:val="20"/>
                <w:szCs w:val="20"/>
              </w:rPr>
              <w:t>9&gt;</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40,58</w:t>
            </w:r>
          </w:p>
        </w:tc>
        <w:tc>
          <w:tcPr>
            <w:tcW w:w="408"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41,18</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41,18</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41,18</w:t>
            </w:r>
          </w:p>
        </w:tc>
        <w:tc>
          <w:tcPr>
            <w:tcW w:w="371"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41,18</w:t>
            </w:r>
          </w:p>
        </w:tc>
        <w:tc>
          <w:tcPr>
            <w:tcW w:w="376"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41,18</w:t>
            </w:r>
          </w:p>
        </w:tc>
        <w:tc>
          <w:tcPr>
            <w:tcW w:w="375"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41,18</w:t>
            </w:r>
          </w:p>
        </w:tc>
        <w:tc>
          <w:tcPr>
            <w:tcW w:w="375"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41,18</w:t>
            </w:r>
          </w:p>
        </w:tc>
        <w:tc>
          <w:tcPr>
            <w:tcW w:w="437"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41,18</w:t>
            </w:r>
          </w:p>
        </w:tc>
      </w:tr>
      <w:tr w:rsidR="00D55F30" w:rsidRPr="009537FC" w:rsidTr="00741369">
        <w:trPr>
          <w:trHeight w:val="255"/>
        </w:trPr>
        <w:tc>
          <w:tcPr>
            <w:tcW w:w="272" w:type="pct"/>
          </w:tcPr>
          <w:p w:rsidR="00D55F30" w:rsidRPr="00C26303"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C26303">
              <w:rPr>
                <w:rFonts w:ascii="Times New Roman" w:eastAsia="Calibri" w:hAnsi="Times New Roman" w:cs="Times New Roman"/>
                <w:sz w:val="20"/>
                <w:szCs w:val="20"/>
                <w:lang w:eastAsia="ru-RU"/>
              </w:rPr>
              <w:t>1</w:t>
            </w:r>
            <w:r>
              <w:rPr>
                <w:rFonts w:ascii="Times New Roman" w:eastAsia="Calibri" w:hAnsi="Times New Roman" w:cs="Times New Roman"/>
                <w:sz w:val="20"/>
                <w:szCs w:val="20"/>
                <w:lang w:eastAsia="ru-RU"/>
              </w:rPr>
              <w:t>0</w:t>
            </w:r>
          </w:p>
        </w:tc>
        <w:tc>
          <w:tcPr>
            <w:tcW w:w="1159" w:type="pct"/>
            <w:vAlign w:val="center"/>
          </w:tcPr>
          <w:p w:rsidR="00D55F30" w:rsidRPr="00DF4C46" w:rsidRDefault="00D55F30" w:rsidP="00741369">
            <w:pPr>
              <w:autoSpaceDE w:val="0"/>
              <w:autoSpaceDN w:val="0"/>
              <w:adjustRightInd w:val="0"/>
              <w:spacing w:after="0" w:line="240" w:lineRule="auto"/>
              <w:rPr>
                <w:rFonts w:ascii="Times New Roman" w:eastAsia="Calibri" w:hAnsi="Times New Roman" w:cs="Times New Roman"/>
                <w:sz w:val="20"/>
                <w:szCs w:val="20"/>
              </w:rPr>
            </w:pPr>
            <w:r w:rsidRPr="00C26303">
              <w:rPr>
                <w:rFonts w:ascii="Times New Roman" w:eastAsia="Calibri" w:hAnsi="Times New Roman" w:cs="Times New Roman"/>
                <w:sz w:val="20"/>
                <w:szCs w:val="20"/>
              </w:rPr>
              <w:t>Протяженность дорог</w:t>
            </w:r>
            <w:r>
              <w:rPr>
                <w:rFonts w:ascii="Times New Roman" w:eastAsia="Calibri" w:hAnsi="Times New Roman" w:cs="Times New Roman"/>
                <w:sz w:val="20"/>
                <w:szCs w:val="20"/>
              </w:rPr>
              <w:t xml:space="preserve"> местного значения</w:t>
            </w:r>
            <w:r w:rsidRPr="00C26303">
              <w:rPr>
                <w:rFonts w:ascii="Times New Roman" w:eastAsia="Calibri" w:hAnsi="Times New Roman" w:cs="Times New Roman"/>
                <w:sz w:val="20"/>
                <w:szCs w:val="20"/>
              </w:rPr>
              <w:t xml:space="preserve"> 2 категории (магистральные улицы общегородского значения регулируемого движения), (</w:t>
            </w:r>
            <w:proofErr w:type="gramStart"/>
            <w:r w:rsidRPr="00C26303">
              <w:rPr>
                <w:rFonts w:ascii="Times New Roman" w:eastAsia="Calibri" w:hAnsi="Times New Roman" w:cs="Times New Roman"/>
                <w:sz w:val="20"/>
                <w:szCs w:val="20"/>
              </w:rPr>
              <w:t>км</w:t>
            </w:r>
            <w:proofErr w:type="gramEnd"/>
            <w:r w:rsidRPr="00C26303">
              <w:rPr>
                <w:rFonts w:ascii="Times New Roman" w:eastAsia="Calibri" w:hAnsi="Times New Roman" w:cs="Times New Roman"/>
                <w:sz w:val="20"/>
                <w:szCs w:val="20"/>
              </w:rPr>
              <w:t>.)</w:t>
            </w:r>
            <w:r w:rsidRPr="005812CB">
              <w:rPr>
                <w:rFonts w:ascii="Times New Roman" w:eastAsia="Calibri" w:hAnsi="Times New Roman" w:cs="Times New Roman"/>
                <w:sz w:val="20"/>
                <w:szCs w:val="20"/>
              </w:rPr>
              <w:t xml:space="preserve"> &lt;</w:t>
            </w:r>
            <w:r w:rsidRPr="00DF4C46">
              <w:rPr>
                <w:rFonts w:ascii="Times New Roman" w:eastAsia="Calibri" w:hAnsi="Times New Roman" w:cs="Times New Roman"/>
                <w:sz w:val="20"/>
                <w:szCs w:val="20"/>
              </w:rPr>
              <w:t>10&gt;</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38,89</w:t>
            </w:r>
          </w:p>
        </w:tc>
        <w:tc>
          <w:tcPr>
            <w:tcW w:w="408"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40,00</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40</w:t>
            </w:r>
            <w:r>
              <w:rPr>
                <w:rFonts w:ascii="Times New Roman" w:eastAsia="Calibri" w:hAnsi="Times New Roman" w:cs="Times New Roman"/>
                <w:sz w:val="20"/>
                <w:szCs w:val="20"/>
              </w:rPr>
              <w:t>,00</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40</w:t>
            </w:r>
            <w:r>
              <w:rPr>
                <w:rFonts w:ascii="Times New Roman" w:eastAsia="Calibri" w:hAnsi="Times New Roman" w:cs="Times New Roman"/>
                <w:sz w:val="20"/>
                <w:szCs w:val="20"/>
              </w:rPr>
              <w:t>,00</w:t>
            </w:r>
          </w:p>
        </w:tc>
        <w:tc>
          <w:tcPr>
            <w:tcW w:w="371"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40</w:t>
            </w:r>
            <w:r>
              <w:rPr>
                <w:rFonts w:ascii="Times New Roman" w:eastAsia="Calibri" w:hAnsi="Times New Roman" w:cs="Times New Roman"/>
                <w:sz w:val="20"/>
                <w:szCs w:val="20"/>
              </w:rPr>
              <w:t>,00</w:t>
            </w:r>
          </w:p>
        </w:tc>
        <w:tc>
          <w:tcPr>
            <w:tcW w:w="376"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40</w:t>
            </w:r>
            <w:r>
              <w:rPr>
                <w:rFonts w:ascii="Times New Roman" w:eastAsia="Calibri" w:hAnsi="Times New Roman" w:cs="Times New Roman"/>
                <w:sz w:val="20"/>
                <w:szCs w:val="20"/>
              </w:rPr>
              <w:t>,00</w:t>
            </w:r>
          </w:p>
        </w:tc>
        <w:tc>
          <w:tcPr>
            <w:tcW w:w="375"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40</w:t>
            </w:r>
            <w:r>
              <w:rPr>
                <w:rFonts w:ascii="Times New Roman" w:eastAsia="Calibri" w:hAnsi="Times New Roman" w:cs="Times New Roman"/>
                <w:sz w:val="20"/>
                <w:szCs w:val="20"/>
              </w:rPr>
              <w:t>,00</w:t>
            </w:r>
          </w:p>
        </w:tc>
        <w:tc>
          <w:tcPr>
            <w:tcW w:w="375"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40</w:t>
            </w:r>
            <w:r>
              <w:rPr>
                <w:rFonts w:ascii="Times New Roman" w:eastAsia="Calibri" w:hAnsi="Times New Roman" w:cs="Times New Roman"/>
                <w:sz w:val="20"/>
                <w:szCs w:val="20"/>
              </w:rPr>
              <w:t>,00</w:t>
            </w:r>
          </w:p>
        </w:tc>
        <w:tc>
          <w:tcPr>
            <w:tcW w:w="437"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40</w:t>
            </w:r>
            <w:r>
              <w:rPr>
                <w:rFonts w:ascii="Times New Roman" w:eastAsia="Calibri" w:hAnsi="Times New Roman" w:cs="Times New Roman"/>
                <w:sz w:val="20"/>
                <w:szCs w:val="20"/>
              </w:rPr>
              <w:t>,00</w:t>
            </w:r>
          </w:p>
        </w:tc>
      </w:tr>
      <w:tr w:rsidR="00D55F30" w:rsidRPr="009537FC" w:rsidTr="00741369">
        <w:trPr>
          <w:trHeight w:val="1156"/>
        </w:trPr>
        <w:tc>
          <w:tcPr>
            <w:tcW w:w="272" w:type="pct"/>
          </w:tcPr>
          <w:p w:rsidR="00D55F30" w:rsidRPr="00C26303"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w:t>
            </w:r>
          </w:p>
        </w:tc>
        <w:tc>
          <w:tcPr>
            <w:tcW w:w="1159" w:type="pct"/>
            <w:vAlign w:val="center"/>
          </w:tcPr>
          <w:p w:rsidR="00D55F30" w:rsidRPr="005812CB" w:rsidRDefault="00D55F30" w:rsidP="00741369">
            <w:pPr>
              <w:autoSpaceDE w:val="0"/>
              <w:autoSpaceDN w:val="0"/>
              <w:adjustRightInd w:val="0"/>
              <w:spacing w:after="0" w:line="240" w:lineRule="auto"/>
              <w:rPr>
                <w:rFonts w:ascii="Times New Roman" w:eastAsia="Calibri" w:hAnsi="Times New Roman" w:cs="Times New Roman"/>
                <w:sz w:val="20"/>
                <w:szCs w:val="20"/>
              </w:rPr>
            </w:pPr>
            <w:r w:rsidRPr="00C26303">
              <w:rPr>
                <w:rFonts w:ascii="Times New Roman" w:eastAsia="Calibri" w:hAnsi="Times New Roman" w:cs="Times New Roman"/>
                <w:sz w:val="20"/>
                <w:szCs w:val="20"/>
              </w:rPr>
              <w:t>Доля восстановленных газонов в соответствии с критериями оценки качества содержания зеленого хозяйства, (%)</w:t>
            </w:r>
            <w:r w:rsidRPr="005812CB">
              <w:rPr>
                <w:rFonts w:ascii="Times New Roman" w:eastAsia="Calibri" w:hAnsi="Times New Roman" w:cs="Times New Roman"/>
                <w:sz w:val="20"/>
                <w:szCs w:val="20"/>
              </w:rPr>
              <w:t xml:space="preserve"> &lt;11&gt;</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15</w:t>
            </w:r>
          </w:p>
        </w:tc>
        <w:tc>
          <w:tcPr>
            <w:tcW w:w="408"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20</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25</w:t>
            </w:r>
          </w:p>
        </w:tc>
        <w:tc>
          <w:tcPr>
            <w:tcW w:w="409"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30</w:t>
            </w:r>
          </w:p>
        </w:tc>
        <w:tc>
          <w:tcPr>
            <w:tcW w:w="371"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35</w:t>
            </w:r>
          </w:p>
        </w:tc>
        <w:tc>
          <w:tcPr>
            <w:tcW w:w="376"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40</w:t>
            </w:r>
          </w:p>
        </w:tc>
        <w:tc>
          <w:tcPr>
            <w:tcW w:w="375"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45</w:t>
            </w:r>
          </w:p>
        </w:tc>
        <w:tc>
          <w:tcPr>
            <w:tcW w:w="375"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50</w:t>
            </w:r>
          </w:p>
        </w:tc>
        <w:tc>
          <w:tcPr>
            <w:tcW w:w="437" w:type="pct"/>
          </w:tcPr>
          <w:p w:rsidR="00D55F30" w:rsidRPr="00C26303"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C26303">
              <w:rPr>
                <w:rFonts w:ascii="Times New Roman" w:eastAsia="Calibri" w:hAnsi="Times New Roman" w:cs="Times New Roman"/>
                <w:sz w:val="20"/>
                <w:szCs w:val="20"/>
              </w:rPr>
              <w:t>65</w:t>
            </w:r>
          </w:p>
        </w:tc>
      </w:tr>
      <w:tr w:rsidR="00D55F30" w:rsidRPr="009537FC" w:rsidTr="00741369">
        <w:trPr>
          <w:trHeight w:val="345"/>
        </w:trPr>
        <w:tc>
          <w:tcPr>
            <w:tcW w:w="272" w:type="pct"/>
          </w:tcPr>
          <w:p w:rsidR="00D55F30" w:rsidRPr="00E76C0D"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E76C0D">
              <w:rPr>
                <w:rFonts w:ascii="Times New Roman" w:eastAsia="Calibri" w:hAnsi="Times New Roman" w:cs="Times New Roman"/>
                <w:sz w:val="20"/>
                <w:szCs w:val="20"/>
                <w:lang w:eastAsia="ru-RU"/>
              </w:rPr>
              <w:t>1</w:t>
            </w:r>
            <w:r>
              <w:rPr>
                <w:rFonts w:ascii="Times New Roman" w:eastAsia="Calibri" w:hAnsi="Times New Roman" w:cs="Times New Roman"/>
                <w:sz w:val="20"/>
                <w:szCs w:val="20"/>
                <w:lang w:eastAsia="ru-RU"/>
              </w:rPr>
              <w:t>2</w:t>
            </w:r>
          </w:p>
        </w:tc>
        <w:tc>
          <w:tcPr>
            <w:tcW w:w="1159" w:type="pct"/>
            <w:vAlign w:val="center"/>
          </w:tcPr>
          <w:p w:rsidR="00D55F30" w:rsidRPr="005812CB" w:rsidRDefault="00D55F30" w:rsidP="00741369">
            <w:pPr>
              <w:autoSpaceDE w:val="0"/>
              <w:autoSpaceDN w:val="0"/>
              <w:adjustRightInd w:val="0"/>
              <w:spacing w:after="0" w:line="240" w:lineRule="auto"/>
              <w:rPr>
                <w:rFonts w:ascii="Times New Roman" w:eastAsia="Calibri" w:hAnsi="Times New Roman" w:cs="Times New Roman"/>
                <w:sz w:val="20"/>
                <w:szCs w:val="20"/>
              </w:rPr>
            </w:pPr>
            <w:r w:rsidRPr="00E76C0D">
              <w:rPr>
                <w:rFonts w:ascii="Times New Roman" w:eastAsia="Calibri" w:hAnsi="Times New Roman" w:cs="Times New Roman"/>
                <w:sz w:val="20"/>
                <w:szCs w:val="20"/>
              </w:rPr>
              <w:t>Количество благоустроенных дворовых территорий, (ед.)</w:t>
            </w:r>
            <w:r w:rsidRPr="005812CB">
              <w:rPr>
                <w:rFonts w:ascii="Times New Roman" w:eastAsia="Calibri" w:hAnsi="Times New Roman" w:cs="Times New Roman"/>
                <w:sz w:val="20"/>
                <w:szCs w:val="20"/>
              </w:rPr>
              <w:t xml:space="preserve"> &lt;1</w:t>
            </w:r>
            <w:r>
              <w:rPr>
                <w:rFonts w:ascii="Times New Roman" w:eastAsia="Calibri" w:hAnsi="Times New Roman" w:cs="Times New Roman"/>
                <w:sz w:val="20"/>
                <w:szCs w:val="20"/>
              </w:rPr>
              <w:t>2</w:t>
            </w:r>
            <w:r w:rsidRPr="005812CB">
              <w:rPr>
                <w:rFonts w:ascii="Times New Roman" w:eastAsia="Calibri" w:hAnsi="Times New Roman" w:cs="Times New Roman"/>
                <w:sz w:val="20"/>
                <w:szCs w:val="20"/>
              </w:rPr>
              <w:t>&gt;</w:t>
            </w:r>
          </w:p>
        </w:tc>
        <w:tc>
          <w:tcPr>
            <w:tcW w:w="409" w:type="pct"/>
          </w:tcPr>
          <w:p w:rsidR="00D55F30" w:rsidRPr="00E76C0D"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E76C0D">
              <w:rPr>
                <w:rFonts w:ascii="Times New Roman" w:eastAsia="Calibri" w:hAnsi="Times New Roman" w:cs="Times New Roman"/>
                <w:sz w:val="20"/>
                <w:szCs w:val="20"/>
              </w:rPr>
              <w:t>967</w:t>
            </w:r>
          </w:p>
        </w:tc>
        <w:tc>
          <w:tcPr>
            <w:tcW w:w="408" w:type="pct"/>
          </w:tcPr>
          <w:p w:rsidR="00D55F30" w:rsidRPr="00E76C0D"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E76C0D">
              <w:rPr>
                <w:rFonts w:ascii="Times New Roman" w:eastAsia="Calibri" w:hAnsi="Times New Roman" w:cs="Times New Roman"/>
                <w:sz w:val="20"/>
                <w:szCs w:val="20"/>
              </w:rPr>
              <w:t>968</w:t>
            </w:r>
          </w:p>
        </w:tc>
        <w:tc>
          <w:tcPr>
            <w:tcW w:w="409" w:type="pct"/>
          </w:tcPr>
          <w:p w:rsidR="00D55F30" w:rsidRPr="00E76C0D"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E76C0D">
              <w:rPr>
                <w:rFonts w:ascii="Times New Roman" w:eastAsia="Calibri" w:hAnsi="Times New Roman" w:cs="Times New Roman"/>
                <w:sz w:val="20"/>
                <w:szCs w:val="20"/>
              </w:rPr>
              <w:t>970</w:t>
            </w:r>
          </w:p>
        </w:tc>
        <w:tc>
          <w:tcPr>
            <w:tcW w:w="409" w:type="pct"/>
          </w:tcPr>
          <w:p w:rsidR="00D55F30" w:rsidRPr="00E76C0D"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E76C0D">
              <w:rPr>
                <w:rFonts w:ascii="Times New Roman" w:eastAsia="Calibri" w:hAnsi="Times New Roman" w:cs="Times New Roman"/>
                <w:sz w:val="20"/>
                <w:szCs w:val="20"/>
              </w:rPr>
              <w:t>973</w:t>
            </w:r>
          </w:p>
        </w:tc>
        <w:tc>
          <w:tcPr>
            <w:tcW w:w="371" w:type="pct"/>
          </w:tcPr>
          <w:p w:rsidR="00D55F30" w:rsidRPr="00E76C0D"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E76C0D">
              <w:rPr>
                <w:rFonts w:ascii="Times New Roman" w:eastAsia="Calibri" w:hAnsi="Times New Roman" w:cs="Times New Roman"/>
                <w:sz w:val="20"/>
                <w:szCs w:val="20"/>
              </w:rPr>
              <w:t>975</w:t>
            </w:r>
          </w:p>
        </w:tc>
        <w:tc>
          <w:tcPr>
            <w:tcW w:w="376" w:type="pct"/>
          </w:tcPr>
          <w:p w:rsidR="00D55F30" w:rsidRPr="00E76C0D"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E76C0D">
              <w:rPr>
                <w:rFonts w:ascii="Times New Roman" w:eastAsia="Calibri" w:hAnsi="Times New Roman" w:cs="Times New Roman"/>
                <w:sz w:val="20"/>
                <w:szCs w:val="20"/>
              </w:rPr>
              <w:t>988</w:t>
            </w:r>
          </w:p>
        </w:tc>
        <w:tc>
          <w:tcPr>
            <w:tcW w:w="375" w:type="pct"/>
          </w:tcPr>
          <w:p w:rsidR="00D55F30" w:rsidRPr="00E76C0D"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E76C0D">
              <w:rPr>
                <w:rFonts w:ascii="Times New Roman" w:eastAsia="Calibri" w:hAnsi="Times New Roman" w:cs="Times New Roman"/>
                <w:sz w:val="20"/>
                <w:szCs w:val="20"/>
              </w:rPr>
              <w:t>1032</w:t>
            </w:r>
          </w:p>
        </w:tc>
        <w:tc>
          <w:tcPr>
            <w:tcW w:w="375" w:type="pct"/>
          </w:tcPr>
          <w:p w:rsidR="00D55F30" w:rsidRPr="00E76C0D"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E76C0D">
              <w:rPr>
                <w:rFonts w:ascii="Times New Roman" w:eastAsia="Calibri" w:hAnsi="Times New Roman" w:cs="Times New Roman"/>
                <w:sz w:val="20"/>
                <w:szCs w:val="20"/>
              </w:rPr>
              <w:t>1032</w:t>
            </w:r>
          </w:p>
        </w:tc>
        <w:tc>
          <w:tcPr>
            <w:tcW w:w="437" w:type="pct"/>
          </w:tcPr>
          <w:p w:rsidR="00D55F30" w:rsidRPr="00E76C0D"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E76C0D">
              <w:rPr>
                <w:rFonts w:ascii="Times New Roman" w:eastAsia="Calibri" w:hAnsi="Times New Roman" w:cs="Times New Roman"/>
                <w:sz w:val="20"/>
                <w:szCs w:val="20"/>
              </w:rPr>
              <w:t>1032</w:t>
            </w:r>
          </w:p>
        </w:tc>
      </w:tr>
      <w:tr w:rsidR="00D55F30" w:rsidRPr="009537FC" w:rsidTr="00741369">
        <w:trPr>
          <w:trHeight w:val="240"/>
        </w:trPr>
        <w:tc>
          <w:tcPr>
            <w:tcW w:w="272" w:type="pct"/>
          </w:tcPr>
          <w:p w:rsidR="00D55F30" w:rsidRPr="00E76C0D" w:rsidRDefault="00D55F30" w:rsidP="0074136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E76C0D">
              <w:rPr>
                <w:rFonts w:ascii="Times New Roman" w:eastAsia="Calibri" w:hAnsi="Times New Roman" w:cs="Times New Roman"/>
                <w:sz w:val="20"/>
                <w:szCs w:val="20"/>
                <w:lang w:eastAsia="ru-RU"/>
              </w:rPr>
              <w:t>1</w:t>
            </w:r>
            <w:r>
              <w:rPr>
                <w:rFonts w:ascii="Times New Roman" w:eastAsia="Calibri" w:hAnsi="Times New Roman" w:cs="Times New Roman"/>
                <w:sz w:val="20"/>
                <w:szCs w:val="20"/>
                <w:lang w:eastAsia="ru-RU"/>
              </w:rPr>
              <w:t>3</w:t>
            </w:r>
          </w:p>
        </w:tc>
        <w:tc>
          <w:tcPr>
            <w:tcW w:w="1159" w:type="pct"/>
            <w:vAlign w:val="center"/>
          </w:tcPr>
          <w:p w:rsidR="00D55F30" w:rsidRPr="00E76C0D" w:rsidRDefault="00D55F30" w:rsidP="00741369">
            <w:pPr>
              <w:autoSpaceDE w:val="0"/>
              <w:autoSpaceDN w:val="0"/>
              <w:adjustRightInd w:val="0"/>
              <w:spacing w:after="0" w:line="240" w:lineRule="auto"/>
              <w:rPr>
                <w:rFonts w:ascii="Times New Roman" w:eastAsia="Calibri" w:hAnsi="Times New Roman" w:cs="Times New Roman"/>
                <w:sz w:val="20"/>
                <w:szCs w:val="20"/>
              </w:rPr>
            </w:pPr>
            <w:r w:rsidRPr="00E76C0D">
              <w:rPr>
                <w:rFonts w:ascii="Times New Roman" w:eastAsia="Calibri" w:hAnsi="Times New Roman" w:cs="Times New Roman"/>
                <w:sz w:val="20"/>
                <w:szCs w:val="20"/>
              </w:rPr>
              <w:t>Доля благоустроенных дворовых территорий, от общего количества дворовых территорий, (%)</w:t>
            </w:r>
            <w:r w:rsidRPr="005812CB">
              <w:rPr>
                <w:rFonts w:ascii="Times New Roman" w:eastAsia="Calibri" w:hAnsi="Times New Roman" w:cs="Times New Roman"/>
                <w:sz w:val="20"/>
                <w:szCs w:val="20"/>
              </w:rPr>
              <w:t>&lt;1</w:t>
            </w:r>
            <w:r>
              <w:rPr>
                <w:rFonts w:ascii="Times New Roman" w:eastAsia="Calibri" w:hAnsi="Times New Roman" w:cs="Times New Roman"/>
                <w:sz w:val="20"/>
                <w:szCs w:val="20"/>
              </w:rPr>
              <w:t>3</w:t>
            </w:r>
            <w:r w:rsidRPr="005812CB">
              <w:rPr>
                <w:rFonts w:ascii="Times New Roman" w:eastAsia="Calibri" w:hAnsi="Times New Roman" w:cs="Times New Roman"/>
                <w:sz w:val="20"/>
                <w:szCs w:val="20"/>
              </w:rPr>
              <w:t>&gt;</w:t>
            </w:r>
          </w:p>
        </w:tc>
        <w:tc>
          <w:tcPr>
            <w:tcW w:w="409" w:type="pct"/>
          </w:tcPr>
          <w:p w:rsidR="00D55F30" w:rsidRPr="00E76C0D"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E76C0D">
              <w:rPr>
                <w:rFonts w:ascii="Times New Roman" w:eastAsia="Calibri" w:hAnsi="Times New Roman" w:cs="Times New Roman"/>
                <w:sz w:val="20"/>
                <w:szCs w:val="20"/>
              </w:rPr>
              <w:t>93,6</w:t>
            </w:r>
          </w:p>
        </w:tc>
        <w:tc>
          <w:tcPr>
            <w:tcW w:w="408" w:type="pct"/>
          </w:tcPr>
          <w:p w:rsidR="00D55F30" w:rsidRPr="00E76C0D"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E76C0D">
              <w:rPr>
                <w:rFonts w:ascii="Times New Roman" w:eastAsia="Calibri" w:hAnsi="Times New Roman" w:cs="Times New Roman"/>
                <w:sz w:val="20"/>
                <w:szCs w:val="20"/>
              </w:rPr>
              <w:t>93,7</w:t>
            </w:r>
          </w:p>
        </w:tc>
        <w:tc>
          <w:tcPr>
            <w:tcW w:w="409" w:type="pct"/>
          </w:tcPr>
          <w:p w:rsidR="00D55F30" w:rsidRPr="00E76C0D"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E76C0D">
              <w:rPr>
                <w:rFonts w:ascii="Times New Roman" w:eastAsia="Calibri" w:hAnsi="Times New Roman" w:cs="Times New Roman"/>
                <w:sz w:val="20"/>
                <w:szCs w:val="20"/>
              </w:rPr>
              <w:t>93,9</w:t>
            </w:r>
          </w:p>
        </w:tc>
        <w:tc>
          <w:tcPr>
            <w:tcW w:w="409" w:type="pct"/>
          </w:tcPr>
          <w:p w:rsidR="00D55F30" w:rsidRPr="00E76C0D"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E76C0D">
              <w:rPr>
                <w:rFonts w:ascii="Times New Roman" w:eastAsia="Calibri" w:hAnsi="Times New Roman" w:cs="Times New Roman"/>
                <w:sz w:val="20"/>
                <w:szCs w:val="20"/>
              </w:rPr>
              <w:t>94,2</w:t>
            </w:r>
          </w:p>
        </w:tc>
        <w:tc>
          <w:tcPr>
            <w:tcW w:w="371" w:type="pct"/>
          </w:tcPr>
          <w:p w:rsidR="00D55F30" w:rsidRPr="00E76C0D"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E76C0D">
              <w:rPr>
                <w:rFonts w:ascii="Times New Roman" w:eastAsia="Calibri" w:hAnsi="Times New Roman" w:cs="Times New Roman"/>
                <w:sz w:val="20"/>
                <w:szCs w:val="20"/>
              </w:rPr>
              <w:t>94,4</w:t>
            </w:r>
          </w:p>
        </w:tc>
        <w:tc>
          <w:tcPr>
            <w:tcW w:w="376" w:type="pct"/>
          </w:tcPr>
          <w:p w:rsidR="00D55F30" w:rsidRPr="00E76C0D"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E76C0D">
              <w:rPr>
                <w:rFonts w:ascii="Times New Roman" w:eastAsia="Calibri" w:hAnsi="Times New Roman" w:cs="Times New Roman"/>
                <w:sz w:val="20"/>
                <w:szCs w:val="20"/>
              </w:rPr>
              <w:t>95,7</w:t>
            </w:r>
          </w:p>
        </w:tc>
        <w:tc>
          <w:tcPr>
            <w:tcW w:w="375" w:type="pct"/>
          </w:tcPr>
          <w:p w:rsidR="00D55F30" w:rsidRPr="00E76C0D"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E76C0D">
              <w:rPr>
                <w:rFonts w:ascii="Times New Roman" w:eastAsia="Calibri" w:hAnsi="Times New Roman" w:cs="Times New Roman"/>
                <w:sz w:val="20"/>
                <w:szCs w:val="20"/>
              </w:rPr>
              <w:t>100</w:t>
            </w:r>
          </w:p>
        </w:tc>
        <w:tc>
          <w:tcPr>
            <w:tcW w:w="375" w:type="pct"/>
          </w:tcPr>
          <w:p w:rsidR="00D55F30" w:rsidRPr="00E76C0D"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E76C0D">
              <w:rPr>
                <w:rFonts w:ascii="Times New Roman" w:eastAsia="Calibri" w:hAnsi="Times New Roman" w:cs="Times New Roman"/>
                <w:sz w:val="20"/>
                <w:szCs w:val="20"/>
              </w:rPr>
              <w:t>100</w:t>
            </w:r>
          </w:p>
        </w:tc>
        <w:tc>
          <w:tcPr>
            <w:tcW w:w="437" w:type="pct"/>
          </w:tcPr>
          <w:p w:rsidR="00D55F30" w:rsidRPr="00E76C0D" w:rsidRDefault="00D55F30" w:rsidP="00741369">
            <w:pPr>
              <w:autoSpaceDE w:val="0"/>
              <w:autoSpaceDN w:val="0"/>
              <w:adjustRightInd w:val="0"/>
              <w:spacing w:after="0" w:line="240" w:lineRule="auto"/>
              <w:jc w:val="center"/>
              <w:rPr>
                <w:rFonts w:ascii="Times New Roman" w:eastAsia="Calibri" w:hAnsi="Times New Roman" w:cs="Times New Roman"/>
                <w:sz w:val="20"/>
                <w:szCs w:val="20"/>
              </w:rPr>
            </w:pPr>
            <w:r w:rsidRPr="00E76C0D">
              <w:rPr>
                <w:rFonts w:ascii="Times New Roman" w:eastAsia="Calibri" w:hAnsi="Times New Roman" w:cs="Times New Roman"/>
                <w:sz w:val="20"/>
                <w:szCs w:val="20"/>
              </w:rPr>
              <w:t>100</w:t>
            </w:r>
          </w:p>
        </w:tc>
      </w:tr>
      <w:tr w:rsidR="00D55F30" w:rsidRPr="009537FC" w:rsidTr="00741369">
        <w:trPr>
          <w:trHeight w:val="420"/>
        </w:trPr>
        <w:tc>
          <w:tcPr>
            <w:tcW w:w="272" w:type="pct"/>
          </w:tcPr>
          <w:p w:rsidR="00D55F30" w:rsidRPr="00552CF5" w:rsidRDefault="00D55F30" w:rsidP="00741369">
            <w:pPr>
              <w:widowControl w:val="0"/>
              <w:autoSpaceDE w:val="0"/>
              <w:autoSpaceDN w:val="0"/>
              <w:adjustRightInd w:val="0"/>
              <w:spacing w:after="0" w:line="240" w:lineRule="auto"/>
              <w:jc w:val="center"/>
              <w:rPr>
                <w:rFonts w:ascii="Times New Roman" w:eastAsia="Calibri" w:hAnsi="Times New Roman" w:cs="Times New Roman"/>
                <w:color w:val="000000" w:themeColor="text1"/>
                <w:sz w:val="20"/>
                <w:szCs w:val="20"/>
                <w:lang w:eastAsia="ru-RU"/>
              </w:rPr>
            </w:pPr>
            <w:r w:rsidRPr="00552CF5">
              <w:rPr>
                <w:rFonts w:ascii="Times New Roman" w:eastAsia="Calibri" w:hAnsi="Times New Roman" w:cs="Times New Roman"/>
                <w:color w:val="000000" w:themeColor="text1"/>
                <w:sz w:val="20"/>
                <w:szCs w:val="20"/>
                <w:lang w:eastAsia="ru-RU"/>
              </w:rPr>
              <w:t>1</w:t>
            </w:r>
            <w:r>
              <w:rPr>
                <w:rFonts w:ascii="Times New Roman" w:eastAsia="Calibri" w:hAnsi="Times New Roman" w:cs="Times New Roman"/>
                <w:color w:val="000000" w:themeColor="text1"/>
                <w:sz w:val="20"/>
                <w:szCs w:val="20"/>
                <w:lang w:eastAsia="ru-RU"/>
              </w:rPr>
              <w:t>4</w:t>
            </w:r>
          </w:p>
        </w:tc>
        <w:tc>
          <w:tcPr>
            <w:tcW w:w="1159" w:type="pct"/>
            <w:vAlign w:val="center"/>
          </w:tcPr>
          <w:p w:rsidR="00D55F30" w:rsidRPr="00552CF5" w:rsidRDefault="00D55F30" w:rsidP="00741369">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4C2DDC">
              <w:rPr>
                <w:rFonts w:ascii="Times New Roman" w:eastAsia="Calibri" w:hAnsi="Times New Roman" w:cs="Times New Roman"/>
                <w:color w:val="000000" w:themeColor="text1"/>
                <w:sz w:val="20"/>
                <w:szCs w:val="20"/>
              </w:rPr>
              <w:t xml:space="preserve">Количество благоустроенных общественных пространств, </w:t>
            </w:r>
            <w:r w:rsidRPr="00552CF5">
              <w:rPr>
                <w:rFonts w:ascii="Times New Roman" w:eastAsia="Calibri" w:hAnsi="Times New Roman" w:cs="Times New Roman"/>
                <w:color w:val="000000" w:themeColor="text1"/>
                <w:sz w:val="20"/>
                <w:szCs w:val="20"/>
              </w:rPr>
              <w:t>(ед.)</w:t>
            </w:r>
            <w:r>
              <w:rPr>
                <w:rFonts w:ascii="Times New Roman" w:eastAsia="Calibri" w:hAnsi="Times New Roman" w:cs="Times New Roman"/>
                <w:color w:val="000000" w:themeColor="text1"/>
                <w:sz w:val="20"/>
                <w:szCs w:val="20"/>
              </w:rPr>
              <w:t xml:space="preserve"> </w:t>
            </w:r>
            <w:r w:rsidRPr="005812CB">
              <w:rPr>
                <w:rFonts w:ascii="Times New Roman" w:eastAsia="Calibri" w:hAnsi="Times New Roman" w:cs="Times New Roman"/>
                <w:sz w:val="20"/>
                <w:szCs w:val="20"/>
              </w:rPr>
              <w:t>&lt;1</w:t>
            </w:r>
            <w:r>
              <w:rPr>
                <w:rFonts w:ascii="Times New Roman" w:eastAsia="Calibri" w:hAnsi="Times New Roman" w:cs="Times New Roman"/>
                <w:sz w:val="20"/>
                <w:szCs w:val="20"/>
              </w:rPr>
              <w:t>4</w:t>
            </w:r>
            <w:r w:rsidRPr="005812CB">
              <w:rPr>
                <w:rFonts w:ascii="Times New Roman" w:eastAsia="Calibri" w:hAnsi="Times New Roman" w:cs="Times New Roman"/>
                <w:sz w:val="20"/>
                <w:szCs w:val="20"/>
              </w:rPr>
              <w:t>&gt;</w:t>
            </w:r>
          </w:p>
        </w:tc>
        <w:tc>
          <w:tcPr>
            <w:tcW w:w="409"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44</w:t>
            </w:r>
          </w:p>
        </w:tc>
        <w:tc>
          <w:tcPr>
            <w:tcW w:w="408"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48</w:t>
            </w:r>
          </w:p>
        </w:tc>
        <w:tc>
          <w:tcPr>
            <w:tcW w:w="409"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5</w:t>
            </w:r>
            <w:r>
              <w:rPr>
                <w:rFonts w:ascii="Times New Roman" w:eastAsia="Calibri" w:hAnsi="Times New Roman" w:cs="Times New Roman"/>
                <w:color w:val="000000" w:themeColor="text1"/>
                <w:sz w:val="20"/>
                <w:szCs w:val="20"/>
              </w:rPr>
              <w:t>8</w:t>
            </w:r>
          </w:p>
        </w:tc>
        <w:tc>
          <w:tcPr>
            <w:tcW w:w="409"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61</w:t>
            </w:r>
          </w:p>
        </w:tc>
        <w:tc>
          <w:tcPr>
            <w:tcW w:w="371"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6</w:t>
            </w:r>
            <w:r>
              <w:rPr>
                <w:rFonts w:ascii="Times New Roman" w:eastAsia="Calibri" w:hAnsi="Times New Roman" w:cs="Times New Roman"/>
                <w:color w:val="000000" w:themeColor="text1"/>
                <w:sz w:val="20"/>
                <w:szCs w:val="20"/>
              </w:rPr>
              <w:t>3</w:t>
            </w:r>
          </w:p>
        </w:tc>
        <w:tc>
          <w:tcPr>
            <w:tcW w:w="376"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6</w:t>
            </w:r>
            <w:r>
              <w:rPr>
                <w:rFonts w:ascii="Times New Roman" w:eastAsia="Calibri" w:hAnsi="Times New Roman" w:cs="Times New Roman"/>
                <w:color w:val="000000" w:themeColor="text1"/>
                <w:sz w:val="20"/>
                <w:szCs w:val="20"/>
              </w:rPr>
              <w:t>4</w:t>
            </w:r>
          </w:p>
        </w:tc>
        <w:tc>
          <w:tcPr>
            <w:tcW w:w="375"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6</w:t>
            </w:r>
            <w:r>
              <w:rPr>
                <w:rFonts w:ascii="Times New Roman" w:eastAsia="Calibri" w:hAnsi="Times New Roman" w:cs="Times New Roman"/>
                <w:color w:val="000000" w:themeColor="text1"/>
                <w:sz w:val="20"/>
                <w:szCs w:val="20"/>
              </w:rPr>
              <w:t>6</w:t>
            </w:r>
          </w:p>
        </w:tc>
        <w:tc>
          <w:tcPr>
            <w:tcW w:w="375"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6</w:t>
            </w:r>
            <w:r>
              <w:rPr>
                <w:rFonts w:ascii="Times New Roman" w:eastAsia="Calibri" w:hAnsi="Times New Roman" w:cs="Times New Roman"/>
                <w:color w:val="000000" w:themeColor="text1"/>
                <w:sz w:val="20"/>
                <w:szCs w:val="20"/>
              </w:rPr>
              <w:t>6</w:t>
            </w:r>
          </w:p>
        </w:tc>
        <w:tc>
          <w:tcPr>
            <w:tcW w:w="437"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6</w:t>
            </w:r>
            <w:r>
              <w:rPr>
                <w:rFonts w:ascii="Times New Roman" w:eastAsia="Calibri" w:hAnsi="Times New Roman" w:cs="Times New Roman"/>
                <w:color w:val="000000" w:themeColor="text1"/>
                <w:sz w:val="20"/>
                <w:szCs w:val="20"/>
              </w:rPr>
              <w:t>6</w:t>
            </w:r>
          </w:p>
        </w:tc>
      </w:tr>
      <w:tr w:rsidR="00D55F30" w:rsidRPr="009537FC" w:rsidTr="00741369">
        <w:trPr>
          <w:trHeight w:val="225"/>
        </w:trPr>
        <w:tc>
          <w:tcPr>
            <w:tcW w:w="272" w:type="pct"/>
          </w:tcPr>
          <w:p w:rsidR="00D55F30" w:rsidRPr="00552CF5" w:rsidRDefault="00D55F30" w:rsidP="00741369">
            <w:pPr>
              <w:widowControl w:val="0"/>
              <w:autoSpaceDE w:val="0"/>
              <w:autoSpaceDN w:val="0"/>
              <w:adjustRightInd w:val="0"/>
              <w:spacing w:after="0" w:line="240" w:lineRule="auto"/>
              <w:jc w:val="center"/>
              <w:rPr>
                <w:rFonts w:ascii="Times New Roman" w:eastAsia="Calibri" w:hAnsi="Times New Roman" w:cs="Times New Roman"/>
                <w:color w:val="000000" w:themeColor="text1"/>
                <w:sz w:val="20"/>
                <w:szCs w:val="20"/>
                <w:lang w:eastAsia="ru-RU"/>
              </w:rPr>
            </w:pPr>
            <w:r w:rsidRPr="00552CF5">
              <w:rPr>
                <w:rFonts w:ascii="Times New Roman" w:eastAsia="Calibri" w:hAnsi="Times New Roman" w:cs="Times New Roman"/>
                <w:color w:val="000000" w:themeColor="text1"/>
                <w:sz w:val="20"/>
                <w:szCs w:val="20"/>
                <w:lang w:eastAsia="ru-RU"/>
              </w:rPr>
              <w:lastRenderedPageBreak/>
              <w:t>1</w:t>
            </w:r>
            <w:r>
              <w:rPr>
                <w:rFonts w:ascii="Times New Roman" w:eastAsia="Calibri" w:hAnsi="Times New Roman" w:cs="Times New Roman"/>
                <w:color w:val="000000" w:themeColor="text1"/>
                <w:sz w:val="20"/>
                <w:szCs w:val="20"/>
                <w:lang w:eastAsia="ru-RU"/>
              </w:rPr>
              <w:t>5</w:t>
            </w:r>
          </w:p>
        </w:tc>
        <w:tc>
          <w:tcPr>
            <w:tcW w:w="1159" w:type="pct"/>
            <w:vAlign w:val="center"/>
          </w:tcPr>
          <w:p w:rsidR="00D55F30" w:rsidRPr="00552CF5" w:rsidRDefault="00D55F30" w:rsidP="00741369">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 xml:space="preserve">Доля площади благоустроенных общественных </w:t>
            </w:r>
            <w:r>
              <w:rPr>
                <w:rFonts w:ascii="Times New Roman" w:eastAsia="Calibri" w:hAnsi="Times New Roman" w:cs="Times New Roman"/>
                <w:color w:val="000000" w:themeColor="text1"/>
                <w:sz w:val="20"/>
                <w:szCs w:val="20"/>
              </w:rPr>
              <w:t>пространств</w:t>
            </w:r>
            <w:r w:rsidRPr="00552CF5">
              <w:rPr>
                <w:rFonts w:ascii="Times New Roman" w:eastAsia="Calibri" w:hAnsi="Times New Roman" w:cs="Times New Roman"/>
                <w:color w:val="000000" w:themeColor="text1"/>
                <w:sz w:val="20"/>
                <w:szCs w:val="20"/>
              </w:rPr>
              <w:t xml:space="preserve"> к общей площади общественных </w:t>
            </w:r>
            <w:r>
              <w:rPr>
                <w:rFonts w:ascii="Times New Roman" w:eastAsia="Calibri" w:hAnsi="Times New Roman" w:cs="Times New Roman"/>
                <w:color w:val="000000" w:themeColor="text1"/>
                <w:sz w:val="20"/>
                <w:szCs w:val="20"/>
              </w:rPr>
              <w:t>пространств</w:t>
            </w:r>
            <w:r w:rsidRPr="00552CF5">
              <w:rPr>
                <w:rFonts w:ascii="Times New Roman" w:eastAsia="Calibri" w:hAnsi="Times New Roman" w:cs="Times New Roman"/>
                <w:color w:val="000000" w:themeColor="text1"/>
                <w:sz w:val="20"/>
                <w:szCs w:val="20"/>
              </w:rPr>
              <w:t>, (%)</w:t>
            </w:r>
            <w:r w:rsidRPr="005812CB">
              <w:rPr>
                <w:rFonts w:ascii="Times New Roman" w:eastAsia="Calibri" w:hAnsi="Times New Roman" w:cs="Times New Roman"/>
                <w:sz w:val="20"/>
                <w:szCs w:val="20"/>
              </w:rPr>
              <w:t>&lt;1</w:t>
            </w:r>
            <w:r>
              <w:rPr>
                <w:rFonts w:ascii="Times New Roman" w:eastAsia="Calibri" w:hAnsi="Times New Roman" w:cs="Times New Roman"/>
                <w:sz w:val="20"/>
                <w:szCs w:val="20"/>
              </w:rPr>
              <w:t>5</w:t>
            </w:r>
            <w:r w:rsidRPr="005812CB">
              <w:rPr>
                <w:rFonts w:ascii="Times New Roman" w:eastAsia="Calibri" w:hAnsi="Times New Roman" w:cs="Times New Roman"/>
                <w:sz w:val="20"/>
                <w:szCs w:val="20"/>
              </w:rPr>
              <w:t>&gt;</w:t>
            </w:r>
          </w:p>
        </w:tc>
        <w:tc>
          <w:tcPr>
            <w:tcW w:w="409"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80,8</w:t>
            </w:r>
          </w:p>
        </w:tc>
        <w:tc>
          <w:tcPr>
            <w:tcW w:w="408"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93,1</w:t>
            </w:r>
          </w:p>
        </w:tc>
        <w:tc>
          <w:tcPr>
            <w:tcW w:w="409"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96,5</w:t>
            </w:r>
          </w:p>
        </w:tc>
        <w:tc>
          <w:tcPr>
            <w:tcW w:w="409"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97,3</w:t>
            </w:r>
          </w:p>
        </w:tc>
        <w:tc>
          <w:tcPr>
            <w:tcW w:w="371"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98,3</w:t>
            </w:r>
          </w:p>
        </w:tc>
        <w:tc>
          <w:tcPr>
            <w:tcW w:w="376"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99,3</w:t>
            </w:r>
          </w:p>
        </w:tc>
        <w:tc>
          <w:tcPr>
            <w:tcW w:w="375"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100</w:t>
            </w:r>
          </w:p>
        </w:tc>
        <w:tc>
          <w:tcPr>
            <w:tcW w:w="375"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100</w:t>
            </w:r>
          </w:p>
        </w:tc>
        <w:tc>
          <w:tcPr>
            <w:tcW w:w="437"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100</w:t>
            </w:r>
          </w:p>
        </w:tc>
      </w:tr>
      <w:tr w:rsidR="00D55F30" w:rsidRPr="009537FC" w:rsidTr="00741369">
        <w:trPr>
          <w:trHeight w:val="1709"/>
        </w:trPr>
        <w:tc>
          <w:tcPr>
            <w:tcW w:w="272" w:type="pct"/>
          </w:tcPr>
          <w:p w:rsidR="00D55F30" w:rsidRPr="00552CF5" w:rsidRDefault="00D55F30" w:rsidP="00741369">
            <w:pPr>
              <w:widowControl w:val="0"/>
              <w:autoSpaceDE w:val="0"/>
              <w:autoSpaceDN w:val="0"/>
              <w:adjustRightInd w:val="0"/>
              <w:spacing w:after="0" w:line="240" w:lineRule="auto"/>
              <w:jc w:val="center"/>
              <w:rPr>
                <w:rFonts w:ascii="Times New Roman" w:eastAsia="Calibri" w:hAnsi="Times New Roman" w:cs="Times New Roman"/>
                <w:color w:val="000000" w:themeColor="text1"/>
                <w:sz w:val="20"/>
                <w:szCs w:val="20"/>
                <w:lang w:eastAsia="ru-RU"/>
              </w:rPr>
            </w:pPr>
            <w:r w:rsidRPr="00552CF5">
              <w:rPr>
                <w:rFonts w:ascii="Times New Roman" w:eastAsia="Calibri" w:hAnsi="Times New Roman" w:cs="Times New Roman"/>
                <w:color w:val="000000" w:themeColor="text1"/>
                <w:sz w:val="20"/>
                <w:szCs w:val="20"/>
                <w:lang w:eastAsia="ru-RU"/>
              </w:rPr>
              <w:t>1</w:t>
            </w:r>
            <w:r>
              <w:rPr>
                <w:rFonts w:ascii="Times New Roman" w:eastAsia="Calibri" w:hAnsi="Times New Roman" w:cs="Times New Roman"/>
                <w:color w:val="000000" w:themeColor="text1"/>
                <w:sz w:val="20"/>
                <w:szCs w:val="20"/>
                <w:lang w:eastAsia="ru-RU"/>
              </w:rPr>
              <w:t>6</w:t>
            </w:r>
          </w:p>
        </w:tc>
        <w:tc>
          <w:tcPr>
            <w:tcW w:w="1159" w:type="pct"/>
            <w:vAlign w:val="center"/>
          </w:tcPr>
          <w:p w:rsidR="00D55F30" w:rsidRPr="00552CF5" w:rsidRDefault="00D55F30" w:rsidP="00741369">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Доля финансового участия заинтересованных лиц в выполнении работ по благоустройству дворовых территорий по минимальному перечню работ, (%)</w:t>
            </w:r>
            <w:r w:rsidRPr="005812CB">
              <w:rPr>
                <w:rFonts w:ascii="Times New Roman" w:eastAsia="Calibri" w:hAnsi="Times New Roman" w:cs="Times New Roman"/>
                <w:sz w:val="20"/>
                <w:szCs w:val="20"/>
              </w:rPr>
              <w:t>&lt;1</w:t>
            </w:r>
            <w:r>
              <w:rPr>
                <w:rFonts w:ascii="Times New Roman" w:eastAsia="Calibri" w:hAnsi="Times New Roman" w:cs="Times New Roman"/>
                <w:sz w:val="20"/>
                <w:szCs w:val="20"/>
              </w:rPr>
              <w:t>6</w:t>
            </w:r>
            <w:r w:rsidRPr="005812CB">
              <w:rPr>
                <w:rFonts w:ascii="Times New Roman" w:eastAsia="Calibri" w:hAnsi="Times New Roman" w:cs="Times New Roman"/>
                <w:sz w:val="20"/>
                <w:szCs w:val="20"/>
              </w:rPr>
              <w:t>&gt;</w:t>
            </w:r>
          </w:p>
        </w:tc>
        <w:tc>
          <w:tcPr>
            <w:tcW w:w="409"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0</w:t>
            </w:r>
          </w:p>
        </w:tc>
        <w:tc>
          <w:tcPr>
            <w:tcW w:w="408"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10</w:t>
            </w:r>
          </w:p>
        </w:tc>
        <w:tc>
          <w:tcPr>
            <w:tcW w:w="409"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10</w:t>
            </w:r>
          </w:p>
        </w:tc>
        <w:tc>
          <w:tcPr>
            <w:tcW w:w="409"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10</w:t>
            </w:r>
          </w:p>
        </w:tc>
        <w:tc>
          <w:tcPr>
            <w:tcW w:w="371"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10</w:t>
            </w:r>
          </w:p>
        </w:tc>
        <w:tc>
          <w:tcPr>
            <w:tcW w:w="376"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10</w:t>
            </w:r>
          </w:p>
        </w:tc>
        <w:tc>
          <w:tcPr>
            <w:tcW w:w="375"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10</w:t>
            </w:r>
          </w:p>
        </w:tc>
        <w:tc>
          <w:tcPr>
            <w:tcW w:w="375"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10</w:t>
            </w:r>
          </w:p>
        </w:tc>
        <w:tc>
          <w:tcPr>
            <w:tcW w:w="437"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10</w:t>
            </w:r>
          </w:p>
        </w:tc>
      </w:tr>
      <w:tr w:rsidR="00D55F30" w:rsidRPr="009537FC" w:rsidTr="00741369">
        <w:trPr>
          <w:trHeight w:val="705"/>
        </w:trPr>
        <w:tc>
          <w:tcPr>
            <w:tcW w:w="272" w:type="pct"/>
          </w:tcPr>
          <w:p w:rsidR="00D55F30" w:rsidRPr="00552CF5" w:rsidRDefault="00D55F30" w:rsidP="00741369">
            <w:pPr>
              <w:widowControl w:val="0"/>
              <w:autoSpaceDE w:val="0"/>
              <w:autoSpaceDN w:val="0"/>
              <w:adjustRightInd w:val="0"/>
              <w:spacing w:after="0" w:line="240" w:lineRule="auto"/>
              <w:jc w:val="center"/>
              <w:rPr>
                <w:rFonts w:ascii="Times New Roman" w:eastAsia="Calibri" w:hAnsi="Times New Roman" w:cs="Times New Roman"/>
                <w:color w:val="000000" w:themeColor="text1"/>
                <w:sz w:val="20"/>
                <w:szCs w:val="20"/>
                <w:lang w:eastAsia="ru-RU"/>
              </w:rPr>
            </w:pPr>
            <w:r w:rsidRPr="00552CF5">
              <w:rPr>
                <w:rFonts w:ascii="Times New Roman" w:eastAsia="Calibri" w:hAnsi="Times New Roman" w:cs="Times New Roman"/>
                <w:color w:val="000000" w:themeColor="text1"/>
                <w:sz w:val="20"/>
                <w:szCs w:val="20"/>
                <w:lang w:eastAsia="ru-RU"/>
              </w:rPr>
              <w:t>1</w:t>
            </w:r>
            <w:r>
              <w:rPr>
                <w:rFonts w:ascii="Times New Roman" w:eastAsia="Calibri" w:hAnsi="Times New Roman" w:cs="Times New Roman"/>
                <w:color w:val="000000" w:themeColor="text1"/>
                <w:sz w:val="20"/>
                <w:szCs w:val="20"/>
                <w:lang w:eastAsia="ru-RU"/>
              </w:rPr>
              <w:t>7</w:t>
            </w:r>
          </w:p>
        </w:tc>
        <w:tc>
          <w:tcPr>
            <w:tcW w:w="1159" w:type="pct"/>
            <w:vAlign w:val="center"/>
          </w:tcPr>
          <w:p w:rsidR="00D55F30" w:rsidRPr="00552CF5" w:rsidRDefault="00D55F30" w:rsidP="00741369">
            <w:pPr>
              <w:autoSpaceDE w:val="0"/>
              <w:autoSpaceDN w:val="0"/>
              <w:adjustRightInd w:val="0"/>
              <w:spacing w:after="0" w:line="240" w:lineRule="auto"/>
              <w:rPr>
                <w:rFonts w:ascii="Times New Roman" w:eastAsia="Calibri" w:hAnsi="Times New Roman" w:cs="Times New Roman"/>
                <w:color w:val="000000" w:themeColor="text1"/>
                <w:sz w:val="20"/>
                <w:szCs w:val="20"/>
                <w:highlight w:val="yellow"/>
              </w:rPr>
            </w:pPr>
            <w:r w:rsidRPr="00552CF5">
              <w:rPr>
                <w:rFonts w:ascii="Times New Roman" w:eastAsia="Calibri" w:hAnsi="Times New Roman" w:cs="Times New Roman"/>
                <w:color w:val="000000" w:themeColor="text1"/>
                <w:sz w:val="20"/>
                <w:szCs w:val="20"/>
              </w:rPr>
              <w:t>Доля финансового участия заинтересованных лиц в выполнении работ по благоустройству дворовых территорий по дополнительному перечню работ, (%)</w:t>
            </w:r>
            <w:r w:rsidRPr="005812CB">
              <w:rPr>
                <w:rFonts w:ascii="Times New Roman" w:eastAsia="Calibri" w:hAnsi="Times New Roman" w:cs="Times New Roman"/>
                <w:sz w:val="20"/>
                <w:szCs w:val="20"/>
              </w:rPr>
              <w:t>&lt;1</w:t>
            </w:r>
            <w:r>
              <w:rPr>
                <w:rFonts w:ascii="Times New Roman" w:eastAsia="Calibri" w:hAnsi="Times New Roman" w:cs="Times New Roman"/>
                <w:sz w:val="20"/>
                <w:szCs w:val="20"/>
              </w:rPr>
              <w:t>7</w:t>
            </w:r>
            <w:r w:rsidRPr="005812CB">
              <w:rPr>
                <w:rFonts w:ascii="Times New Roman" w:eastAsia="Calibri" w:hAnsi="Times New Roman" w:cs="Times New Roman"/>
                <w:sz w:val="20"/>
                <w:szCs w:val="20"/>
              </w:rPr>
              <w:t>&gt;</w:t>
            </w:r>
          </w:p>
        </w:tc>
        <w:tc>
          <w:tcPr>
            <w:tcW w:w="409"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0</w:t>
            </w:r>
          </w:p>
        </w:tc>
        <w:tc>
          <w:tcPr>
            <w:tcW w:w="408"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20</w:t>
            </w:r>
          </w:p>
        </w:tc>
        <w:tc>
          <w:tcPr>
            <w:tcW w:w="409"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20</w:t>
            </w:r>
          </w:p>
        </w:tc>
        <w:tc>
          <w:tcPr>
            <w:tcW w:w="409"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20</w:t>
            </w:r>
          </w:p>
        </w:tc>
        <w:tc>
          <w:tcPr>
            <w:tcW w:w="371"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20</w:t>
            </w:r>
          </w:p>
        </w:tc>
        <w:tc>
          <w:tcPr>
            <w:tcW w:w="376"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20</w:t>
            </w:r>
          </w:p>
        </w:tc>
        <w:tc>
          <w:tcPr>
            <w:tcW w:w="375"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20</w:t>
            </w:r>
          </w:p>
        </w:tc>
        <w:tc>
          <w:tcPr>
            <w:tcW w:w="375"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20</w:t>
            </w:r>
          </w:p>
        </w:tc>
        <w:tc>
          <w:tcPr>
            <w:tcW w:w="437"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52CF5">
              <w:rPr>
                <w:rFonts w:ascii="Times New Roman" w:eastAsia="Calibri" w:hAnsi="Times New Roman" w:cs="Times New Roman"/>
                <w:color w:val="000000" w:themeColor="text1"/>
                <w:sz w:val="20"/>
                <w:szCs w:val="20"/>
              </w:rPr>
              <w:t>20</w:t>
            </w:r>
          </w:p>
        </w:tc>
      </w:tr>
      <w:tr w:rsidR="00D55F30" w:rsidRPr="009537FC" w:rsidTr="00741369">
        <w:trPr>
          <w:trHeight w:val="705"/>
        </w:trPr>
        <w:tc>
          <w:tcPr>
            <w:tcW w:w="272" w:type="pct"/>
          </w:tcPr>
          <w:p w:rsidR="00D55F30" w:rsidRPr="00552CF5" w:rsidRDefault="00D55F30" w:rsidP="00741369">
            <w:pPr>
              <w:widowControl w:val="0"/>
              <w:autoSpaceDE w:val="0"/>
              <w:autoSpaceDN w:val="0"/>
              <w:adjustRightInd w:val="0"/>
              <w:spacing w:after="0" w:line="240" w:lineRule="auto"/>
              <w:jc w:val="center"/>
              <w:rPr>
                <w:rFonts w:ascii="Times New Roman" w:eastAsia="Calibri" w:hAnsi="Times New Roman" w:cs="Times New Roman"/>
                <w:color w:val="000000" w:themeColor="text1"/>
                <w:sz w:val="20"/>
                <w:szCs w:val="20"/>
                <w:lang w:eastAsia="ru-RU"/>
              </w:rPr>
            </w:pPr>
            <w:r>
              <w:rPr>
                <w:rFonts w:ascii="Times New Roman" w:eastAsia="Calibri" w:hAnsi="Times New Roman" w:cs="Times New Roman"/>
                <w:color w:val="000000" w:themeColor="text1"/>
                <w:sz w:val="20"/>
                <w:szCs w:val="20"/>
                <w:lang w:eastAsia="ru-RU"/>
              </w:rPr>
              <w:t>18</w:t>
            </w:r>
          </w:p>
        </w:tc>
        <w:tc>
          <w:tcPr>
            <w:tcW w:w="1159" w:type="pct"/>
            <w:vAlign w:val="center"/>
          </w:tcPr>
          <w:p w:rsidR="00D55F30" w:rsidRPr="00552CF5" w:rsidRDefault="00D55F30" w:rsidP="00741369">
            <w:pPr>
              <w:autoSpaceDE w:val="0"/>
              <w:autoSpaceDN w:val="0"/>
              <w:adjustRightInd w:val="0"/>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Доля</w:t>
            </w:r>
            <w:r w:rsidRPr="00F5063C">
              <w:rPr>
                <w:rFonts w:ascii="Times New Roman" w:eastAsia="Calibri" w:hAnsi="Times New Roman" w:cs="Times New Roman"/>
                <w:color w:val="000000" w:themeColor="text1"/>
                <w:sz w:val="20"/>
                <w:szCs w:val="20"/>
              </w:rPr>
              <w:t xml:space="preserve"> </w:t>
            </w:r>
            <w:r w:rsidRPr="004C2DDC">
              <w:rPr>
                <w:rFonts w:ascii="Times New Roman" w:eastAsia="Calibri" w:hAnsi="Times New Roman" w:cs="Times New Roman"/>
                <w:color w:val="000000" w:themeColor="text1"/>
                <w:sz w:val="20"/>
                <w:szCs w:val="20"/>
              </w:rPr>
              <w:t xml:space="preserve">граждан, принявших участие в решении вопросов развития городской среды от общего количества граждан в возрасте от 14 лет,  проживающих </w:t>
            </w:r>
            <w:r w:rsidRPr="00395B22">
              <w:rPr>
                <w:rFonts w:ascii="Times New Roman" w:eastAsia="Calibri" w:hAnsi="Times New Roman" w:cs="Times New Roman"/>
                <w:color w:val="000000" w:themeColor="text1"/>
                <w:sz w:val="20"/>
                <w:szCs w:val="20"/>
              </w:rPr>
              <w:t xml:space="preserve">на территории города Ханты-Мансийска </w:t>
            </w:r>
            <w:r>
              <w:rPr>
                <w:rFonts w:ascii="Times New Roman" w:eastAsia="Calibri" w:hAnsi="Times New Roman" w:cs="Times New Roman"/>
                <w:color w:val="000000" w:themeColor="text1"/>
                <w:sz w:val="20"/>
                <w:szCs w:val="20"/>
              </w:rPr>
              <w:t xml:space="preserve">(%) </w:t>
            </w:r>
            <w:r w:rsidRPr="005812CB">
              <w:rPr>
                <w:rFonts w:ascii="Times New Roman" w:eastAsia="Calibri" w:hAnsi="Times New Roman" w:cs="Times New Roman"/>
                <w:sz w:val="20"/>
                <w:szCs w:val="20"/>
              </w:rPr>
              <w:t>&lt;1</w:t>
            </w:r>
            <w:r>
              <w:rPr>
                <w:rFonts w:ascii="Times New Roman" w:eastAsia="Calibri" w:hAnsi="Times New Roman" w:cs="Times New Roman"/>
                <w:sz w:val="20"/>
                <w:szCs w:val="20"/>
              </w:rPr>
              <w:t>8</w:t>
            </w:r>
            <w:r w:rsidRPr="005812CB">
              <w:rPr>
                <w:rFonts w:ascii="Times New Roman" w:eastAsia="Calibri" w:hAnsi="Times New Roman" w:cs="Times New Roman"/>
                <w:sz w:val="20"/>
                <w:szCs w:val="20"/>
              </w:rPr>
              <w:t>&gt;</w:t>
            </w:r>
          </w:p>
        </w:tc>
        <w:tc>
          <w:tcPr>
            <w:tcW w:w="409"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0</w:t>
            </w:r>
          </w:p>
        </w:tc>
        <w:tc>
          <w:tcPr>
            <w:tcW w:w="408"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9</w:t>
            </w:r>
          </w:p>
        </w:tc>
        <w:tc>
          <w:tcPr>
            <w:tcW w:w="409"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10</w:t>
            </w:r>
          </w:p>
        </w:tc>
        <w:tc>
          <w:tcPr>
            <w:tcW w:w="409"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11</w:t>
            </w:r>
          </w:p>
        </w:tc>
        <w:tc>
          <w:tcPr>
            <w:tcW w:w="371"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12</w:t>
            </w:r>
          </w:p>
        </w:tc>
        <w:tc>
          <w:tcPr>
            <w:tcW w:w="376"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13</w:t>
            </w:r>
          </w:p>
        </w:tc>
        <w:tc>
          <w:tcPr>
            <w:tcW w:w="375"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14</w:t>
            </w:r>
          </w:p>
        </w:tc>
        <w:tc>
          <w:tcPr>
            <w:tcW w:w="375"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14</w:t>
            </w:r>
          </w:p>
        </w:tc>
        <w:tc>
          <w:tcPr>
            <w:tcW w:w="437" w:type="pct"/>
          </w:tcPr>
          <w:p w:rsidR="00D55F30" w:rsidRPr="00552CF5" w:rsidRDefault="00D55F30" w:rsidP="0074136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14</w:t>
            </w:r>
          </w:p>
        </w:tc>
      </w:tr>
    </w:tbl>
    <w:p w:rsidR="00D55F30" w:rsidRDefault="00D55F30" w:rsidP="00D55F30">
      <w:pPr>
        <w:spacing w:after="0"/>
        <w:rPr>
          <w:rFonts w:ascii="Times New Roman" w:hAnsi="Times New Roman" w:cs="Times New Roman"/>
          <w:sz w:val="28"/>
          <w:szCs w:val="28"/>
        </w:rPr>
      </w:pPr>
      <w:r>
        <w:rPr>
          <w:rFonts w:ascii="Times New Roman" w:hAnsi="Times New Roman" w:cs="Times New Roman"/>
          <w:sz w:val="28"/>
          <w:szCs w:val="28"/>
        </w:rPr>
        <w:t>___________________</w:t>
      </w:r>
    </w:p>
    <w:p w:rsidR="00D55F30" w:rsidRPr="00605B56" w:rsidRDefault="00D55F30" w:rsidP="00D55F30">
      <w:pPr>
        <w:widowControl w:val="0"/>
        <w:autoSpaceDE w:val="0"/>
        <w:autoSpaceDN w:val="0"/>
        <w:adjustRightInd w:val="0"/>
        <w:spacing w:after="0"/>
        <w:jc w:val="both"/>
        <w:rPr>
          <w:rFonts w:ascii="Times New Roman" w:eastAsia="Calibri" w:hAnsi="Times New Roman" w:cs="Times New Roman"/>
          <w:sz w:val="20"/>
          <w:szCs w:val="20"/>
        </w:rPr>
      </w:pPr>
      <w:r w:rsidRPr="00605B56">
        <w:rPr>
          <w:rFonts w:ascii="Times New Roman" w:hAnsi="Times New Roman" w:cs="Times New Roman"/>
          <w:sz w:val="20"/>
          <w:szCs w:val="20"/>
        </w:rPr>
        <w:t xml:space="preserve">&lt;1&gt; </w:t>
      </w:r>
      <w:r w:rsidRPr="00605B56">
        <w:rPr>
          <w:rFonts w:ascii="Times New Roman" w:eastAsia="Calibri" w:hAnsi="Times New Roman" w:cs="Times New Roman"/>
          <w:sz w:val="20"/>
          <w:szCs w:val="20"/>
        </w:rPr>
        <w:t>Показатель определяется как отношение площади многоквартирных домов,  в которых необходимо проведение комплексного (выборочного) капитального ремонта, к общей площади многоквартирных домов с физическим износом от 31 до 70%.</w:t>
      </w:r>
    </w:p>
    <w:p w:rsidR="00D55F30" w:rsidRPr="00605B56" w:rsidRDefault="00D55F30" w:rsidP="00D55F30">
      <w:pPr>
        <w:widowControl w:val="0"/>
        <w:autoSpaceDE w:val="0"/>
        <w:autoSpaceDN w:val="0"/>
        <w:adjustRightInd w:val="0"/>
        <w:spacing w:after="0"/>
        <w:jc w:val="both"/>
        <w:rPr>
          <w:rFonts w:ascii="Times New Roman" w:eastAsia="Calibri" w:hAnsi="Times New Roman" w:cs="Times New Roman"/>
          <w:sz w:val="20"/>
          <w:szCs w:val="20"/>
        </w:rPr>
      </w:pPr>
      <w:r w:rsidRPr="00605B56">
        <w:rPr>
          <w:rFonts w:ascii="Times New Roman" w:hAnsi="Times New Roman" w:cs="Times New Roman"/>
          <w:sz w:val="20"/>
          <w:szCs w:val="20"/>
        </w:rPr>
        <w:t>&lt;2&gt;</w:t>
      </w:r>
      <w:r w:rsidRPr="00605B56">
        <w:rPr>
          <w:rFonts w:ascii="Times New Roman" w:eastAsia="Calibri" w:hAnsi="Times New Roman" w:cs="Times New Roman"/>
          <w:sz w:val="20"/>
          <w:szCs w:val="20"/>
        </w:rPr>
        <w:t xml:space="preserve"> Показатель определяется как отношение площади жилого фонда, обеспеченного всеми видами благоустройства, к общей площади жилого фонда города.</w:t>
      </w:r>
    </w:p>
    <w:p w:rsidR="00D55F30" w:rsidRPr="00605B56" w:rsidRDefault="00D55F30" w:rsidP="00D55F30">
      <w:pPr>
        <w:widowControl w:val="0"/>
        <w:autoSpaceDE w:val="0"/>
        <w:autoSpaceDN w:val="0"/>
        <w:adjustRightInd w:val="0"/>
        <w:spacing w:after="0"/>
        <w:jc w:val="both"/>
        <w:rPr>
          <w:rFonts w:ascii="Times New Roman" w:eastAsia="Calibri" w:hAnsi="Times New Roman" w:cs="Times New Roman"/>
          <w:sz w:val="20"/>
          <w:szCs w:val="20"/>
        </w:rPr>
      </w:pPr>
      <w:r w:rsidRPr="00605B56">
        <w:rPr>
          <w:rFonts w:ascii="Times New Roman" w:hAnsi="Times New Roman" w:cs="Times New Roman"/>
          <w:sz w:val="20"/>
          <w:szCs w:val="20"/>
        </w:rPr>
        <w:t>&lt;3&gt;</w:t>
      </w:r>
      <w:r w:rsidRPr="00605B56">
        <w:rPr>
          <w:rFonts w:ascii="Times New Roman" w:eastAsia="Calibri" w:hAnsi="Times New Roman" w:cs="Times New Roman"/>
          <w:sz w:val="20"/>
          <w:szCs w:val="20"/>
        </w:rPr>
        <w:t xml:space="preserve"> Показатель определяется по фактически выполненным работам по ремонту муниципальных жилых помещений.</w:t>
      </w:r>
    </w:p>
    <w:p w:rsidR="00D55F30" w:rsidRPr="00605B56" w:rsidRDefault="00D55F30" w:rsidP="00D55F30">
      <w:pPr>
        <w:widowControl w:val="0"/>
        <w:autoSpaceDE w:val="0"/>
        <w:autoSpaceDN w:val="0"/>
        <w:adjustRightInd w:val="0"/>
        <w:spacing w:after="0"/>
        <w:jc w:val="both"/>
        <w:rPr>
          <w:rFonts w:ascii="Times New Roman" w:eastAsia="Calibri" w:hAnsi="Times New Roman" w:cs="Times New Roman"/>
          <w:sz w:val="20"/>
          <w:szCs w:val="20"/>
        </w:rPr>
      </w:pPr>
      <w:r w:rsidRPr="00605B56">
        <w:rPr>
          <w:rFonts w:ascii="Times New Roman" w:hAnsi="Times New Roman" w:cs="Times New Roman"/>
          <w:sz w:val="20"/>
          <w:szCs w:val="20"/>
        </w:rPr>
        <w:t>&lt;4&gt;</w:t>
      </w:r>
      <w:r w:rsidRPr="00605B56">
        <w:rPr>
          <w:rFonts w:ascii="Times New Roman" w:eastAsia="Calibri" w:hAnsi="Times New Roman" w:cs="Times New Roman"/>
          <w:sz w:val="20"/>
          <w:szCs w:val="20"/>
        </w:rPr>
        <w:t xml:space="preserve"> Показатель определяется как разница между общим количеством многоквартирных домов, включенных в региональную программу капитального ремонта, и количеством многоквартирных домов, в которых выполнены  работы по комплексному (выборочному) капитальному ремонту.</w:t>
      </w:r>
    </w:p>
    <w:p w:rsidR="00D55F30" w:rsidRPr="00605B56" w:rsidRDefault="00D55F30" w:rsidP="00D55F30">
      <w:pPr>
        <w:spacing w:after="0"/>
        <w:jc w:val="both"/>
        <w:rPr>
          <w:rFonts w:ascii="Times New Roman" w:hAnsi="Times New Roman" w:cs="Times New Roman"/>
          <w:sz w:val="20"/>
          <w:szCs w:val="20"/>
        </w:rPr>
      </w:pPr>
      <w:r w:rsidRPr="00605B56">
        <w:rPr>
          <w:rFonts w:ascii="Times New Roman" w:hAnsi="Times New Roman" w:cs="Times New Roman"/>
          <w:sz w:val="20"/>
          <w:szCs w:val="20"/>
        </w:rPr>
        <w:t xml:space="preserve">&lt;5&gt; </w:t>
      </w:r>
      <w:r w:rsidRPr="00605B56">
        <w:rPr>
          <w:rFonts w:ascii="Times New Roman" w:eastAsia="Calibri" w:hAnsi="Times New Roman" w:cs="Times New Roman"/>
          <w:sz w:val="20"/>
          <w:szCs w:val="20"/>
        </w:rPr>
        <w:t>Показатель определяется как отношение объема муниципального аварийного жилого фонда к общему объему муниципального жилого фонда.</w:t>
      </w:r>
    </w:p>
    <w:p w:rsidR="00D55F30" w:rsidRPr="00605B56" w:rsidRDefault="00D55F30" w:rsidP="00D55F30">
      <w:pPr>
        <w:spacing w:after="0"/>
        <w:jc w:val="both"/>
        <w:rPr>
          <w:rFonts w:ascii="Times New Roman" w:hAnsi="Times New Roman" w:cs="Times New Roman"/>
          <w:sz w:val="20"/>
          <w:szCs w:val="20"/>
        </w:rPr>
      </w:pPr>
      <w:r w:rsidRPr="00605B56">
        <w:rPr>
          <w:rFonts w:ascii="Times New Roman" w:hAnsi="Times New Roman" w:cs="Times New Roman"/>
          <w:sz w:val="20"/>
          <w:szCs w:val="20"/>
        </w:rPr>
        <w:t>&lt;6&gt;</w:t>
      </w:r>
      <w:r w:rsidRPr="00605B56">
        <w:rPr>
          <w:rFonts w:ascii="Times New Roman" w:eastAsia="Calibri" w:hAnsi="Times New Roman" w:cs="Times New Roman"/>
          <w:sz w:val="20"/>
          <w:szCs w:val="20"/>
        </w:rPr>
        <w:t xml:space="preserve"> Показатель определяется по фактически выполненным услугам по поставке населению баллонного газа.</w:t>
      </w:r>
    </w:p>
    <w:p w:rsidR="00D55F30" w:rsidRPr="00605B56" w:rsidRDefault="00D55F30" w:rsidP="00D55F30">
      <w:pPr>
        <w:widowControl w:val="0"/>
        <w:autoSpaceDE w:val="0"/>
        <w:autoSpaceDN w:val="0"/>
        <w:adjustRightInd w:val="0"/>
        <w:spacing w:after="0"/>
        <w:jc w:val="both"/>
        <w:rPr>
          <w:rFonts w:ascii="Times New Roman" w:eastAsia="Calibri" w:hAnsi="Times New Roman" w:cs="Times New Roman"/>
          <w:sz w:val="20"/>
          <w:szCs w:val="20"/>
        </w:rPr>
      </w:pPr>
      <w:r w:rsidRPr="00605B56">
        <w:rPr>
          <w:rFonts w:ascii="Times New Roman" w:hAnsi="Times New Roman" w:cs="Times New Roman"/>
          <w:sz w:val="20"/>
          <w:szCs w:val="20"/>
        </w:rPr>
        <w:t>&lt;7&gt;</w:t>
      </w:r>
      <w:r w:rsidRPr="00605B56">
        <w:rPr>
          <w:rFonts w:ascii="Times New Roman" w:eastAsia="Calibri" w:hAnsi="Times New Roman" w:cs="Times New Roman"/>
          <w:sz w:val="20"/>
          <w:szCs w:val="20"/>
        </w:rPr>
        <w:t xml:space="preserve"> Показатель определяется по итогам года на основании данных федерального статистического наблюдения №3-ДГ (</w:t>
      </w:r>
      <w:proofErr w:type="spellStart"/>
      <w:r w:rsidRPr="00605B56">
        <w:rPr>
          <w:rFonts w:ascii="Times New Roman" w:eastAsia="Calibri" w:hAnsi="Times New Roman" w:cs="Times New Roman"/>
          <w:sz w:val="20"/>
          <w:szCs w:val="20"/>
        </w:rPr>
        <w:t>мо</w:t>
      </w:r>
      <w:proofErr w:type="spellEnd"/>
      <w:r w:rsidRPr="00605B56">
        <w:rPr>
          <w:rFonts w:ascii="Times New Roman" w:eastAsia="Calibri" w:hAnsi="Times New Roman" w:cs="Times New Roman"/>
          <w:sz w:val="20"/>
          <w:szCs w:val="20"/>
        </w:rPr>
        <w:t>)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D55F30" w:rsidRPr="00605B56" w:rsidRDefault="00D55F30" w:rsidP="00D55F30">
      <w:pPr>
        <w:widowControl w:val="0"/>
        <w:autoSpaceDE w:val="0"/>
        <w:autoSpaceDN w:val="0"/>
        <w:adjustRightInd w:val="0"/>
        <w:spacing w:after="0"/>
        <w:jc w:val="both"/>
        <w:rPr>
          <w:rFonts w:ascii="Times New Roman" w:eastAsia="Calibri" w:hAnsi="Times New Roman" w:cs="Times New Roman"/>
          <w:sz w:val="20"/>
          <w:szCs w:val="20"/>
        </w:rPr>
      </w:pPr>
      <w:r w:rsidRPr="00605B56">
        <w:rPr>
          <w:rFonts w:ascii="Times New Roman" w:hAnsi="Times New Roman" w:cs="Times New Roman"/>
          <w:sz w:val="20"/>
          <w:szCs w:val="20"/>
        </w:rPr>
        <w:t>&lt;8&gt;</w:t>
      </w:r>
      <w:r w:rsidRPr="00605B56">
        <w:rPr>
          <w:rFonts w:ascii="Times New Roman" w:eastAsia="Calibri" w:hAnsi="Times New Roman" w:cs="Times New Roman"/>
          <w:sz w:val="20"/>
          <w:szCs w:val="20"/>
        </w:rPr>
        <w:t xml:space="preserve"> Показатель определяется по фактически выполненным работам по ремонту автомобильных дорог общего пользования местного значения.</w:t>
      </w:r>
    </w:p>
    <w:p w:rsidR="00D55F30" w:rsidRPr="00605B56" w:rsidRDefault="00D55F30" w:rsidP="00D55F30">
      <w:pPr>
        <w:widowControl w:val="0"/>
        <w:autoSpaceDE w:val="0"/>
        <w:autoSpaceDN w:val="0"/>
        <w:adjustRightInd w:val="0"/>
        <w:spacing w:after="0"/>
        <w:jc w:val="both"/>
        <w:rPr>
          <w:rFonts w:ascii="Times New Roman" w:eastAsia="Calibri" w:hAnsi="Times New Roman" w:cs="Times New Roman"/>
          <w:sz w:val="20"/>
          <w:szCs w:val="20"/>
        </w:rPr>
      </w:pPr>
      <w:r w:rsidRPr="00605B56">
        <w:rPr>
          <w:rFonts w:ascii="Times New Roman" w:hAnsi="Times New Roman" w:cs="Times New Roman"/>
          <w:sz w:val="20"/>
          <w:szCs w:val="20"/>
        </w:rPr>
        <w:t>&lt;9&gt;</w:t>
      </w:r>
      <w:r w:rsidRPr="00605B56">
        <w:rPr>
          <w:rFonts w:ascii="Times New Roman" w:eastAsia="Calibri" w:hAnsi="Times New Roman" w:cs="Times New Roman"/>
          <w:sz w:val="20"/>
          <w:szCs w:val="20"/>
        </w:rPr>
        <w:t xml:space="preserve"> Показатель определяется по фактической протяженности дорог</w:t>
      </w:r>
      <w:r>
        <w:rPr>
          <w:rFonts w:ascii="Times New Roman" w:eastAsia="Calibri" w:hAnsi="Times New Roman" w:cs="Times New Roman"/>
          <w:sz w:val="20"/>
          <w:szCs w:val="20"/>
        </w:rPr>
        <w:t xml:space="preserve"> местного значения</w:t>
      </w:r>
      <w:r w:rsidRPr="00605B56">
        <w:rPr>
          <w:rFonts w:ascii="Times New Roman" w:eastAsia="Calibri" w:hAnsi="Times New Roman" w:cs="Times New Roman"/>
          <w:sz w:val="20"/>
          <w:szCs w:val="20"/>
        </w:rPr>
        <w:t xml:space="preserve"> 1 категории (магистральные дороги регулируемого движения), находящейся на содержании и обслуживании.</w:t>
      </w:r>
    </w:p>
    <w:p w:rsidR="00D55F30" w:rsidRPr="00605B56" w:rsidRDefault="00D55F30" w:rsidP="00D55F30">
      <w:pPr>
        <w:spacing w:after="0"/>
        <w:jc w:val="both"/>
        <w:rPr>
          <w:rFonts w:ascii="Times New Roman" w:hAnsi="Times New Roman" w:cs="Times New Roman"/>
          <w:sz w:val="20"/>
          <w:szCs w:val="20"/>
        </w:rPr>
      </w:pPr>
      <w:r w:rsidRPr="00605B56">
        <w:rPr>
          <w:rFonts w:ascii="Times New Roman" w:hAnsi="Times New Roman" w:cs="Times New Roman"/>
          <w:sz w:val="20"/>
          <w:szCs w:val="20"/>
        </w:rPr>
        <w:lastRenderedPageBreak/>
        <w:t>&lt;10&gt;</w:t>
      </w:r>
      <w:r w:rsidRPr="00605B56">
        <w:rPr>
          <w:rFonts w:ascii="Times New Roman" w:eastAsia="Calibri" w:hAnsi="Times New Roman" w:cs="Times New Roman"/>
          <w:sz w:val="20"/>
          <w:szCs w:val="20"/>
        </w:rPr>
        <w:t xml:space="preserve"> Показатель определяется по фактической протяженности дорог</w:t>
      </w:r>
      <w:r>
        <w:rPr>
          <w:rFonts w:ascii="Times New Roman" w:eastAsia="Calibri" w:hAnsi="Times New Roman" w:cs="Times New Roman"/>
          <w:sz w:val="20"/>
          <w:szCs w:val="20"/>
        </w:rPr>
        <w:t xml:space="preserve"> местного значения</w:t>
      </w:r>
      <w:r w:rsidRPr="00605B56">
        <w:rPr>
          <w:rFonts w:ascii="Times New Roman" w:eastAsia="Calibri" w:hAnsi="Times New Roman" w:cs="Times New Roman"/>
          <w:sz w:val="20"/>
          <w:szCs w:val="20"/>
        </w:rPr>
        <w:t xml:space="preserve"> 2 категории (магистральные улицы общегородского значения регулируемого движения), находящейся на содержании и обслуживании.</w:t>
      </w:r>
    </w:p>
    <w:p w:rsidR="00D55F30" w:rsidRPr="00605B56" w:rsidRDefault="00D55F30" w:rsidP="00D55F30">
      <w:pPr>
        <w:widowControl w:val="0"/>
        <w:autoSpaceDE w:val="0"/>
        <w:autoSpaceDN w:val="0"/>
        <w:adjustRightInd w:val="0"/>
        <w:spacing w:after="0"/>
        <w:jc w:val="both"/>
        <w:rPr>
          <w:rFonts w:ascii="Times New Roman" w:eastAsia="Calibri" w:hAnsi="Times New Roman" w:cs="Times New Roman"/>
          <w:sz w:val="20"/>
          <w:szCs w:val="20"/>
        </w:rPr>
      </w:pPr>
      <w:r w:rsidRPr="00605B56">
        <w:rPr>
          <w:rFonts w:ascii="Times New Roman" w:hAnsi="Times New Roman" w:cs="Times New Roman"/>
          <w:sz w:val="20"/>
          <w:szCs w:val="20"/>
        </w:rPr>
        <w:t>&lt;11&gt;</w:t>
      </w:r>
      <w:r w:rsidRPr="00605B56">
        <w:rPr>
          <w:rFonts w:ascii="Times New Roman" w:eastAsia="Calibri" w:hAnsi="Times New Roman" w:cs="Times New Roman"/>
          <w:sz w:val="20"/>
          <w:szCs w:val="20"/>
        </w:rPr>
        <w:t xml:space="preserve"> Показатель определяется как отношение площади восстановленных газонов в соответствии с критериями оценки качества содержания зеленого хозяйства к общей площади газонов.</w:t>
      </w:r>
    </w:p>
    <w:p w:rsidR="00D55F30" w:rsidRPr="00605B56" w:rsidRDefault="00D55F30" w:rsidP="00D55F30">
      <w:pPr>
        <w:widowControl w:val="0"/>
        <w:autoSpaceDE w:val="0"/>
        <w:autoSpaceDN w:val="0"/>
        <w:adjustRightInd w:val="0"/>
        <w:spacing w:after="0"/>
        <w:jc w:val="both"/>
        <w:rPr>
          <w:rFonts w:ascii="Times New Roman" w:eastAsia="Calibri" w:hAnsi="Times New Roman" w:cs="Times New Roman"/>
          <w:sz w:val="20"/>
          <w:szCs w:val="20"/>
        </w:rPr>
      </w:pPr>
      <w:r w:rsidRPr="00605B56">
        <w:rPr>
          <w:rFonts w:ascii="Times New Roman" w:hAnsi="Times New Roman" w:cs="Times New Roman"/>
          <w:sz w:val="20"/>
          <w:szCs w:val="20"/>
        </w:rPr>
        <w:t>&lt;12&gt;</w:t>
      </w:r>
      <w:r w:rsidRPr="00605B56">
        <w:rPr>
          <w:rFonts w:ascii="Times New Roman" w:eastAsia="Calibri" w:hAnsi="Times New Roman" w:cs="Times New Roman"/>
          <w:sz w:val="20"/>
          <w:szCs w:val="20"/>
        </w:rPr>
        <w:t xml:space="preserve"> Показатель определяется по фактически выполненным работам по благоустройству дворовых территорий.</w:t>
      </w:r>
    </w:p>
    <w:p w:rsidR="00D55F30" w:rsidRPr="00605B56" w:rsidRDefault="00D55F30" w:rsidP="00D55F30">
      <w:pPr>
        <w:widowControl w:val="0"/>
        <w:autoSpaceDE w:val="0"/>
        <w:autoSpaceDN w:val="0"/>
        <w:adjustRightInd w:val="0"/>
        <w:spacing w:after="0"/>
        <w:jc w:val="both"/>
        <w:rPr>
          <w:rFonts w:ascii="Times New Roman" w:eastAsia="Calibri" w:hAnsi="Times New Roman" w:cs="Times New Roman"/>
          <w:sz w:val="20"/>
          <w:szCs w:val="20"/>
        </w:rPr>
      </w:pPr>
      <w:r w:rsidRPr="00605B56">
        <w:rPr>
          <w:rFonts w:ascii="Times New Roman" w:hAnsi="Times New Roman" w:cs="Times New Roman"/>
          <w:sz w:val="20"/>
          <w:szCs w:val="20"/>
        </w:rPr>
        <w:t>&lt;13&gt;</w:t>
      </w:r>
      <w:r w:rsidRPr="00605B56">
        <w:rPr>
          <w:rFonts w:ascii="Times New Roman" w:eastAsia="Calibri" w:hAnsi="Times New Roman" w:cs="Times New Roman"/>
          <w:sz w:val="20"/>
          <w:szCs w:val="20"/>
        </w:rPr>
        <w:t xml:space="preserve"> Показатель определяется как отношение благоустроенных дворовых территорий к общему количеству дворовых территорий.</w:t>
      </w:r>
    </w:p>
    <w:p w:rsidR="00D55F30" w:rsidRPr="00605B56" w:rsidRDefault="00D55F30" w:rsidP="00D55F30">
      <w:pPr>
        <w:widowControl w:val="0"/>
        <w:autoSpaceDE w:val="0"/>
        <w:autoSpaceDN w:val="0"/>
        <w:adjustRightInd w:val="0"/>
        <w:spacing w:after="0"/>
        <w:jc w:val="both"/>
        <w:rPr>
          <w:rFonts w:ascii="Times New Roman" w:eastAsia="Calibri" w:hAnsi="Times New Roman" w:cs="Times New Roman"/>
          <w:sz w:val="20"/>
          <w:szCs w:val="20"/>
        </w:rPr>
      </w:pPr>
      <w:r w:rsidRPr="00605B56">
        <w:rPr>
          <w:rFonts w:ascii="Times New Roman" w:hAnsi="Times New Roman" w:cs="Times New Roman"/>
          <w:sz w:val="20"/>
          <w:szCs w:val="20"/>
        </w:rPr>
        <w:t>&lt;14&gt;</w:t>
      </w:r>
      <w:r w:rsidRPr="00605B56">
        <w:rPr>
          <w:rFonts w:ascii="Times New Roman" w:eastAsia="Calibri" w:hAnsi="Times New Roman" w:cs="Times New Roman"/>
          <w:sz w:val="20"/>
          <w:szCs w:val="20"/>
        </w:rPr>
        <w:t xml:space="preserve"> Показатель определяется по фактически выполненным работам по благоустройству общественных пространств.</w:t>
      </w:r>
    </w:p>
    <w:p w:rsidR="00D55F30" w:rsidRPr="00605B56" w:rsidRDefault="00D55F30" w:rsidP="00D55F30">
      <w:pPr>
        <w:widowControl w:val="0"/>
        <w:autoSpaceDE w:val="0"/>
        <w:autoSpaceDN w:val="0"/>
        <w:adjustRightInd w:val="0"/>
        <w:spacing w:after="0"/>
        <w:jc w:val="both"/>
        <w:rPr>
          <w:rFonts w:ascii="Times New Roman" w:eastAsia="Calibri" w:hAnsi="Times New Roman" w:cs="Times New Roman"/>
          <w:sz w:val="20"/>
          <w:szCs w:val="20"/>
        </w:rPr>
      </w:pPr>
      <w:r w:rsidRPr="00605B56">
        <w:rPr>
          <w:rFonts w:ascii="Times New Roman" w:hAnsi="Times New Roman" w:cs="Times New Roman"/>
          <w:sz w:val="20"/>
          <w:szCs w:val="20"/>
        </w:rPr>
        <w:t>&lt;15&gt;</w:t>
      </w:r>
      <w:r w:rsidRPr="00605B56">
        <w:rPr>
          <w:rFonts w:ascii="Times New Roman" w:eastAsia="Calibri" w:hAnsi="Times New Roman" w:cs="Times New Roman"/>
          <w:sz w:val="20"/>
          <w:szCs w:val="20"/>
        </w:rPr>
        <w:t xml:space="preserve"> Показатель определяется как отношение площади благоустроенных общественных пространств к общей площади общественных пространств.</w:t>
      </w:r>
    </w:p>
    <w:p w:rsidR="00D55F30" w:rsidRPr="00605B56" w:rsidRDefault="00D55F30" w:rsidP="00D55F30">
      <w:pPr>
        <w:widowControl w:val="0"/>
        <w:autoSpaceDE w:val="0"/>
        <w:autoSpaceDN w:val="0"/>
        <w:adjustRightInd w:val="0"/>
        <w:spacing w:after="0"/>
        <w:jc w:val="both"/>
        <w:rPr>
          <w:rFonts w:ascii="Times New Roman" w:eastAsia="Calibri" w:hAnsi="Times New Roman" w:cs="Times New Roman"/>
          <w:sz w:val="20"/>
          <w:szCs w:val="20"/>
        </w:rPr>
      </w:pPr>
      <w:r w:rsidRPr="00605B56">
        <w:rPr>
          <w:rFonts w:ascii="Times New Roman" w:hAnsi="Times New Roman" w:cs="Times New Roman"/>
          <w:sz w:val="20"/>
          <w:szCs w:val="20"/>
        </w:rPr>
        <w:t>&lt;16&gt;</w:t>
      </w:r>
      <w:r w:rsidRPr="00605B56">
        <w:rPr>
          <w:rFonts w:ascii="Times New Roman" w:eastAsia="Calibri" w:hAnsi="Times New Roman" w:cs="Times New Roman"/>
          <w:sz w:val="20"/>
          <w:szCs w:val="20"/>
        </w:rPr>
        <w:t xml:space="preserve"> Показатель определяется по фактически принятому финансовому участию заинтересованных лиц при благоустройстве дворовых территорий по минимальному перечню работ.</w:t>
      </w:r>
    </w:p>
    <w:p w:rsidR="00D55F30" w:rsidRPr="00605B56" w:rsidRDefault="00D55F30" w:rsidP="00D55F30">
      <w:pPr>
        <w:widowControl w:val="0"/>
        <w:autoSpaceDE w:val="0"/>
        <w:autoSpaceDN w:val="0"/>
        <w:adjustRightInd w:val="0"/>
        <w:spacing w:after="0"/>
        <w:jc w:val="both"/>
        <w:rPr>
          <w:rFonts w:ascii="Times New Roman" w:eastAsia="Calibri" w:hAnsi="Times New Roman" w:cs="Times New Roman"/>
          <w:sz w:val="20"/>
          <w:szCs w:val="20"/>
        </w:rPr>
      </w:pPr>
      <w:r w:rsidRPr="00605B56">
        <w:rPr>
          <w:rFonts w:ascii="Times New Roman" w:hAnsi="Times New Roman" w:cs="Times New Roman"/>
          <w:sz w:val="20"/>
          <w:szCs w:val="20"/>
        </w:rPr>
        <w:t>&lt;17&gt;</w:t>
      </w:r>
      <w:r w:rsidRPr="00605B56">
        <w:rPr>
          <w:rFonts w:ascii="Times New Roman" w:eastAsia="Calibri" w:hAnsi="Times New Roman" w:cs="Times New Roman"/>
          <w:sz w:val="20"/>
          <w:szCs w:val="20"/>
        </w:rPr>
        <w:t xml:space="preserve"> Показатель определяется по фактически принятому финансовому участию заинтересованных лиц при благоустройстве дворовых территорий по дополнительному перечню работ.</w:t>
      </w:r>
    </w:p>
    <w:p w:rsidR="00D55F30" w:rsidRPr="00A03B08" w:rsidRDefault="00D55F30" w:rsidP="00D55F30">
      <w:pPr>
        <w:spacing w:after="0"/>
        <w:jc w:val="both"/>
        <w:rPr>
          <w:rFonts w:ascii="Times New Roman" w:eastAsia="Calibri" w:hAnsi="Times New Roman" w:cs="Times New Roman"/>
          <w:color w:val="000000" w:themeColor="text1"/>
          <w:sz w:val="20"/>
          <w:szCs w:val="20"/>
        </w:rPr>
      </w:pPr>
      <w:r w:rsidRPr="00605B56">
        <w:rPr>
          <w:rFonts w:ascii="Times New Roman" w:hAnsi="Times New Roman" w:cs="Times New Roman"/>
          <w:sz w:val="20"/>
          <w:szCs w:val="20"/>
        </w:rPr>
        <w:t>&lt;18&gt;</w:t>
      </w:r>
      <w:r w:rsidRPr="00605B56">
        <w:rPr>
          <w:rFonts w:ascii="Times New Roman" w:eastAsia="Calibri" w:hAnsi="Times New Roman" w:cs="Times New Roman"/>
          <w:color w:val="000000" w:themeColor="text1"/>
          <w:sz w:val="20"/>
          <w:szCs w:val="20"/>
        </w:rPr>
        <w:t xml:space="preserve"> Показатель определяется как отношение числа граждан в возрасте старше 14 лет, принявших участие в рейтинговом голосовании и мероприятиях по общественным обсуждениям проектов благоустройства, к общему числу граждан старше 14 лет, проживающих в городе Ханты-Мансийске.</w:t>
      </w:r>
    </w:p>
    <w:p w:rsidR="007E741E" w:rsidRPr="00997496" w:rsidRDefault="00F64DF6" w:rsidP="00364CFE">
      <w:pPr>
        <w:rPr>
          <w:rFonts w:ascii="Times New Roman" w:eastAsia="Calibri" w:hAnsi="Times New Roman" w:cs="Times New Roman"/>
          <w:sz w:val="28"/>
          <w:szCs w:val="28"/>
        </w:rPr>
      </w:pPr>
      <w:r w:rsidRPr="00997496">
        <w:rPr>
          <w:rFonts w:ascii="Times New Roman" w:eastAsia="Calibri" w:hAnsi="Times New Roman" w:cs="Times New Roman"/>
          <w:sz w:val="28"/>
          <w:szCs w:val="28"/>
        </w:rPr>
        <w:br w:type="page"/>
      </w:r>
    </w:p>
    <w:p w:rsidR="00E8043B" w:rsidRDefault="00E8043B" w:rsidP="00F64DF6">
      <w:pPr>
        <w:autoSpaceDE w:val="0"/>
        <w:autoSpaceDN w:val="0"/>
        <w:adjustRightInd w:val="0"/>
        <w:spacing w:after="0" w:line="240" w:lineRule="auto"/>
        <w:ind w:firstLine="709"/>
        <w:jc w:val="right"/>
        <w:rPr>
          <w:rFonts w:ascii="Times New Roman" w:eastAsia="Calibri" w:hAnsi="Times New Roman" w:cs="Times New Roman"/>
          <w:sz w:val="28"/>
          <w:szCs w:val="28"/>
        </w:rPr>
        <w:sectPr w:rsidR="00E8043B" w:rsidSect="008366FE">
          <w:footnotePr>
            <w:numFmt w:val="chicago"/>
          </w:footnotePr>
          <w:type w:val="continuous"/>
          <w:pgSz w:w="11906" w:h="16838"/>
          <w:pgMar w:top="993" w:right="1276" w:bottom="1134" w:left="1559" w:header="708" w:footer="708" w:gutter="0"/>
          <w:cols w:space="708"/>
          <w:docGrid w:linePitch="360"/>
        </w:sectPr>
      </w:pPr>
    </w:p>
    <w:p w:rsidR="00086CB2" w:rsidRPr="00680F85" w:rsidRDefault="00680F85" w:rsidP="00086CB2">
      <w:pPr>
        <w:autoSpaceDE w:val="0"/>
        <w:autoSpaceDN w:val="0"/>
        <w:adjustRightInd w:val="0"/>
        <w:spacing w:after="0" w:line="240" w:lineRule="auto"/>
        <w:ind w:firstLine="709"/>
        <w:jc w:val="right"/>
        <w:rPr>
          <w:rFonts w:ascii="Times New Roman" w:eastAsia="Calibri" w:hAnsi="Times New Roman" w:cs="Times New Roman"/>
          <w:sz w:val="26"/>
          <w:szCs w:val="26"/>
        </w:rPr>
      </w:pPr>
      <w:r w:rsidRPr="00680F85">
        <w:rPr>
          <w:rFonts w:ascii="Times New Roman" w:eastAsia="Calibri" w:hAnsi="Times New Roman" w:cs="Times New Roman"/>
          <w:sz w:val="26"/>
          <w:szCs w:val="26"/>
        </w:rPr>
        <w:lastRenderedPageBreak/>
        <w:t>Приложение 2</w:t>
      </w:r>
      <w:r w:rsidR="00086CB2" w:rsidRPr="00680F85">
        <w:rPr>
          <w:rFonts w:ascii="Times New Roman" w:eastAsia="Calibri" w:hAnsi="Times New Roman" w:cs="Times New Roman"/>
          <w:sz w:val="26"/>
          <w:szCs w:val="26"/>
        </w:rPr>
        <w:t xml:space="preserve"> </w:t>
      </w:r>
    </w:p>
    <w:p w:rsidR="00086CB2" w:rsidRPr="00680F85" w:rsidRDefault="00086CB2" w:rsidP="00086CB2">
      <w:pPr>
        <w:autoSpaceDE w:val="0"/>
        <w:autoSpaceDN w:val="0"/>
        <w:adjustRightInd w:val="0"/>
        <w:spacing w:after="0" w:line="240" w:lineRule="auto"/>
        <w:ind w:firstLine="709"/>
        <w:jc w:val="right"/>
        <w:rPr>
          <w:rFonts w:ascii="Times New Roman" w:eastAsia="Calibri" w:hAnsi="Times New Roman" w:cs="Times New Roman"/>
          <w:sz w:val="26"/>
          <w:szCs w:val="26"/>
        </w:rPr>
      </w:pPr>
      <w:r w:rsidRPr="00680F85">
        <w:rPr>
          <w:rFonts w:ascii="Times New Roman" w:eastAsia="Calibri" w:hAnsi="Times New Roman" w:cs="Times New Roman"/>
          <w:sz w:val="26"/>
          <w:szCs w:val="26"/>
        </w:rPr>
        <w:t>к изменениям в постановление Администрации</w:t>
      </w:r>
    </w:p>
    <w:p w:rsidR="00086CB2" w:rsidRPr="00680F85" w:rsidRDefault="00086CB2" w:rsidP="00086CB2">
      <w:pPr>
        <w:autoSpaceDE w:val="0"/>
        <w:autoSpaceDN w:val="0"/>
        <w:adjustRightInd w:val="0"/>
        <w:spacing w:after="0" w:line="240" w:lineRule="auto"/>
        <w:ind w:firstLine="709"/>
        <w:jc w:val="right"/>
        <w:rPr>
          <w:rFonts w:ascii="Times New Roman" w:eastAsia="Calibri" w:hAnsi="Times New Roman" w:cs="Times New Roman"/>
          <w:sz w:val="26"/>
          <w:szCs w:val="26"/>
        </w:rPr>
      </w:pPr>
      <w:r w:rsidRPr="00680F85">
        <w:rPr>
          <w:rFonts w:ascii="Times New Roman" w:eastAsia="Calibri" w:hAnsi="Times New Roman" w:cs="Times New Roman"/>
          <w:sz w:val="26"/>
          <w:szCs w:val="26"/>
        </w:rPr>
        <w:t>города Ханты-Мансийска от 17.10.2013 №1324</w:t>
      </w:r>
    </w:p>
    <w:p w:rsidR="00086CB2" w:rsidRPr="00680F85" w:rsidRDefault="00086CB2" w:rsidP="00086CB2">
      <w:pPr>
        <w:autoSpaceDE w:val="0"/>
        <w:autoSpaceDN w:val="0"/>
        <w:adjustRightInd w:val="0"/>
        <w:spacing w:after="0" w:line="240" w:lineRule="auto"/>
        <w:ind w:firstLine="709"/>
        <w:jc w:val="right"/>
        <w:rPr>
          <w:rFonts w:ascii="Times New Roman" w:eastAsia="Calibri" w:hAnsi="Times New Roman" w:cs="Times New Roman"/>
          <w:sz w:val="26"/>
          <w:szCs w:val="26"/>
        </w:rPr>
      </w:pPr>
      <w:r w:rsidRPr="00680F85">
        <w:rPr>
          <w:rFonts w:ascii="Times New Roman" w:eastAsia="Calibri" w:hAnsi="Times New Roman" w:cs="Times New Roman"/>
          <w:sz w:val="26"/>
          <w:szCs w:val="26"/>
        </w:rPr>
        <w:t xml:space="preserve">«Об утверждении муниципальной программы </w:t>
      </w:r>
    </w:p>
    <w:p w:rsidR="00086CB2" w:rsidRPr="00680F85" w:rsidRDefault="00086CB2" w:rsidP="00086CB2">
      <w:pPr>
        <w:autoSpaceDE w:val="0"/>
        <w:autoSpaceDN w:val="0"/>
        <w:adjustRightInd w:val="0"/>
        <w:spacing w:after="0" w:line="240" w:lineRule="auto"/>
        <w:ind w:firstLine="709"/>
        <w:jc w:val="right"/>
        <w:rPr>
          <w:rFonts w:ascii="Times New Roman" w:eastAsia="Calibri" w:hAnsi="Times New Roman" w:cs="Times New Roman"/>
          <w:sz w:val="26"/>
          <w:szCs w:val="26"/>
        </w:rPr>
      </w:pPr>
      <w:r w:rsidRPr="00680F85">
        <w:rPr>
          <w:rFonts w:ascii="Times New Roman" w:eastAsia="Calibri" w:hAnsi="Times New Roman" w:cs="Times New Roman"/>
          <w:sz w:val="26"/>
          <w:szCs w:val="26"/>
        </w:rPr>
        <w:t xml:space="preserve">«Развитие жилищного и дорожного хозяйства, </w:t>
      </w:r>
    </w:p>
    <w:p w:rsidR="00086CB2" w:rsidRPr="00680F85" w:rsidRDefault="00086CB2" w:rsidP="00086CB2">
      <w:pPr>
        <w:autoSpaceDE w:val="0"/>
        <w:autoSpaceDN w:val="0"/>
        <w:adjustRightInd w:val="0"/>
        <w:spacing w:after="0" w:line="240" w:lineRule="auto"/>
        <w:ind w:firstLine="709"/>
        <w:jc w:val="right"/>
        <w:rPr>
          <w:rFonts w:ascii="Times New Roman" w:eastAsia="Calibri" w:hAnsi="Times New Roman" w:cs="Times New Roman"/>
          <w:sz w:val="26"/>
          <w:szCs w:val="26"/>
        </w:rPr>
      </w:pPr>
      <w:r w:rsidRPr="00680F85">
        <w:rPr>
          <w:rFonts w:ascii="Times New Roman" w:eastAsia="Calibri" w:hAnsi="Times New Roman" w:cs="Times New Roman"/>
          <w:sz w:val="26"/>
          <w:szCs w:val="26"/>
        </w:rPr>
        <w:t>благоустройство города Ханты-Мансийска»</w:t>
      </w:r>
    </w:p>
    <w:p w:rsidR="009A47F1" w:rsidRDefault="009A47F1" w:rsidP="00F64DF6">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364CFE" w:rsidRPr="00364CFE" w:rsidRDefault="00364CFE" w:rsidP="00364CFE">
      <w:pPr>
        <w:spacing w:after="0" w:line="240" w:lineRule="auto"/>
        <w:jc w:val="center"/>
        <w:rPr>
          <w:rFonts w:ascii="Times New Roman" w:eastAsia="Times New Roman" w:hAnsi="Times New Roman" w:cs="Times New Roman"/>
          <w:sz w:val="26"/>
          <w:szCs w:val="26"/>
          <w:lang w:eastAsia="ru-RU"/>
        </w:rPr>
      </w:pPr>
      <w:r w:rsidRPr="00364CFE">
        <w:rPr>
          <w:rFonts w:ascii="Times New Roman" w:eastAsia="Times New Roman" w:hAnsi="Times New Roman" w:cs="Times New Roman"/>
          <w:sz w:val="26"/>
          <w:szCs w:val="26"/>
          <w:lang w:eastAsia="ru-RU"/>
        </w:rPr>
        <w:t>Распределение финансовых ресурсов муниципальной программы</w:t>
      </w:r>
    </w:p>
    <w:p w:rsidR="00364CFE" w:rsidRPr="00364CFE" w:rsidRDefault="00364CFE" w:rsidP="00364CFE">
      <w:pPr>
        <w:spacing w:after="0" w:line="240" w:lineRule="auto"/>
        <w:jc w:val="center"/>
        <w:rPr>
          <w:rFonts w:ascii="Calibri" w:eastAsia="Times New Roman" w:hAnsi="Calibri" w:cs="Calibri"/>
          <w:sz w:val="26"/>
          <w:szCs w:val="26"/>
          <w:lang w:eastAsia="ru-RU"/>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992"/>
        <w:gridCol w:w="993"/>
        <w:gridCol w:w="1275"/>
        <w:gridCol w:w="1276"/>
        <w:gridCol w:w="1134"/>
        <w:gridCol w:w="1418"/>
        <w:gridCol w:w="1134"/>
        <w:gridCol w:w="1134"/>
        <w:gridCol w:w="1134"/>
        <w:gridCol w:w="1134"/>
        <w:gridCol w:w="1134"/>
        <w:gridCol w:w="1275"/>
      </w:tblGrid>
      <w:tr w:rsidR="00364CFE" w:rsidRPr="00364CFE" w:rsidTr="00EE40E0">
        <w:trPr>
          <w:trHeight w:val="20"/>
          <w:tblHeader/>
        </w:trPr>
        <w:tc>
          <w:tcPr>
            <w:tcW w:w="567" w:type="dxa"/>
            <w:vMerge w:val="restart"/>
            <w:shd w:val="clear" w:color="auto" w:fill="auto"/>
            <w:noWrap/>
            <w:hideMark/>
          </w:tcPr>
          <w:p w:rsidR="00364CFE" w:rsidRPr="00364CFE" w:rsidRDefault="00364CFE" w:rsidP="00364CFE">
            <w:pPr>
              <w:spacing w:after="0" w:line="240" w:lineRule="auto"/>
              <w:ind w:left="-57" w:right="-57"/>
              <w:jc w:val="center"/>
              <w:rPr>
                <w:rFonts w:ascii="Times New Roman" w:eastAsia="Times New Roman" w:hAnsi="Times New Roman" w:cs="Times New Roman"/>
                <w:color w:val="000000"/>
                <w:sz w:val="14"/>
                <w:szCs w:val="14"/>
                <w:lang w:eastAsia="ru-RU"/>
              </w:rPr>
            </w:pPr>
            <w:r w:rsidRPr="00364CFE">
              <w:rPr>
                <w:rFonts w:ascii="Times New Roman" w:eastAsia="Times New Roman" w:hAnsi="Times New Roman" w:cs="Times New Roman"/>
                <w:color w:val="000000"/>
                <w:sz w:val="14"/>
                <w:szCs w:val="14"/>
                <w:lang w:eastAsia="ru-RU"/>
              </w:rPr>
              <w:t>№</w:t>
            </w:r>
          </w:p>
          <w:p w:rsidR="00364CFE" w:rsidRPr="00364CFE" w:rsidRDefault="00364CFE" w:rsidP="00364CFE">
            <w:pPr>
              <w:spacing w:after="0" w:line="240" w:lineRule="auto"/>
              <w:ind w:left="-57" w:right="-57"/>
              <w:jc w:val="center"/>
              <w:rPr>
                <w:rFonts w:ascii="Times New Roman" w:eastAsia="Times New Roman" w:hAnsi="Times New Roman" w:cs="Times New Roman"/>
                <w:color w:val="000000"/>
                <w:sz w:val="14"/>
                <w:szCs w:val="14"/>
                <w:lang w:eastAsia="ru-RU"/>
              </w:rPr>
            </w:pPr>
            <w:r w:rsidRPr="00364CFE">
              <w:rPr>
                <w:rFonts w:ascii="Times New Roman" w:eastAsia="Times New Roman" w:hAnsi="Times New Roman" w:cs="Times New Roman"/>
                <w:color w:val="000000"/>
                <w:sz w:val="14"/>
                <w:szCs w:val="14"/>
                <w:lang w:eastAsia="ru-RU"/>
              </w:rPr>
              <w:t>Основ-</w:t>
            </w:r>
          </w:p>
          <w:p w:rsidR="00364CFE" w:rsidRPr="00364CFE" w:rsidRDefault="00364CFE" w:rsidP="00364CFE">
            <w:pPr>
              <w:spacing w:after="0" w:line="240" w:lineRule="auto"/>
              <w:ind w:left="-57" w:right="-57"/>
              <w:jc w:val="center"/>
              <w:rPr>
                <w:rFonts w:ascii="Times New Roman" w:eastAsia="Times New Roman" w:hAnsi="Times New Roman" w:cs="Times New Roman"/>
                <w:color w:val="000000"/>
                <w:sz w:val="14"/>
                <w:szCs w:val="14"/>
                <w:lang w:eastAsia="ru-RU"/>
              </w:rPr>
            </w:pPr>
            <w:proofErr w:type="spellStart"/>
            <w:r w:rsidRPr="00364CFE">
              <w:rPr>
                <w:rFonts w:ascii="Times New Roman" w:eastAsia="Times New Roman" w:hAnsi="Times New Roman" w:cs="Times New Roman"/>
                <w:color w:val="000000"/>
                <w:sz w:val="14"/>
                <w:szCs w:val="14"/>
                <w:lang w:eastAsia="ru-RU"/>
              </w:rPr>
              <w:t>ного</w:t>
            </w:r>
            <w:proofErr w:type="spellEnd"/>
            <w:r w:rsidRPr="00364CFE">
              <w:rPr>
                <w:rFonts w:ascii="Times New Roman" w:eastAsia="Times New Roman" w:hAnsi="Times New Roman" w:cs="Times New Roman"/>
                <w:color w:val="000000"/>
                <w:sz w:val="14"/>
                <w:szCs w:val="14"/>
                <w:lang w:eastAsia="ru-RU"/>
              </w:rPr>
              <w:t xml:space="preserve"> </w:t>
            </w:r>
            <w:proofErr w:type="spellStart"/>
            <w:r w:rsidRPr="00364CFE">
              <w:rPr>
                <w:rFonts w:ascii="Times New Roman" w:eastAsia="Times New Roman" w:hAnsi="Times New Roman" w:cs="Times New Roman"/>
                <w:color w:val="000000"/>
                <w:sz w:val="14"/>
                <w:szCs w:val="14"/>
                <w:lang w:eastAsia="ru-RU"/>
              </w:rPr>
              <w:t>меро-прия-тия</w:t>
            </w:r>
            <w:proofErr w:type="spellEnd"/>
          </w:p>
        </w:tc>
        <w:tc>
          <w:tcPr>
            <w:tcW w:w="1418" w:type="dxa"/>
            <w:vMerge w:val="restart"/>
            <w:shd w:val="clear" w:color="auto" w:fill="auto"/>
            <w:noWrap/>
            <w:vAlign w:val="center"/>
            <w:hideMark/>
          </w:tcPr>
          <w:p w:rsidR="00364CFE" w:rsidRPr="00364CFE" w:rsidRDefault="00364CFE" w:rsidP="00364CFE">
            <w:pPr>
              <w:spacing w:after="0" w:line="240" w:lineRule="auto"/>
              <w:jc w:val="center"/>
              <w:rPr>
                <w:rFonts w:ascii="Times New Roman" w:eastAsia="Times New Roman" w:hAnsi="Times New Roman" w:cs="Times New Roman"/>
                <w:color w:val="000000"/>
                <w:sz w:val="14"/>
                <w:szCs w:val="14"/>
                <w:lang w:eastAsia="ru-RU"/>
              </w:rPr>
            </w:pPr>
            <w:r w:rsidRPr="00364CFE">
              <w:rPr>
                <w:rFonts w:ascii="Times New Roman" w:eastAsia="Times New Roman" w:hAnsi="Times New Roman" w:cs="Times New Roman"/>
                <w:color w:val="000000"/>
                <w:sz w:val="14"/>
                <w:szCs w:val="14"/>
                <w:lang w:eastAsia="ru-RU"/>
              </w:rPr>
              <w:t xml:space="preserve">Основные мероприятия муниципальной программы </w:t>
            </w:r>
          </w:p>
          <w:p w:rsidR="00364CFE" w:rsidRPr="00364CFE" w:rsidRDefault="00364CFE" w:rsidP="00364CFE">
            <w:pPr>
              <w:spacing w:after="0" w:line="240" w:lineRule="auto"/>
              <w:jc w:val="center"/>
              <w:rPr>
                <w:rFonts w:ascii="Times New Roman" w:eastAsia="Times New Roman" w:hAnsi="Times New Roman" w:cs="Times New Roman"/>
                <w:color w:val="000000"/>
                <w:sz w:val="14"/>
                <w:szCs w:val="14"/>
                <w:lang w:eastAsia="ru-RU"/>
              </w:rPr>
            </w:pPr>
            <w:r w:rsidRPr="00364CFE">
              <w:rPr>
                <w:rFonts w:ascii="Times New Roman" w:eastAsia="Times New Roman" w:hAnsi="Times New Roman" w:cs="Times New Roman"/>
                <w:color w:val="000000"/>
                <w:sz w:val="14"/>
                <w:szCs w:val="14"/>
                <w:lang w:eastAsia="ru-RU"/>
              </w:rPr>
              <w:t>(их связь</w:t>
            </w:r>
            <w:r w:rsidRPr="00364CFE">
              <w:rPr>
                <w:rFonts w:ascii="Times New Roman" w:eastAsia="Times New Roman" w:hAnsi="Times New Roman" w:cs="Times New Roman"/>
                <w:color w:val="000000"/>
                <w:sz w:val="14"/>
                <w:szCs w:val="14"/>
                <w:lang w:eastAsia="ru-RU"/>
              </w:rPr>
              <w:br/>
              <w:t xml:space="preserve"> с целевыми показателями муниципальной  программы)</w:t>
            </w:r>
          </w:p>
        </w:tc>
        <w:tc>
          <w:tcPr>
            <w:tcW w:w="992" w:type="dxa"/>
            <w:vMerge w:val="restart"/>
            <w:shd w:val="clear" w:color="auto" w:fill="auto"/>
            <w:hideMark/>
          </w:tcPr>
          <w:p w:rsidR="00364CFE" w:rsidRPr="00364CFE" w:rsidRDefault="00364CFE" w:rsidP="00364CFE">
            <w:pPr>
              <w:spacing w:after="0" w:line="240" w:lineRule="auto"/>
              <w:jc w:val="center"/>
              <w:rPr>
                <w:rFonts w:ascii="Times New Roman" w:eastAsia="Times New Roman" w:hAnsi="Times New Roman" w:cs="Times New Roman"/>
                <w:color w:val="000000"/>
                <w:sz w:val="14"/>
                <w:szCs w:val="14"/>
                <w:lang w:eastAsia="ru-RU"/>
              </w:rPr>
            </w:pPr>
            <w:proofErr w:type="gramStart"/>
            <w:r w:rsidRPr="00364CFE">
              <w:rPr>
                <w:rFonts w:ascii="Times New Roman" w:eastAsia="Times New Roman" w:hAnsi="Times New Roman" w:cs="Times New Roman"/>
                <w:color w:val="000000"/>
                <w:sz w:val="14"/>
                <w:szCs w:val="14"/>
                <w:lang w:eastAsia="ru-RU"/>
              </w:rPr>
              <w:t>Главный</w:t>
            </w:r>
            <w:proofErr w:type="gramEnd"/>
            <w:r w:rsidRPr="00364CFE">
              <w:rPr>
                <w:rFonts w:ascii="Times New Roman" w:eastAsia="Times New Roman" w:hAnsi="Times New Roman" w:cs="Times New Roman"/>
                <w:color w:val="000000"/>
                <w:sz w:val="14"/>
                <w:szCs w:val="14"/>
                <w:lang w:eastAsia="ru-RU"/>
              </w:rPr>
              <w:t xml:space="preserve"> </w:t>
            </w:r>
            <w:proofErr w:type="spellStart"/>
            <w:r w:rsidRPr="00364CFE">
              <w:rPr>
                <w:rFonts w:ascii="Times New Roman" w:eastAsia="Times New Roman" w:hAnsi="Times New Roman" w:cs="Times New Roman"/>
                <w:color w:val="000000"/>
                <w:sz w:val="14"/>
                <w:szCs w:val="14"/>
                <w:lang w:eastAsia="ru-RU"/>
              </w:rPr>
              <w:t>распоря-дитель</w:t>
            </w:r>
            <w:proofErr w:type="spellEnd"/>
            <w:r w:rsidRPr="00364CFE">
              <w:rPr>
                <w:rFonts w:ascii="Times New Roman" w:eastAsia="Times New Roman" w:hAnsi="Times New Roman" w:cs="Times New Roman"/>
                <w:color w:val="000000"/>
                <w:sz w:val="14"/>
                <w:szCs w:val="14"/>
                <w:lang w:eastAsia="ru-RU"/>
              </w:rPr>
              <w:t xml:space="preserve"> бюджетных средств</w:t>
            </w:r>
          </w:p>
        </w:tc>
        <w:tc>
          <w:tcPr>
            <w:tcW w:w="993" w:type="dxa"/>
            <w:vMerge w:val="restart"/>
            <w:shd w:val="clear" w:color="auto" w:fill="auto"/>
            <w:hideMark/>
          </w:tcPr>
          <w:p w:rsidR="00364CFE" w:rsidRPr="00364CFE" w:rsidRDefault="00364CFE" w:rsidP="00364CFE">
            <w:pPr>
              <w:spacing w:after="0" w:line="240" w:lineRule="auto"/>
              <w:jc w:val="center"/>
              <w:rPr>
                <w:rFonts w:ascii="Times New Roman" w:eastAsia="Times New Roman" w:hAnsi="Times New Roman" w:cs="Times New Roman"/>
                <w:color w:val="000000"/>
                <w:sz w:val="14"/>
                <w:szCs w:val="14"/>
                <w:lang w:eastAsia="ru-RU"/>
              </w:rPr>
            </w:pPr>
            <w:proofErr w:type="spellStart"/>
            <w:proofErr w:type="gramStart"/>
            <w:r w:rsidRPr="00364CFE">
              <w:rPr>
                <w:rFonts w:ascii="Times New Roman" w:eastAsia="Times New Roman" w:hAnsi="Times New Roman" w:cs="Times New Roman"/>
                <w:color w:val="000000"/>
                <w:sz w:val="14"/>
                <w:szCs w:val="14"/>
                <w:lang w:eastAsia="ru-RU"/>
              </w:rPr>
              <w:t>Испол-нители</w:t>
            </w:r>
            <w:proofErr w:type="spellEnd"/>
            <w:proofErr w:type="gramEnd"/>
            <w:r w:rsidRPr="00364CFE">
              <w:rPr>
                <w:rFonts w:ascii="Times New Roman" w:eastAsia="Times New Roman" w:hAnsi="Times New Roman" w:cs="Times New Roman"/>
                <w:color w:val="000000"/>
                <w:sz w:val="14"/>
                <w:szCs w:val="14"/>
                <w:lang w:eastAsia="ru-RU"/>
              </w:rPr>
              <w:t xml:space="preserve"> программы</w:t>
            </w:r>
          </w:p>
        </w:tc>
        <w:tc>
          <w:tcPr>
            <w:tcW w:w="1275" w:type="dxa"/>
            <w:vMerge w:val="restart"/>
            <w:shd w:val="clear" w:color="auto" w:fill="auto"/>
            <w:hideMark/>
          </w:tcPr>
          <w:p w:rsidR="00364CFE" w:rsidRPr="00364CFE" w:rsidRDefault="00364CFE" w:rsidP="00364CFE">
            <w:pPr>
              <w:spacing w:after="0" w:line="240" w:lineRule="auto"/>
              <w:jc w:val="center"/>
              <w:rPr>
                <w:rFonts w:ascii="Times New Roman" w:eastAsia="Times New Roman" w:hAnsi="Times New Roman" w:cs="Times New Roman"/>
                <w:color w:val="000000"/>
                <w:sz w:val="14"/>
                <w:szCs w:val="14"/>
                <w:lang w:eastAsia="ru-RU"/>
              </w:rPr>
            </w:pPr>
            <w:r w:rsidRPr="00364CFE">
              <w:rPr>
                <w:rFonts w:ascii="Times New Roman" w:eastAsia="Times New Roman" w:hAnsi="Times New Roman" w:cs="Times New Roman"/>
                <w:color w:val="000000"/>
                <w:sz w:val="14"/>
                <w:szCs w:val="14"/>
                <w:lang w:eastAsia="ru-RU"/>
              </w:rPr>
              <w:t>Источники финансирования</w:t>
            </w:r>
          </w:p>
        </w:tc>
        <w:tc>
          <w:tcPr>
            <w:tcW w:w="10773" w:type="dxa"/>
            <w:gridSpan w:val="9"/>
            <w:shd w:val="clear" w:color="auto" w:fill="auto"/>
            <w:vAlign w:val="center"/>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Финансовые затраты на реализацию (рублей)</w:t>
            </w:r>
          </w:p>
        </w:tc>
      </w:tr>
      <w:tr w:rsidR="00364CFE" w:rsidRPr="00364CFE" w:rsidTr="00EE40E0">
        <w:trPr>
          <w:trHeight w:val="20"/>
          <w:tblHeader/>
        </w:trPr>
        <w:tc>
          <w:tcPr>
            <w:tcW w:w="567" w:type="dxa"/>
            <w:vMerge/>
            <w:vAlign w:val="center"/>
            <w:hideMark/>
          </w:tcPr>
          <w:p w:rsidR="00364CFE" w:rsidRPr="00364CFE" w:rsidRDefault="00364CFE" w:rsidP="00364CFE">
            <w:pPr>
              <w:spacing w:after="0" w:line="240" w:lineRule="auto"/>
              <w:rPr>
                <w:rFonts w:ascii="Times New Roman" w:eastAsia="Times New Roman" w:hAnsi="Times New Roman" w:cs="Times New Roman"/>
                <w:color w:val="000000"/>
                <w:sz w:val="14"/>
                <w:szCs w:val="14"/>
                <w:lang w:eastAsia="ru-RU"/>
              </w:rPr>
            </w:pPr>
          </w:p>
        </w:tc>
        <w:tc>
          <w:tcPr>
            <w:tcW w:w="1418" w:type="dxa"/>
            <w:vMerge/>
            <w:vAlign w:val="center"/>
            <w:hideMark/>
          </w:tcPr>
          <w:p w:rsidR="00364CFE" w:rsidRPr="00364CFE" w:rsidRDefault="00364CFE" w:rsidP="00364CFE">
            <w:pPr>
              <w:spacing w:after="0" w:line="240" w:lineRule="auto"/>
              <w:rPr>
                <w:rFonts w:ascii="Times New Roman" w:eastAsia="Times New Roman" w:hAnsi="Times New Roman" w:cs="Times New Roman"/>
                <w:color w:val="000000"/>
                <w:sz w:val="14"/>
                <w:szCs w:val="14"/>
                <w:lang w:eastAsia="ru-RU"/>
              </w:rPr>
            </w:pPr>
          </w:p>
        </w:tc>
        <w:tc>
          <w:tcPr>
            <w:tcW w:w="992" w:type="dxa"/>
            <w:vMerge/>
            <w:vAlign w:val="center"/>
            <w:hideMark/>
          </w:tcPr>
          <w:p w:rsidR="00364CFE" w:rsidRPr="00364CFE" w:rsidRDefault="00364CFE" w:rsidP="00364CFE">
            <w:pPr>
              <w:spacing w:after="0" w:line="240" w:lineRule="auto"/>
              <w:rPr>
                <w:rFonts w:ascii="Times New Roman" w:eastAsia="Times New Roman" w:hAnsi="Times New Roman" w:cs="Times New Roman"/>
                <w:color w:val="000000"/>
                <w:sz w:val="14"/>
                <w:szCs w:val="14"/>
                <w:lang w:eastAsia="ru-RU"/>
              </w:rPr>
            </w:pPr>
          </w:p>
        </w:tc>
        <w:tc>
          <w:tcPr>
            <w:tcW w:w="993" w:type="dxa"/>
            <w:vMerge/>
            <w:vAlign w:val="center"/>
            <w:hideMark/>
          </w:tcPr>
          <w:p w:rsidR="00364CFE" w:rsidRPr="00364CFE" w:rsidRDefault="00364CFE" w:rsidP="00364CFE">
            <w:pPr>
              <w:spacing w:after="0" w:line="240" w:lineRule="auto"/>
              <w:rPr>
                <w:rFonts w:ascii="Times New Roman" w:eastAsia="Times New Roman" w:hAnsi="Times New Roman" w:cs="Times New Roman"/>
                <w:color w:val="000000"/>
                <w:sz w:val="14"/>
                <w:szCs w:val="14"/>
                <w:lang w:eastAsia="ru-RU"/>
              </w:rPr>
            </w:pPr>
          </w:p>
        </w:tc>
        <w:tc>
          <w:tcPr>
            <w:tcW w:w="1275" w:type="dxa"/>
            <w:vMerge/>
            <w:vAlign w:val="center"/>
            <w:hideMark/>
          </w:tcPr>
          <w:p w:rsidR="00364CFE" w:rsidRPr="00364CFE" w:rsidRDefault="00364CFE" w:rsidP="00364CFE">
            <w:pPr>
              <w:spacing w:after="0" w:line="240" w:lineRule="auto"/>
              <w:rPr>
                <w:rFonts w:ascii="Times New Roman" w:eastAsia="Times New Roman" w:hAnsi="Times New Roman" w:cs="Times New Roman"/>
                <w:color w:val="000000"/>
                <w:sz w:val="14"/>
                <w:szCs w:val="14"/>
                <w:lang w:eastAsia="ru-RU"/>
              </w:rPr>
            </w:pPr>
          </w:p>
        </w:tc>
        <w:tc>
          <w:tcPr>
            <w:tcW w:w="1276" w:type="dxa"/>
            <w:vMerge w:val="restart"/>
            <w:shd w:val="clear" w:color="auto" w:fill="auto"/>
            <w:noWrap/>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Всего</w:t>
            </w:r>
          </w:p>
        </w:tc>
        <w:tc>
          <w:tcPr>
            <w:tcW w:w="9497" w:type="dxa"/>
            <w:gridSpan w:val="8"/>
            <w:shd w:val="clear" w:color="auto" w:fill="auto"/>
            <w:noWrap/>
            <w:hideMark/>
          </w:tcPr>
          <w:p w:rsidR="00364CFE" w:rsidRPr="00364CFE" w:rsidRDefault="00364CFE" w:rsidP="00364CFE">
            <w:pPr>
              <w:spacing w:after="0" w:line="240" w:lineRule="auto"/>
              <w:jc w:val="center"/>
              <w:rPr>
                <w:rFonts w:ascii="Times New Roman" w:eastAsia="Times New Roman" w:hAnsi="Times New Roman" w:cs="Times New Roman"/>
                <w:color w:val="000000"/>
                <w:sz w:val="14"/>
                <w:szCs w:val="14"/>
                <w:lang w:eastAsia="ru-RU"/>
              </w:rPr>
            </w:pPr>
            <w:r w:rsidRPr="00364CFE">
              <w:rPr>
                <w:rFonts w:ascii="Times New Roman" w:eastAsia="Times New Roman" w:hAnsi="Times New Roman" w:cs="Times New Roman"/>
                <w:color w:val="000000"/>
                <w:sz w:val="14"/>
                <w:szCs w:val="14"/>
                <w:lang w:eastAsia="ru-RU"/>
              </w:rPr>
              <w:t>в том числе:</w:t>
            </w:r>
          </w:p>
        </w:tc>
      </w:tr>
      <w:tr w:rsidR="00364CFE" w:rsidRPr="00364CFE" w:rsidTr="00EE40E0">
        <w:trPr>
          <w:trHeight w:val="20"/>
          <w:tblHeader/>
        </w:trPr>
        <w:tc>
          <w:tcPr>
            <w:tcW w:w="567" w:type="dxa"/>
            <w:vMerge/>
            <w:vAlign w:val="center"/>
            <w:hideMark/>
          </w:tcPr>
          <w:p w:rsidR="00364CFE" w:rsidRPr="00364CFE" w:rsidRDefault="00364CFE" w:rsidP="00364CFE">
            <w:pPr>
              <w:spacing w:after="0" w:line="240" w:lineRule="auto"/>
              <w:rPr>
                <w:rFonts w:ascii="Times New Roman" w:eastAsia="Times New Roman" w:hAnsi="Times New Roman" w:cs="Times New Roman"/>
                <w:color w:val="000000"/>
                <w:sz w:val="14"/>
                <w:szCs w:val="14"/>
                <w:lang w:eastAsia="ru-RU"/>
              </w:rPr>
            </w:pPr>
          </w:p>
        </w:tc>
        <w:tc>
          <w:tcPr>
            <w:tcW w:w="1418" w:type="dxa"/>
            <w:vMerge/>
            <w:vAlign w:val="center"/>
            <w:hideMark/>
          </w:tcPr>
          <w:p w:rsidR="00364CFE" w:rsidRPr="00364CFE" w:rsidRDefault="00364CFE" w:rsidP="00364CFE">
            <w:pPr>
              <w:spacing w:after="0" w:line="240" w:lineRule="auto"/>
              <w:rPr>
                <w:rFonts w:ascii="Times New Roman" w:eastAsia="Times New Roman" w:hAnsi="Times New Roman" w:cs="Times New Roman"/>
                <w:color w:val="000000"/>
                <w:sz w:val="14"/>
                <w:szCs w:val="14"/>
                <w:lang w:eastAsia="ru-RU"/>
              </w:rPr>
            </w:pPr>
          </w:p>
        </w:tc>
        <w:tc>
          <w:tcPr>
            <w:tcW w:w="992" w:type="dxa"/>
            <w:vMerge/>
            <w:vAlign w:val="center"/>
            <w:hideMark/>
          </w:tcPr>
          <w:p w:rsidR="00364CFE" w:rsidRPr="00364CFE" w:rsidRDefault="00364CFE" w:rsidP="00364CFE">
            <w:pPr>
              <w:spacing w:after="0" w:line="240" w:lineRule="auto"/>
              <w:rPr>
                <w:rFonts w:ascii="Times New Roman" w:eastAsia="Times New Roman" w:hAnsi="Times New Roman" w:cs="Times New Roman"/>
                <w:color w:val="000000"/>
                <w:sz w:val="14"/>
                <w:szCs w:val="14"/>
                <w:lang w:eastAsia="ru-RU"/>
              </w:rPr>
            </w:pPr>
          </w:p>
        </w:tc>
        <w:tc>
          <w:tcPr>
            <w:tcW w:w="993" w:type="dxa"/>
            <w:vMerge/>
            <w:vAlign w:val="center"/>
            <w:hideMark/>
          </w:tcPr>
          <w:p w:rsidR="00364CFE" w:rsidRPr="00364CFE" w:rsidRDefault="00364CFE" w:rsidP="00364CFE">
            <w:pPr>
              <w:spacing w:after="0" w:line="240" w:lineRule="auto"/>
              <w:rPr>
                <w:rFonts w:ascii="Times New Roman" w:eastAsia="Times New Roman" w:hAnsi="Times New Roman" w:cs="Times New Roman"/>
                <w:color w:val="000000"/>
                <w:sz w:val="14"/>
                <w:szCs w:val="14"/>
                <w:lang w:eastAsia="ru-RU"/>
              </w:rPr>
            </w:pPr>
          </w:p>
        </w:tc>
        <w:tc>
          <w:tcPr>
            <w:tcW w:w="1275" w:type="dxa"/>
            <w:vMerge/>
            <w:vAlign w:val="center"/>
            <w:hideMark/>
          </w:tcPr>
          <w:p w:rsidR="00364CFE" w:rsidRPr="00364CFE" w:rsidRDefault="00364CFE" w:rsidP="00364CFE">
            <w:pPr>
              <w:spacing w:after="0" w:line="240" w:lineRule="auto"/>
              <w:rPr>
                <w:rFonts w:ascii="Times New Roman" w:eastAsia="Times New Roman" w:hAnsi="Times New Roman" w:cs="Times New Roman"/>
                <w:color w:val="000000"/>
                <w:sz w:val="14"/>
                <w:szCs w:val="14"/>
                <w:lang w:eastAsia="ru-RU"/>
              </w:rPr>
            </w:pPr>
          </w:p>
        </w:tc>
        <w:tc>
          <w:tcPr>
            <w:tcW w:w="1276" w:type="dxa"/>
            <w:vMerge/>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134" w:type="dxa"/>
            <w:shd w:val="clear" w:color="auto" w:fill="auto"/>
            <w:noWrap/>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2019 год</w:t>
            </w:r>
          </w:p>
        </w:tc>
        <w:tc>
          <w:tcPr>
            <w:tcW w:w="1418" w:type="dxa"/>
            <w:shd w:val="clear" w:color="auto" w:fill="auto"/>
            <w:noWrap/>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2020 год</w:t>
            </w:r>
          </w:p>
        </w:tc>
        <w:tc>
          <w:tcPr>
            <w:tcW w:w="1134" w:type="dxa"/>
            <w:shd w:val="clear" w:color="auto" w:fill="auto"/>
            <w:noWrap/>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2021 год</w:t>
            </w:r>
          </w:p>
        </w:tc>
        <w:tc>
          <w:tcPr>
            <w:tcW w:w="1134" w:type="dxa"/>
            <w:shd w:val="clear" w:color="auto" w:fill="auto"/>
            <w:noWrap/>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2022 год</w:t>
            </w:r>
          </w:p>
        </w:tc>
        <w:tc>
          <w:tcPr>
            <w:tcW w:w="1134" w:type="dxa"/>
            <w:shd w:val="clear" w:color="auto" w:fill="auto"/>
            <w:noWrap/>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2023 год</w:t>
            </w:r>
          </w:p>
        </w:tc>
        <w:tc>
          <w:tcPr>
            <w:tcW w:w="1134" w:type="dxa"/>
            <w:shd w:val="clear" w:color="auto" w:fill="auto"/>
            <w:noWrap/>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2024 год</w:t>
            </w:r>
          </w:p>
        </w:tc>
        <w:tc>
          <w:tcPr>
            <w:tcW w:w="1134" w:type="dxa"/>
            <w:shd w:val="clear" w:color="auto" w:fill="auto"/>
            <w:noWrap/>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2025 год</w:t>
            </w:r>
          </w:p>
        </w:tc>
        <w:tc>
          <w:tcPr>
            <w:tcW w:w="1275" w:type="dxa"/>
            <w:shd w:val="clear" w:color="auto" w:fill="auto"/>
            <w:noWrap/>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2026-2030 годы</w:t>
            </w:r>
          </w:p>
        </w:tc>
      </w:tr>
      <w:tr w:rsidR="00364CFE" w:rsidRPr="00364CFE" w:rsidTr="00EE40E0">
        <w:trPr>
          <w:trHeight w:val="20"/>
          <w:tblHeader/>
        </w:trPr>
        <w:tc>
          <w:tcPr>
            <w:tcW w:w="567" w:type="dxa"/>
            <w:shd w:val="clear" w:color="auto" w:fill="auto"/>
            <w:noWrap/>
            <w:vAlign w:val="center"/>
            <w:hideMark/>
          </w:tcPr>
          <w:p w:rsidR="00364CFE" w:rsidRPr="00364CFE" w:rsidRDefault="00364CFE" w:rsidP="00364CFE">
            <w:pPr>
              <w:spacing w:after="0" w:line="240" w:lineRule="auto"/>
              <w:jc w:val="center"/>
              <w:rPr>
                <w:rFonts w:ascii="Times New Roman" w:eastAsia="Times New Roman" w:hAnsi="Times New Roman" w:cs="Times New Roman"/>
                <w:color w:val="000000"/>
                <w:sz w:val="14"/>
                <w:szCs w:val="14"/>
                <w:lang w:eastAsia="ru-RU"/>
              </w:rPr>
            </w:pPr>
            <w:r w:rsidRPr="00364CFE">
              <w:rPr>
                <w:rFonts w:ascii="Times New Roman" w:eastAsia="Times New Roman" w:hAnsi="Times New Roman" w:cs="Times New Roman"/>
                <w:color w:val="000000"/>
                <w:sz w:val="14"/>
                <w:szCs w:val="14"/>
                <w:lang w:eastAsia="ru-RU"/>
              </w:rPr>
              <w:t>1</w:t>
            </w:r>
          </w:p>
        </w:tc>
        <w:tc>
          <w:tcPr>
            <w:tcW w:w="1418" w:type="dxa"/>
            <w:shd w:val="clear" w:color="auto" w:fill="auto"/>
            <w:noWrap/>
            <w:vAlign w:val="center"/>
            <w:hideMark/>
          </w:tcPr>
          <w:p w:rsidR="00364CFE" w:rsidRPr="00364CFE" w:rsidRDefault="00364CFE" w:rsidP="00364CFE">
            <w:pPr>
              <w:spacing w:after="0" w:line="240" w:lineRule="auto"/>
              <w:jc w:val="center"/>
              <w:rPr>
                <w:rFonts w:ascii="Times New Roman" w:eastAsia="Times New Roman" w:hAnsi="Times New Roman" w:cs="Times New Roman"/>
                <w:color w:val="000000"/>
                <w:sz w:val="14"/>
                <w:szCs w:val="14"/>
                <w:lang w:eastAsia="ru-RU"/>
              </w:rPr>
            </w:pPr>
            <w:r w:rsidRPr="00364CFE">
              <w:rPr>
                <w:rFonts w:ascii="Times New Roman" w:eastAsia="Times New Roman" w:hAnsi="Times New Roman" w:cs="Times New Roman"/>
                <w:color w:val="000000"/>
                <w:sz w:val="14"/>
                <w:szCs w:val="14"/>
                <w:lang w:eastAsia="ru-RU"/>
              </w:rPr>
              <w:t>2</w:t>
            </w:r>
          </w:p>
        </w:tc>
        <w:tc>
          <w:tcPr>
            <w:tcW w:w="992" w:type="dxa"/>
            <w:shd w:val="clear" w:color="auto" w:fill="auto"/>
            <w:noWrap/>
            <w:vAlign w:val="center"/>
            <w:hideMark/>
          </w:tcPr>
          <w:p w:rsidR="00364CFE" w:rsidRPr="00364CFE" w:rsidRDefault="00364CFE" w:rsidP="00364CFE">
            <w:pPr>
              <w:spacing w:after="0" w:line="240" w:lineRule="auto"/>
              <w:jc w:val="center"/>
              <w:rPr>
                <w:rFonts w:ascii="Times New Roman" w:eastAsia="Times New Roman" w:hAnsi="Times New Roman" w:cs="Times New Roman"/>
                <w:color w:val="000000"/>
                <w:sz w:val="14"/>
                <w:szCs w:val="14"/>
                <w:lang w:eastAsia="ru-RU"/>
              </w:rPr>
            </w:pPr>
            <w:r w:rsidRPr="00364CFE">
              <w:rPr>
                <w:rFonts w:ascii="Times New Roman" w:eastAsia="Times New Roman" w:hAnsi="Times New Roman" w:cs="Times New Roman"/>
                <w:color w:val="000000"/>
                <w:sz w:val="14"/>
                <w:szCs w:val="14"/>
                <w:lang w:eastAsia="ru-RU"/>
              </w:rPr>
              <w:t>3</w:t>
            </w:r>
          </w:p>
        </w:tc>
        <w:tc>
          <w:tcPr>
            <w:tcW w:w="993" w:type="dxa"/>
            <w:shd w:val="clear" w:color="auto" w:fill="auto"/>
            <w:noWrap/>
            <w:vAlign w:val="center"/>
            <w:hideMark/>
          </w:tcPr>
          <w:p w:rsidR="00364CFE" w:rsidRPr="00364CFE" w:rsidRDefault="00364CFE" w:rsidP="00364CFE">
            <w:pPr>
              <w:spacing w:after="0" w:line="240" w:lineRule="auto"/>
              <w:jc w:val="center"/>
              <w:rPr>
                <w:rFonts w:ascii="Times New Roman" w:eastAsia="Times New Roman" w:hAnsi="Times New Roman" w:cs="Times New Roman"/>
                <w:color w:val="000000"/>
                <w:sz w:val="14"/>
                <w:szCs w:val="14"/>
                <w:lang w:eastAsia="ru-RU"/>
              </w:rPr>
            </w:pPr>
            <w:r w:rsidRPr="00364CFE">
              <w:rPr>
                <w:rFonts w:ascii="Times New Roman" w:eastAsia="Times New Roman" w:hAnsi="Times New Roman" w:cs="Times New Roman"/>
                <w:color w:val="000000"/>
                <w:sz w:val="14"/>
                <w:szCs w:val="14"/>
                <w:lang w:eastAsia="ru-RU"/>
              </w:rPr>
              <w:t>4</w:t>
            </w:r>
          </w:p>
        </w:tc>
        <w:tc>
          <w:tcPr>
            <w:tcW w:w="1275" w:type="dxa"/>
            <w:shd w:val="clear" w:color="auto" w:fill="auto"/>
            <w:noWrap/>
            <w:vAlign w:val="center"/>
            <w:hideMark/>
          </w:tcPr>
          <w:p w:rsidR="00364CFE" w:rsidRPr="00364CFE" w:rsidRDefault="00364CFE" w:rsidP="00364CFE">
            <w:pPr>
              <w:spacing w:after="0" w:line="240" w:lineRule="auto"/>
              <w:jc w:val="center"/>
              <w:rPr>
                <w:rFonts w:ascii="Times New Roman" w:eastAsia="Times New Roman" w:hAnsi="Times New Roman" w:cs="Times New Roman"/>
                <w:color w:val="000000"/>
                <w:sz w:val="14"/>
                <w:szCs w:val="14"/>
                <w:lang w:eastAsia="ru-RU"/>
              </w:rPr>
            </w:pPr>
            <w:r w:rsidRPr="00364CFE">
              <w:rPr>
                <w:rFonts w:ascii="Times New Roman" w:eastAsia="Times New Roman" w:hAnsi="Times New Roman" w:cs="Times New Roman"/>
                <w:color w:val="000000"/>
                <w:sz w:val="14"/>
                <w:szCs w:val="14"/>
                <w:lang w:eastAsia="ru-RU"/>
              </w:rPr>
              <w:t>5</w:t>
            </w:r>
          </w:p>
        </w:tc>
        <w:tc>
          <w:tcPr>
            <w:tcW w:w="1276" w:type="dxa"/>
            <w:shd w:val="clear" w:color="auto" w:fill="auto"/>
            <w:noWrap/>
            <w:vAlign w:val="center"/>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6</w:t>
            </w:r>
          </w:p>
        </w:tc>
        <w:tc>
          <w:tcPr>
            <w:tcW w:w="1134" w:type="dxa"/>
            <w:shd w:val="clear" w:color="auto" w:fill="auto"/>
            <w:noWrap/>
            <w:vAlign w:val="center"/>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7</w:t>
            </w:r>
          </w:p>
        </w:tc>
        <w:tc>
          <w:tcPr>
            <w:tcW w:w="1418" w:type="dxa"/>
            <w:shd w:val="clear" w:color="auto" w:fill="auto"/>
            <w:noWrap/>
            <w:vAlign w:val="center"/>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8</w:t>
            </w:r>
          </w:p>
        </w:tc>
        <w:tc>
          <w:tcPr>
            <w:tcW w:w="1134" w:type="dxa"/>
            <w:shd w:val="clear" w:color="auto" w:fill="auto"/>
            <w:noWrap/>
            <w:vAlign w:val="center"/>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9</w:t>
            </w:r>
          </w:p>
        </w:tc>
        <w:tc>
          <w:tcPr>
            <w:tcW w:w="1134" w:type="dxa"/>
            <w:shd w:val="clear" w:color="auto" w:fill="auto"/>
            <w:noWrap/>
            <w:vAlign w:val="center"/>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10</w:t>
            </w:r>
          </w:p>
        </w:tc>
        <w:tc>
          <w:tcPr>
            <w:tcW w:w="1134" w:type="dxa"/>
            <w:shd w:val="clear" w:color="auto" w:fill="auto"/>
            <w:noWrap/>
            <w:vAlign w:val="center"/>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11</w:t>
            </w:r>
          </w:p>
        </w:tc>
        <w:tc>
          <w:tcPr>
            <w:tcW w:w="1134" w:type="dxa"/>
            <w:shd w:val="clear" w:color="auto" w:fill="auto"/>
            <w:noWrap/>
            <w:vAlign w:val="center"/>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12</w:t>
            </w:r>
          </w:p>
        </w:tc>
        <w:tc>
          <w:tcPr>
            <w:tcW w:w="1134" w:type="dxa"/>
            <w:shd w:val="clear" w:color="auto" w:fill="auto"/>
            <w:noWrap/>
            <w:vAlign w:val="center"/>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13</w:t>
            </w:r>
          </w:p>
        </w:tc>
        <w:tc>
          <w:tcPr>
            <w:tcW w:w="1275" w:type="dxa"/>
            <w:shd w:val="clear" w:color="auto" w:fill="auto"/>
            <w:noWrap/>
            <w:vAlign w:val="center"/>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14</w:t>
            </w:r>
          </w:p>
        </w:tc>
      </w:tr>
      <w:tr w:rsidR="00364CFE" w:rsidRPr="00364CFE" w:rsidTr="00EE40E0">
        <w:trPr>
          <w:trHeight w:val="20"/>
        </w:trPr>
        <w:tc>
          <w:tcPr>
            <w:tcW w:w="567" w:type="dxa"/>
            <w:vMerge w:val="restart"/>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1.</w:t>
            </w: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418" w:type="dxa"/>
            <w:vMerge w:val="restart"/>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Организация жилищного хозяйства </w:t>
            </w:r>
            <w:r w:rsidRPr="00364CFE">
              <w:rPr>
                <w:rFonts w:ascii="Times New Roman" w:eastAsia="Times New Roman" w:hAnsi="Times New Roman" w:cs="Times New Roman"/>
                <w:sz w:val="14"/>
                <w:szCs w:val="14"/>
                <w:lang w:eastAsia="ru-RU"/>
              </w:rPr>
              <w:br/>
              <w:t>и содержание объектов</w:t>
            </w:r>
            <w:r w:rsidRPr="00364CFE">
              <w:rPr>
                <w:rFonts w:ascii="Times New Roman" w:eastAsia="Times New Roman" w:hAnsi="Times New Roman" w:cs="Times New Roman"/>
                <w:sz w:val="14"/>
                <w:szCs w:val="14"/>
                <w:lang w:eastAsia="ru-RU"/>
              </w:rPr>
              <w:br/>
              <w:t xml:space="preserve">жилищно-коммунальной инфраструктуры </w:t>
            </w:r>
          </w:p>
          <w:p w:rsidR="00364CFE" w:rsidRPr="00364CFE" w:rsidRDefault="00364CFE"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(1, 2, 3, 4, 5</w:t>
            </w:r>
            <w:r>
              <w:rPr>
                <w:rFonts w:ascii="Times New Roman" w:eastAsia="Times New Roman" w:hAnsi="Times New Roman" w:cs="Times New Roman"/>
                <w:sz w:val="14"/>
                <w:szCs w:val="14"/>
                <w:lang w:eastAsia="ru-RU"/>
              </w:rPr>
              <w:t>,</w:t>
            </w:r>
            <w:r w:rsidRPr="00364CFE">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val="en-US" w:eastAsia="ru-RU"/>
              </w:rPr>
              <w:t>19</w:t>
            </w:r>
            <w:r w:rsidRPr="00364CFE">
              <w:rPr>
                <w:rFonts w:ascii="Times New Roman" w:eastAsia="Times New Roman" w:hAnsi="Times New Roman" w:cs="Times New Roman"/>
                <w:sz w:val="14"/>
                <w:szCs w:val="14"/>
                <w:lang w:eastAsia="ru-RU"/>
              </w:rPr>
              <w:t>)</w:t>
            </w: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val="restart"/>
            <w:hideMark/>
          </w:tcPr>
          <w:p w:rsidR="00364CFE" w:rsidRPr="00364CFE" w:rsidRDefault="00364CFE" w:rsidP="00364CFE">
            <w:pPr>
              <w:spacing w:after="0" w:line="240" w:lineRule="auto"/>
              <w:jc w:val="center"/>
              <w:rPr>
                <w:rFonts w:ascii="Times New Roman" w:eastAsia="Times New Roman" w:hAnsi="Times New Roman" w:cs="Times New Roman"/>
                <w:sz w:val="8"/>
                <w:szCs w:val="8"/>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Департамент </w:t>
            </w:r>
            <w:proofErr w:type="spellStart"/>
            <w:proofErr w:type="gramStart"/>
            <w:r w:rsidRPr="00364CFE">
              <w:rPr>
                <w:rFonts w:ascii="Times New Roman" w:eastAsia="Times New Roman" w:hAnsi="Times New Roman" w:cs="Times New Roman"/>
                <w:sz w:val="14"/>
                <w:szCs w:val="14"/>
                <w:lang w:eastAsia="ru-RU"/>
              </w:rPr>
              <w:t>муниципаль</w:t>
            </w:r>
            <w:proofErr w:type="spellEnd"/>
            <w:r w:rsidRPr="00364CFE">
              <w:rPr>
                <w:rFonts w:ascii="Times New Roman" w:eastAsia="Times New Roman" w:hAnsi="Times New Roman" w:cs="Times New Roman"/>
                <w:sz w:val="14"/>
                <w:szCs w:val="14"/>
                <w:lang w:eastAsia="ru-RU"/>
              </w:rPr>
              <w:t>-ной</w:t>
            </w:r>
            <w:proofErr w:type="gramEnd"/>
            <w:r w:rsidRPr="00364CFE">
              <w:rPr>
                <w:rFonts w:ascii="Times New Roman" w:eastAsia="Times New Roman" w:hAnsi="Times New Roman" w:cs="Times New Roman"/>
                <w:sz w:val="14"/>
                <w:szCs w:val="14"/>
                <w:lang w:eastAsia="ru-RU"/>
              </w:rPr>
              <w:t xml:space="preserve"> </w:t>
            </w:r>
            <w:proofErr w:type="spellStart"/>
            <w:r w:rsidRPr="00364CFE">
              <w:rPr>
                <w:rFonts w:ascii="Times New Roman" w:eastAsia="Times New Roman" w:hAnsi="Times New Roman" w:cs="Times New Roman"/>
                <w:sz w:val="14"/>
                <w:szCs w:val="14"/>
                <w:lang w:eastAsia="ru-RU"/>
              </w:rPr>
              <w:t>собствен-ности</w:t>
            </w:r>
            <w:proofErr w:type="spellEnd"/>
          </w:p>
        </w:tc>
        <w:tc>
          <w:tcPr>
            <w:tcW w:w="993" w:type="dxa"/>
            <w:vMerge w:val="restart"/>
            <w:shd w:val="clear" w:color="auto" w:fill="auto"/>
            <w:hideMark/>
          </w:tcPr>
          <w:p w:rsidR="00364CFE" w:rsidRPr="00364CFE" w:rsidRDefault="00364CFE" w:rsidP="00364CFE">
            <w:pPr>
              <w:spacing w:after="0" w:line="240" w:lineRule="auto"/>
              <w:jc w:val="center"/>
              <w:rPr>
                <w:rFonts w:ascii="Times New Roman" w:eastAsia="Times New Roman" w:hAnsi="Times New Roman" w:cs="Times New Roman"/>
                <w:sz w:val="8"/>
                <w:szCs w:val="8"/>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Департамент </w:t>
            </w:r>
            <w:proofErr w:type="spellStart"/>
            <w:proofErr w:type="gramStart"/>
            <w:r w:rsidRPr="00364CFE">
              <w:rPr>
                <w:rFonts w:ascii="Times New Roman" w:eastAsia="Times New Roman" w:hAnsi="Times New Roman" w:cs="Times New Roman"/>
                <w:sz w:val="14"/>
                <w:szCs w:val="14"/>
                <w:lang w:eastAsia="ru-RU"/>
              </w:rPr>
              <w:t>муници-пальной</w:t>
            </w:r>
            <w:proofErr w:type="spellEnd"/>
            <w:proofErr w:type="gramEnd"/>
            <w:r w:rsidRPr="00364CFE">
              <w:rPr>
                <w:rFonts w:ascii="Times New Roman" w:eastAsia="Times New Roman" w:hAnsi="Times New Roman" w:cs="Times New Roman"/>
                <w:sz w:val="14"/>
                <w:szCs w:val="14"/>
                <w:lang w:eastAsia="ru-RU"/>
              </w:rPr>
              <w:t xml:space="preserve"> </w:t>
            </w:r>
            <w:proofErr w:type="spellStart"/>
            <w:r w:rsidRPr="00364CFE">
              <w:rPr>
                <w:rFonts w:ascii="Times New Roman" w:eastAsia="Times New Roman" w:hAnsi="Times New Roman" w:cs="Times New Roman"/>
                <w:sz w:val="14"/>
                <w:szCs w:val="14"/>
                <w:lang w:eastAsia="ru-RU"/>
              </w:rPr>
              <w:t>собствен-ности</w:t>
            </w:r>
            <w:proofErr w:type="spellEnd"/>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364CFE" w:rsidRPr="00364CFE" w:rsidRDefault="00364CFE"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всего</w:t>
            </w:r>
          </w:p>
        </w:tc>
        <w:tc>
          <w:tcPr>
            <w:tcW w:w="1276" w:type="dxa"/>
            <w:shd w:val="clear" w:color="auto" w:fill="auto"/>
            <w:hideMark/>
          </w:tcPr>
          <w:p w:rsidR="00364CFE" w:rsidRPr="00741369" w:rsidRDefault="00741369" w:rsidP="00364CFE">
            <w:pPr>
              <w:spacing w:after="0" w:line="240" w:lineRule="auto"/>
              <w:jc w:val="center"/>
              <w:rPr>
                <w:rFonts w:ascii="Times New Roman" w:eastAsia="Times New Roman" w:hAnsi="Times New Roman" w:cs="Times New Roman"/>
                <w:sz w:val="14"/>
                <w:szCs w:val="14"/>
                <w:lang w:val="en-US" w:eastAsia="ru-RU"/>
              </w:rPr>
            </w:pPr>
            <w:r>
              <w:rPr>
                <w:rFonts w:ascii="Times New Roman" w:eastAsia="Times New Roman" w:hAnsi="Times New Roman" w:cs="Times New Roman"/>
                <w:sz w:val="14"/>
                <w:szCs w:val="14"/>
                <w:lang w:eastAsia="ru-RU"/>
              </w:rPr>
              <w:t>144 </w:t>
            </w:r>
            <w:r>
              <w:rPr>
                <w:rFonts w:ascii="Times New Roman" w:eastAsia="Times New Roman" w:hAnsi="Times New Roman" w:cs="Times New Roman"/>
                <w:sz w:val="14"/>
                <w:szCs w:val="14"/>
                <w:lang w:val="en-US" w:eastAsia="ru-RU"/>
              </w:rPr>
              <w:t>669 711</w:t>
            </w:r>
            <w:r>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val="en-US" w:eastAsia="ru-RU"/>
              </w:rPr>
              <w:t>20</w:t>
            </w:r>
          </w:p>
        </w:tc>
        <w:tc>
          <w:tcPr>
            <w:tcW w:w="1134" w:type="dxa"/>
            <w:shd w:val="clear" w:color="auto" w:fill="auto"/>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25 950 339,88</w:t>
            </w:r>
          </w:p>
        </w:tc>
        <w:tc>
          <w:tcPr>
            <w:tcW w:w="1418" w:type="dxa"/>
            <w:shd w:val="clear" w:color="auto" w:fill="auto"/>
            <w:hideMark/>
          </w:tcPr>
          <w:p w:rsidR="00364CFE" w:rsidRPr="00364CFE" w:rsidRDefault="00741369" w:rsidP="00364CF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9 737 271,32</w:t>
            </w:r>
          </w:p>
        </w:tc>
        <w:tc>
          <w:tcPr>
            <w:tcW w:w="1134" w:type="dxa"/>
            <w:shd w:val="clear" w:color="auto" w:fill="auto"/>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10 898 210,00</w:t>
            </w:r>
          </w:p>
        </w:tc>
        <w:tc>
          <w:tcPr>
            <w:tcW w:w="1134" w:type="dxa"/>
            <w:shd w:val="clear" w:color="auto" w:fill="auto"/>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10 898 210,00</w:t>
            </w:r>
          </w:p>
        </w:tc>
        <w:tc>
          <w:tcPr>
            <w:tcW w:w="1134" w:type="dxa"/>
            <w:shd w:val="clear" w:color="auto" w:fill="auto"/>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10 898 210,00</w:t>
            </w:r>
          </w:p>
        </w:tc>
        <w:tc>
          <w:tcPr>
            <w:tcW w:w="1134" w:type="dxa"/>
            <w:shd w:val="clear" w:color="auto" w:fill="auto"/>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10 898 210,00</w:t>
            </w:r>
          </w:p>
        </w:tc>
        <w:tc>
          <w:tcPr>
            <w:tcW w:w="1134" w:type="dxa"/>
            <w:shd w:val="clear" w:color="auto" w:fill="auto"/>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10 898 210,00</w:t>
            </w:r>
          </w:p>
        </w:tc>
        <w:tc>
          <w:tcPr>
            <w:tcW w:w="1275" w:type="dxa"/>
            <w:shd w:val="clear" w:color="auto" w:fill="auto"/>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54 491 050,00</w:t>
            </w:r>
          </w:p>
        </w:tc>
      </w:tr>
      <w:tr w:rsidR="00364CFE" w:rsidRPr="00364CFE" w:rsidTr="00EE40E0">
        <w:trPr>
          <w:trHeight w:val="20"/>
        </w:trPr>
        <w:tc>
          <w:tcPr>
            <w:tcW w:w="567" w:type="dxa"/>
            <w:vMerge/>
            <w:vAlign w:val="center"/>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993" w:type="dxa"/>
            <w:vMerge/>
            <w:vAlign w:val="center"/>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364CFE" w:rsidRPr="00364CFE" w:rsidRDefault="00364CFE"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федеральный бюджет</w:t>
            </w:r>
          </w:p>
        </w:tc>
        <w:tc>
          <w:tcPr>
            <w:tcW w:w="1276"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418"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275"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r>
      <w:tr w:rsidR="00364CFE" w:rsidRPr="00364CFE" w:rsidTr="00EE40E0">
        <w:trPr>
          <w:trHeight w:val="20"/>
        </w:trPr>
        <w:tc>
          <w:tcPr>
            <w:tcW w:w="567" w:type="dxa"/>
            <w:vMerge/>
            <w:vAlign w:val="center"/>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993" w:type="dxa"/>
            <w:vMerge/>
            <w:vAlign w:val="center"/>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364CFE" w:rsidRPr="00364CFE" w:rsidRDefault="00364CFE"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бюджет </w:t>
            </w:r>
            <w:proofErr w:type="spellStart"/>
            <w:proofErr w:type="gramStart"/>
            <w:r w:rsidRPr="00364CFE">
              <w:rPr>
                <w:rFonts w:ascii="Times New Roman" w:eastAsia="Times New Roman" w:hAnsi="Times New Roman" w:cs="Times New Roman"/>
                <w:sz w:val="14"/>
                <w:szCs w:val="14"/>
                <w:lang w:eastAsia="ru-RU"/>
              </w:rPr>
              <w:t>автоном-ного</w:t>
            </w:r>
            <w:proofErr w:type="spellEnd"/>
            <w:proofErr w:type="gramEnd"/>
            <w:r w:rsidRPr="00364CFE">
              <w:rPr>
                <w:rFonts w:ascii="Times New Roman" w:eastAsia="Times New Roman" w:hAnsi="Times New Roman" w:cs="Times New Roman"/>
                <w:sz w:val="14"/>
                <w:szCs w:val="14"/>
                <w:lang w:eastAsia="ru-RU"/>
              </w:rPr>
              <w:t xml:space="preserve"> округа </w:t>
            </w:r>
          </w:p>
        </w:tc>
        <w:tc>
          <w:tcPr>
            <w:tcW w:w="1276" w:type="dxa"/>
            <w:shd w:val="clear" w:color="auto" w:fill="auto"/>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418" w:type="dxa"/>
            <w:shd w:val="clear" w:color="auto" w:fill="auto"/>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275" w:type="dxa"/>
            <w:shd w:val="clear" w:color="auto" w:fill="auto"/>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r>
      <w:tr w:rsidR="00741369" w:rsidRPr="00364CFE" w:rsidTr="00EE40E0">
        <w:trPr>
          <w:trHeight w:val="20"/>
        </w:trPr>
        <w:tc>
          <w:tcPr>
            <w:tcW w:w="567" w:type="dxa"/>
            <w:vMerge/>
            <w:vAlign w:val="center"/>
            <w:hideMark/>
          </w:tcPr>
          <w:p w:rsidR="00741369" w:rsidRPr="00364CFE" w:rsidRDefault="00741369"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741369" w:rsidRPr="00364CFE" w:rsidRDefault="00741369"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741369" w:rsidRPr="00364CFE" w:rsidRDefault="00741369" w:rsidP="00364CFE">
            <w:pPr>
              <w:spacing w:after="0" w:line="240" w:lineRule="auto"/>
              <w:jc w:val="center"/>
              <w:rPr>
                <w:rFonts w:ascii="Times New Roman" w:eastAsia="Times New Roman" w:hAnsi="Times New Roman" w:cs="Times New Roman"/>
                <w:sz w:val="14"/>
                <w:szCs w:val="14"/>
                <w:lang w:eastAsia="ru-RU"/>
              </w:rPr>
            </w:pPr>
          </w:p>
        </w:tc>
        <w:tc>
          <w:tcPr>
            <w:tcW w:w="993" w:type="dxa"/>
            <w:vMerge/>
            <w:vAlign w:val="center"/>
            <w:hideMark/>
          </w:tcPr>
          <w:p w:rsidR="00741369" w:rsidRPr="00364CFE" w:rsidRDefault="00741369"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741369" w:rsidRPr="00364CFE" w:rsidRDefault="00741369"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бюджет города</w:t>
            </w:r>
          </w:p>
        </w:tc>
        <w:tc>
          <w:tcPr>
            <w:tcW w:w="1276" w:type="dxa"/>
            <w:shd w:val="clear" w:color="auto" w:fill="auto"/>
            <w:hideMark/>
          </w:tcPr>
          <w:p w:rsidR="00741369" w:rsidRPr="00741369" w:rsidRDefault="00741369" w:rsidP="00741369">
            <w:pPr>
              <w:spacing w:after="0" w:line="240" w:lineRule="auto"/>
              <w:jc w:val="center"/>
              <w:rPr>
                <w:rFonts w:ascii="Times New Roman" w:eastAsia="Times New Roman" w:hAnsi="Times New Roman" w:cs="Times New Roman"/>
                <w:sz w:val="14"/>
                <w:szCs w:val="14"/>
                <w:lang w:val="en-US" w:eastAsia="ru-RU"/>
              </w:rPr>
            </w:pPr>
            <w:r>
              <w:rPr>
                <w:rFonts w:ascii="Times New Roman" w:eastAsia="Times New Roman" w:hAnsi="Times New Roman" w:cs="Times New Roman"/>
                <w:sz w:val="14"/>
                <w:szCs w:val="14"/>
                <w:lang w:eastAsia="ru-RU"/>
              </w:rPr>
              <w:t>144 </w:t>
            </w:r>
            <w:r>
              <w:rPr>
                <w:rFonts w:ascii="Times New Roman" w:eastAsia="Times New Roman" w:hAnsi="Times New Roman" w:cs="Times New Roman"/>
                <w:sz w:val="14"/>
                <w:szCs w:val="14"/>
                <w:lang w:val="en-US" w:eastAsia="ru-RU"/>
              </w:rPr>
              <w:t>669 711</w:t>
            </w:r>
            <w:r>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val="en-US" w:eastAsia="ru-RU"/>
              </w:rPr>
              <w:t>20</w:t>
            </w:r>
          </w:p>
        </w:tc>
        <w:tc>
          <w:tcPr>
            <w:tcW w:w="1134" w:type="dxa"/>
            <w:shd w:val="clear" w:color="auto" w:fill="auto"/>
            <w:hideMark/>
          </w:tcPr>
          <w:p w:rsidR="00741369" w:rsidRPr="00364CFE" w:rsidRDefault="00741369" w:rsidP="00741369">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25 950 339,88</w:t>
            </w:r>
          </w:p>
        </w:tc>
        <w:tc>
          <w:tcPr>
            <w:tcW w:w="1418" w:type="dxa"/>
            <w:shd w:val="clear" w:color="auto" w:fill="auto"/>
            <w:hideMark/>
          </w:tcPr>
          <w:p w:rsidR="00741369" w:rsidRPr="00364CFE" w:rsidRDefault="00741369" w:rsidP="0074136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9 737 271,32</w:t>
            </w:r>
          </w:p>
        </w:tc>
        <w:tc>
          <w:tcPr>
            <w:tcW w:w="1134" w:type="dxa"/>
            <w:shd w:val="clear" w:color="auto" w:fill="auto"/>
            <w:hideMark/>
          </w:tcPr>
          <w:p w:rsidR="00741369" w:rsidRPr="00364CFE" w:rsidRDefault="00741369"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10 898 210,00</w:t>
            </w:r>
          </w:p>
        </w:tc>
        <w:tc>
          <w:tcPr>
            <w:tcW w:w="1134" w:type="dxa"/>
            <w:shd w:val="clear" w:color="auto" w:fill="auto"/>
            <w:hideMark/>
          </w:tcPr>
          <w:p w:rsidR="00741369" w:rsidRPr="00364CFE" w:rsidRDefault="00741369"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10 898 210,00</w:t>
            </w:r>
          </w:p>
        </w:tc>
        <w:tc>
          <w:tcPr>
            <w:tcW w:w="1134" w:type="dxa"/>
            <w:shd w:val="clear" w:color="auto" w:fill="auto"/>
            <w:hideMark/>
          </w:tcPr>
          <w:p w:rsidR="00741369" w:rsidRPr="00364CFE" w:rsidRDefault="00741369"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10 898 210,00</w:t>
            </w:r>
          </w:p>
        </w:tc>
        <w:tc>
          <w:tcPr>
            <w:tcW w:w="1134" w:type="dxa"/>
            <w:shd w:val="clear" w:color="auto" w:fill="auto"/>
            <w:hideMark/>
          </w:tcPr>
          <w:p w:rsidR="00741369" w:rsidRPr="00364CFE" w:rsidRDefault="00741369"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10 898 210,00</w:t>
            </w:r>
          </w:p>
        </w:tc>
        <w:tc>
          <w:tcPr>
            <w:tcW w:w="1134" w:type="dxa"/>
            <w:shd w:val="clear" w:color="auto" w:fill="auto"/>
            <w:hideMark/>
          </w:tcPr>
          <w:p w:rsidR="00741369" w:rsidRPr="00364CFE" w:rsidRDefault="00741369"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10 898 210,00</w:t>
            </w:r>
          </w:p>
        </w:tc>
        <w:tc>
          <w:tcPr>
            <w:tcW w:w="1275" w:type="dxa"/>
            <w:shd w:val="clear" w:color="auto" w:fill="auto"/>
            <w:hideMark/>
          </w:tcPr>
          <w:p w:rsidR="00741369" w:rsidRPr="00364CFE" w:rsidRDefault="00741369"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54 491 050,00</w:t>
            </w:r>
          </w:p>
        </w:tc>
      </w:tr>
      <w:tr w:rsidR="00364CFE" w:rsidRPr="00364CFE" w:rsidTr="00EE40E0">
        <w:trPr>
          <w:trHeight w:val="20"/>
        </w:trPr>
        <w:tc>
          <w:tcPr>
            <w:tcW w:w="567" w:type="dxa"/>
            <w:vMerge/>
            <w:vAlign w:val="center"/>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993" w:type="dxa"/>
            <w:vMerge/>
            <w:vAlign w:val="center"/>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364CFE" w:rsidRPr="00364CFE" w:rsidRDefault="00364CFE"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418" w:type="dxa"/>
            <w:shd w:val="clear" w:color="auto" w:fill="auto"/>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275" w:type="dxa"/>
            <w:shd w:val="clear" w:color="auto" w:fill="auto"/>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r>
      <w:tr w:rsidR="00741369" w:rsidRPr="00364CFE" w:rsidTr="00EE40E0">
        <w:trPr>
          <w:trHeight w:val="20"/>
        </w:trPr>
        <w:tc>
          <w:tcPr>
            <w:tcW w:w="567" w:type="dxa"/>
            <w:vMerge/>
            <w:vAlign w:val="center"/>
            <w:hideMark/>
          </w:tcPr>
          <w:p w:rsidR="00741369" w:rsidRPr="00364CFE" w:rsidRDefault="00741369"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741369" w:rsidRPr="00364CFE" w:rsidRDefault="00741369" w:rsidP="00364CFE">
            <w:pPr>
              <w:spacing w:after="0" w:line="240" w:lineRule="auto"/>
              <w:rPr>
                <w:rFonts w:ascii="Times New Roman" w:eastAsia="Times New Roman" w:hAnsi="Times New Roman" w:cs="Times New Roman"/>
                <w:sz w:val="14"/>
                <w:szCs w:val="14"/>
                <w:lang w:eastAsia="ru-RU"/>
              </w:rPr>
            </w:pPr>
          </w:p>
        </w:tc>
        <w:tc>
          <w:tcPr>
            <w:tcW w:w="992" w:type="dxa"/>
            <w:vMerge w:val="restart"/>
            <w:hideMark/>
          </w:tcPr>
          <w:p w:rsidR="00741369" w:rsidRPr="00364CFE" w:rsidRDefault="00741369" w:rsidP="00364CFE">
            <w:pPr>
              <w:spacing w:after="0" w:line="240" w:lineRule="auto"/>
              <w:jc w:val="center"/>
              <w:rPr>
                <w:rFonts w:ascii="Times New Roman" w:eastAsia="Times New Roman" w:hAnsi="Times New Roman" w:cs="Times New Roman"/>
                <w:sz w:val="8"/>
                <w:szCs w:val="8"/>
                <w:lang w:eastAsia="ru-RU"/>
              </w:rPr>
            </w:pPr>
          </w:p>
          <w:p w:rsidR="00741369" w:rsidRPr="00364CFE" w:rsidRDefault="00741369"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Департамент городского хозяйства</w:t>
            </w:r>
          </w:p>
        </w:tc>
        <w:tc>
          <w:tcPr>
            <w:tcW w:w="993" w:type="dxa"/>
            <w:vMerge w:val="restart"/>
            <w:shd w:val="clear" w:color="auto" w:fill="auto"/>
            <w:hideMark/>
          </w:tcPr>
          <w:p w:rsidR="00741369" w:rsidRPr="00364CFE" w:rsidRDefault="00741369" w:rsidP="00364CFE">
            <w:pPr>
              <w:spacing w:after="0" w:line="240" w:lineRule="auto"/>
              <w:jc w:val="center"/>
              <w:rPr>
                <w:rFonts w:ascii="Times New Roman" w:eastAsia="Times New Roman" w:hAnsi="Times New Roman" w:cs="Times New Roman"/>
                <w:sz w:val="8"/>
                <w:szCs w:val="8"/>
                <w:lang w:eastAsia="ru-RU"/>
              </w:rPr>
            </w:pPr>
          </w:p>
          <w:p w:rsidR="00741369" w:rsidRPr="00364CFE" w:rsidRDefault="00741369" w:rsidP="00364CFE">
            <w:pPr>
              <w:spacing w:after="0" w:line="240" w:lineRule="auto"/>
              <w:ind w:right="-108"/>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МБУ «Управление эксплуатации служебных зданий»</w:t>
            </w:r>
          </w:p>
        </w:tc>
        <w:tc>
          <w:tcPr>
            <w:tcW w:w="1275" w:type="dxa"/>
            <w:shd w:val="clear" w:color="auto" w:fill="auto"/>
            <w:vAlign w:val="center"/>
            <w:hideMark/>
          </w:tcPr>
          <w:p w:rsidR="00741369" w:rsidRPr="00364CFE" w:rsidRDefault="00741369"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всего</w:t>
            </w:r>
          </w:p>
        </w:tc>
        <w:tc>
          <w:tcPr>
            <w:tcW w:w="1276" w:type="dxa"/>
            <w:shd w:val="clear" w:color="auto" w:fill="auto"/>
            <w:vAlign w:val="center"/>
            <w:hideMark/>
          </w:tcPr>
          <w:p w:rsidR="00741369" w:rsidRPr="00EE40E0" w:rsidRDefault="00741369"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128 456 644,44</w:t>
            </w:r>
          </w:p>
        </w:tc>
        <w:tc>
          <w:tcPr>
            <w:tcW w:w="1134" w:type="dxa"/>
            <w:shd w:val="clear" w:color="auto" w:fill="auto"/>
            <w:vAlign w:val="center"/>
            <w:hideMark/>
          </w:tcPr>
          <w:p w:rsidR="00741369" w:rsidRPr="00EE40E0" w:rsidRDefault="00741369"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86 138 768,36</w:t>
            </w:r>
          </w:p>
        </w:tc>
        <w:tc>
          <w:tcPr>
            <w:tcW w:w="1418" w:type="dxa"/>
            <w:shd w:val="clear" w:color="auto" w:fill="auto"/>
            <w:vAlign w:val="center"/>
            <w:hideMark/>
          </w:tcPr>
          <w:p w:rsidR="00741369" w:rsidRPr="00EE40E0" w:rsidRDefault="00741369"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42 317 876,08</w:t>
            </w:r>
          </w:p>
        </w:tc>
        <w:tc>
          <w:tcPr>
            <w:tcW w:w="1134" w:type="dxa"/>
            <w:shd w:val="clear" w:color="auto" w:fill="auto"/>
            <w:vAlign w:val="center"/>
            <w:hideMark/>
          </w:tcPr>
          <w:p w:rsidR="00741369" w:rsidRPr="00EE40E0" w:rsidRDefault="00741369" w:rsidP="00741369">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741369" w:rsidRPr="00EE40E0" w:rsidRDefault="00741369" w:rsidP="00741369">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741369" w:rsidRPr="00EE40E0" w:rsidRDefault="00741369" w:rsidP="00741369">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741369" w:rsidRPr="00EE40E0" w:rsidRDefault="00741369" w:rsidP="00741369">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741369" w:rsidRPr="00EE40E0" w:rsidRDefault="00741369" w:rsidP="00741369">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275" w:type="dxa"/>
            <w:shd w:val="clear" w:color="auto" w:fill="auto"/>
            <w:vAlign w:val="center"/>
            <w:hideMark/>
          </w:tcPr>
          <w:p w:rsidR="00741369" w:rsidRPr="00EE40E0" w:rsidRDefault="00741369" w:rsidP="00741369">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r>
      <w:tr w:rsidR="00EE40E0" w:rsidRPr="00364CFE" w:rsidTr="00EE40E0">
        <w:trPr>
          <w:trHeight w:val="20"/>
        </w:trPr>
        <w:tc>
          <w:tcPr>
            <w:tcW w:w="567" w:type="dxa"/>
            <w:vMerge/>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федеральный бюджет</w:t>
            </w:r>
          </w:p>
        </w:tc>
        <w:tc>
          <w:tcPr>
            <w:tcW w:w="1276"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418"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275"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бюджет </w:t>
            </w:r>
            <w:proofErr w:type="spellStart"/>
            <w:proofErr w:type="gramStart"/>
            <w:r w:rsidRPr="00364CFE">
              <w:rPr>
                <w:rFonts w:ascii="Times New Roman" w:eastAsia="Times New Roman" w:hAnsi="Times New Roman" w:cs="Times New Roman"/>
                <w:sz w:val="14"/>
                <w:szCs w:val="14"/>
                <w:lang w:eastAsia="ru-RU"/>
              </w:rPr>
              <w:t>автоном-ного</w:t>
            </w:r>
            <w:proofErr w:type="spellEnd"/>
            <w:proofErr w:type="gramEnd"/>
            <w:r w:rsidRPr="00364CFE">
              <w:rPr>
                <w:rFonts w:ascii="Times New Roman" w:eastAsia="Times New Roman" w:hAnsi="Times New Roman" w:cs="Times New Roman"/>
                <w:sz w:val="14"/>
                <w:szCs w:val="14"/>
                <w:lang w:eastAsia="ru-RU"/>
              </w:rPr>
              <w:t xml:space="preserve"> округа</w:t>
            </w:r>
          </w:p>
        </w:tc>
        <w:tc>
          <w:tcPr>
            <w:tcW w:w="1276"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418"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275"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r>
      <w:tr w:rsidR="00741369" w:rsidRPr="00364CFE" w:rsidTr="00EE40E0">
        <w:trPr>
          <w:trHeight w:val="20"/>
        </w:trPr>
        <w:tc>
          <w:tcPr>
            <w:tcW w:w="567" w:type="dxa"/>
            <w:vMerge/>
            <w:vAlign w:val="center"/>
            <w:hideMark/>
          </w:tcPr>
          <w:p w:rsidR="00741369" w:rsidRPr="00364CFE" w:rsidRDefault="00741369"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741369" w:rsidRPr="00364CFE" w:rsidRDefault="00741369" w:rsidP="00364CFE">
            <w:pPr>
              <w:spacing w:after="0" w:line="240" w:lineRule="auto"/>
              <w:rPr>
                <w:rFonts w:ascii="Times New Roman" w:eastAsia="Times New Roman" w:hAnsi="Times New Roman" w:cs="Times New Roman"/>
                <w:sz w:val="14"/>
                <w:szCs w:val="14"/>
                <w:lang w:eastAsia="ru-RU"/>
              </w:rPr>
            </w:pPr>
          </w:p>
        </w:tc>
        <w:tc>
          <w:tcPr>
            <w:tcW w:w="992" w:type="dxa"/>
            <w:vMerge/>
            <w:hideMark/>
          </w:tcPr>
          <w:p w:rsidR="00741369" w:rsidRPr="00364CFE" w:rsidRDefault="00741369" w:rsidP="00364CFE">
            <w:pPr>
              <w:spacing w:after="0" w:line="240" w:lineRule="auto"/>
              <w:rPr>
                <w:rFonts w:ascii="Times New Roman" w:eastAsia="Times New Roman" w:hAnsi="Times New Roman" w:cs="Times New Roman"/>
                <w:sz w:val="14"/>
                <w:szCs w:val="14"/>
                <w:lang w:eastAsia="ru-RU"/>
              </w:rPr>
            </w:pPr>
          </w:p>
        </w:tc>
        <w:tc>
          <w:tcPr>
            <w:tcW w:w="993" w:type="dxa"/>
            <w:vMerge/>
            <w:hideMark/>
          </w:tcPr>
          <w:p w:rsidR="00741369" w:rsidRPr="00364CFE" w:rsidRDefault="00741369"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741369" w:rsidRPr="00364CFE" w:rsidRDefault="00741369"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бюджет города</w:t>
            </w:r>
          </w:p>
        </w:tc>
        <w:tc>
          <w:tcPr>
            <w:tcW w:w="1276" w:type="dxa"/>
            <w:shd w:val="clear" w:color="auto" w:fill="auto"/>
            <w:vAlign w:val="center"/>
          </w:tcPr>
          <w:p w:rsidR="00741369" w:rsidRPr="00EE40E0" w:rsidRDefault="00741369" w:rsidP="00741369">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128 456 644,44</w:t>
            </w:r>
          </w:p>
        </w:tc>
        <w:tc>
          <w:tcPr>
            <w:tcW w:w="1134" w:type="dxa"/>
            <w:shd w:val="clear" w:color="auto" w:fill="auto"/>
            <w:vAlign w:val="center"/>
          </w:tcPr>
          <w:p w:rsidR="00741369" w:rsidRPr="00EE40E0" w:rsidRDefault="00741369" w:rsidP="00741369">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86 138 768,36</w:t>
            </w:r>
          </w:p>
        </w:tc>
        <w:tc>
          <w:tcPr>
            <w:tcW w:w="1418" w:type="dxa"/>
            <w:shd w:val="clear" w:color="auto" w:fill="auto"/>
            <w:vAlign w:val="center"/>
          </w:tcPr>
          <w:p w:rsidR="00741369" w:rsidRPr="00EE40E0" w:rsidRDefault="00741369" w:rsidP="00741369">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42 317 876,08</w:t>
            </w:r>
          </w:p>
        </w:tc>
        <w:tc>
          <w:tcPr>
            <w:tcW w:w="1134" w:type="dxa"/>
            <w:shd w:val="clear" w:color="auto" w:fill="auto"/>
            <w:vAlign w:val="center"/>
          </w:tcPr>
          <w:p w:rsidR="00741369" w:rsidRPr="00EE40E0" w:rsidRDefault="00741369" w:rsidP="00741369">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tcPr>
          <w:p w:rsidR="00741369" w:rsidRPr="00EE40E0" w:rsidRDefault="00741369" w:rsidP="00741369">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tcPr>
          <w:p w:rsidR="00741369" w:rsidRPr="00EE40E0" w:rsidRDefault="00741369" w:rsidP="00741369">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tcPr>
          <w:p w:rsidR="00741369" w:rsidRPr="00EE40E0" w:rsidRDefault="00741369" w:rsidP="00741369">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tcPr>
          <w:p w:rsidR="00741369" w:rsidRPr="00EE40E0" w:rsidRDefault="00741369" w:rsidP="00741369">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275" w:type="dxa"/>
            <w:shd w:val="clear" w:color="auto" w:fill="auto"/>
            <w:vAlign w:val="center"/>
          </w:tcPr>
          <w:p w:rsidR="00741369" w:rsidRPr="00EE40E0" w:rsidRDefault="00741369" w:rsidP="00741369">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418"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275"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val="restart"/>
            <w:shd w:val="clear" w:color="auto" w:fill="auto"/>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МКУ «Служба муниципального заказа </w:t>
            </w:r>
            <w:r w:rsidRPr="00364CFE">
              <w:rPr>
                <w:rFonts w:ascii="Times New Roman" w:eastAsia="Times New Roman" w:hAnsi="Times New Roman" w:cs="Times New Roman"/>
                <w:sz w:val="14"/>
                <w:szCs w:val="14"/>
                <w:lang w:eastAsia="ru-RU"/>
              </w:rPr>
              <w:br/>
              <w:t>в ЖКХ»</w:t>
            </w:r>
          </w:p>
        </w:tc>
        <w:tc>
          <w:tcPr>
            <w:tcW w:w="1275" w:type="dxa"/>
            <w:shd w:val="clear" w:color="auto" w:fill="auto"/>
            <w:vAlign w:val="center"/>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всего</w:t>
            </w:r>
          </w:p>
        </w:tc>
        <w:tc>
          <w:tcPr>
            <w:tcW w:w="1276" w:type="dxa"/>
            <w:shd w:val="clear" w:color="auto" w:fill="auto"/>
            <w:vAlign w:val="center"/>
            <w:hideMark/>
          </w:tcPr>
          <w:p w:rsidR="00EE40E0" w:rsidRPr="00EE40E0" w:rsidRDefault="00741369"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959 488 038,77</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74 959 882,01</w:t>
            </w:r>
          </w:p>
        </w:tc>
        <w:tc>
          <w:tcPr>
            <w:tcW w:w="1418" w:type="dxa"/>
            <w:shd w:val="clear" w:color="auto" w:fill="auto"/>
            <w:vAlign w:val="center"/>
            <w:hideMark/>
          </w:tcPr>
          <w:p w:rsidR="00EE40E0" w:rsidRPr="00EE40E0" w:rsidRDefault="00741369"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69 728 979,26</w:t>
            </w:r>
          </w:p>
        </w:tc>
        <w:tc>
          <w:tcPr>
            <w:tcW w:w="1134" w:type="dxa"/>
            <w:shd w:val="clear" w:color="auto" w:fill="auto"/>
            <w:vAlign w:val="center"/>
            <w:hideMark/>
          </w:tcPr>
          <w:p w:rsidR="00EE40E0" w:rsidRPr="00EE40E0" w:rsidRDefault="00741369"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81 479 917,75</w:t>
            </w:r>
          </w:p>
        </w:tc>
        <w:tc>
          <w:tcPr>
            <w:tcW w:w="1134" w:type="dxa"/>
            <w:shd w:val="clear" w:color="auto" w:fill="auto"/>
            <w:vAlign w:val="center"/>
            <w:hideMark/>
          </w:tcPr>
          <w:p w:rsidR="00EE40E0" w:rsidRPr="00EE40E0" w:rsidRDefault="00741369"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81 479 917,75</w:t>
            </w:r>
          </w:p>
        </w:tc>
        <w:tc>
          <w:tcPr>
            <w:tcW w:w="1134" w:type="dxa"/>
            <w:shd w:val="clear" w:color="auto" w:fill="auto"/>
            <w:vAlign w:val="center"/>
            <w:hideMark/>
          </w:tcPr>
          <w:p w:rsidR="00EE40E0" w:rsidRPr="00EE40E0" w:rsidRDefault="00741369"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81 479 917,75</w:t>
            </w:r>
          </w:p>
        </w:tc>
        <w:tc>
          <w:tcPr>
            <w:tcW w:w="1134" w:type="dxa"/>
            <w:shd w:val="clear" w:color="auto" w:fill="auto"/>
            <w:vAlign w:val="center"/>
            <w:hideMark/>
          </w:tcPr>
          <w:p w:rsidR="00EE40E0" w:rsidRPr="00EE40E0" w:rsidRDefault="00741369"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81 479 917,</w:t>
            </w:r>
            <w:r w:rsidR="003145A5">
              <w:rPr>
                <w:rFonts w:ascii="Times New Roman" w:eastAsia="Calibri" w:hAnsi="Times New Roman" w:cs="Times New Roman"/>
                <w:color w:val="000000"/>
                <w:sz w:val="14"/>
                <w:szCs w:val="14"/>
                <w:lang w:eastAsia="ru-RU"/>
              </w:rPr>
              <w:t>75</w:t>
            </w:r>
          </w:p>
        </w:tc>
        <w:tc>
          <w:tcPr>
            <w:tcW w:w="1134" w:type="dxa"/>
            <w:shd w:val="clear" w:color="auto" w:fill="auto"/>
            <w:vAlign w:val="center"/>
            <w:hideMark/>
          </w:tcPr>
          <w:p w:rsidR="00EE40E0" w:rsidRPr="00EE40E0" w:rsidRDefault="003145A5"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81 479 917,75</w:t>
            </w:r>
          </w:p>
        </w:tc>
        <w:tc>
          <w:tcPr>
            <w:tcW w:w="1275" w:type="dxa"/>
            <w:shd w:val="clear" w:color="auto" w:fill="auto"/>
            <w:vAlign w:val="center"/>
            <w:hideMark/>
          </w:tcPr>
          <w:p w:rsidR="00EE40E0" w:rsidRPr="00EE40E0" w:rsidRDefault="003145A5"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407 399 588,75</w:t>
            </w:r>
          </w:p>
        </w:tc>
      </w:tr>
      <w:tr w:rsidR="00EE40E0" w:rsidRPr="00364CFE" w:rsidTr="00EE40E0">
        <w:trPr>
          <w:trHeight w:val="20"/>
        </w:trPr>
        <w:tc>
          <w:tcPr>
            <w:tcW w:w="567" w:type="dxa"/>
            <w:vMerge/>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федеральный бюджет </w:t>
            </w:r>
          </w:p>
        </w:tc>
        <w:tc>
          <w:tcPr>
            <w:tcW w:w="1276"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418"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275"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vAlign w:val="center"/>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бюджет автономного округа</w:t>
            </w:r>
          </w:p>
        </w:tc>
        <w:tc>
          <w:tcPr>
            <w:tcW w:w="1276"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418"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275"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r>
      <w:tr w:rsidR="003145A5" w:rsidRPr="00364CFE" w:rsidTr="00EE40E0">
        <w:trPr>
          <w:trHeight w:val="20"/>
        </w:trPr>
        <w:tc>
          <w:tcPr>
            <w:tcW w:w="567" w:type="dxa"/>
            <w:vMerge/>
            <w:vAlign w:val="center"/>
            <w:hideMark/>
          </w:tcPr>
          <w:p w:rsidR="003145A5" w:rsidRPr="00364CFE" w:rsidRDefault="003145A5"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3145A5" w:rsidRPr="00364CFE" w:rsidRDefault="003145A5"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3145A5" w:rsidRPr="00364CFE" w:rsidRDefault="003145A5" w:rsidP="00364CFE">
            <w:pPr>
              <w:spacing w:after="0" w:line="240" w:lineRule="auto"/>
              <w:rPr>
                <w:rFonts w:ascii="Times New Roman" w:eastAsia="Times New Roman" w:hAnsi="Times New Roman" w:cs="Times New Roman"/>
                <w:sz w:val="14"/>
                <w:szCs w:val="14"/>
                <w:lang w:eastAsia="ru-RU"/>
              </w:rPr>
            </w:pPr>
          </w:p>
        </w:tc>
        <w:tc>
          <w:tcPr>
            <w:tcW w:w="993" w:type="dxa"/>
            <w:vMerge/>
            <w:vAlign w:val="center"/>
            <w:hideMark/>
          </w:tcPr>
          <w:p w:rsidR="003145A5" w:rsidRPr="00364CFE" w:rsidRDefault="003145A5"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3145A5" w:rsidRPr="00364CFE" w:rsidRDefault="003145A5"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бюджет города</w:t>
            </w:r>
          </w:p>
        </w:tc>
        <w:tc>
          <w:tcPr>
            <w:tcW w:w="1276" w:type="dxa"/>
            <w:shd w:val="clear" w:color="auto" w:fill="auto"/>
            <w:vAlign w:val="center"/>
          </w:tcPr>
          <w:p w:rsidR="003145A5" w:rsidRPr="00EE40E0" w:rsidRDefault="003145A5"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959 488 038,77</w:t>
            </w:r>
          </w:p>
        </w:tc>
        <w:tc>
          <w:tcPr>
            <w:tcW w:w="1134" w:type="dxa"/>
            <w:shd w:val="clear" w:color="auto" w:fill="auto"/>
            <w:vAlign w:val="center"/>
          </w:tcPr>
          <w:p w:rsidR="003145A5" w:rsidRPr="00EE40E0" w:rsidRDefault="003145A5"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74 959 882,01</w:t>
            </w:r>
          </w:p>
        </w:tc>
        <w:tc>
          <w:tcPr>
            <w:tcW w:w="1418" w:type="dxa"/>
            <w:shd w:val="clear" w:color="auto" w:fill="auto"/>
            <w:vAlign w:val="center"/>
          </w:tcPr>
          <w:p w:rsidR="003145A5" w:rsidRPr="00EE40E0" w:rsidRDefault="003145A5"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69 728 979,26</w:t>
            </w:r>
          </w:p>
        </w:tc>
        <w:tc>
          <w:tcPr>
            <w:tcW w:w="1134" w:type="dxa"/>
            <w:shd w:val="clear" w:color="auto" w:fill="auto"/>
            <w:vAlign w:val="center"/>
          </w:tcPr>
          <w:p w:rsidR="003145A5" w:rsidRPr="00EE40E0" w:rsidRDefault="003145A5"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81 479 917,75</w:t>
            </w:r>
          </w:p>
        </w:tc>
        <w:tc>
          <w:tcPr>
            <w:tcW w:w="1134" w:type="dxa"/>
            <w:shd w:val="clear" w:color="auto" w:fill="auto"/>
            <w:vAlign w:val="center"/>
          </w:tcPr>
          <w:p w:rsidR="003145A5" w:rsidRPr="00EE40E0" w:rsidRDefault="003145A5"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81 479 917,75</w:t>
            </w:r>
          </w:p>
        </w:tc>
        <w:tc>
          <w:tcPr>
            <w:tcW w:w="1134" w:type="dxa"/>
            <w:shd w:val="clear" w:color="auto" w:fill="auto"/>
            <w:vAlign w:val="center"/>
          </w:tcPr>
          <w:p w:rsidR="003145A5" w:rsidRPr="00EE40E0" w:rsidRDefault="003145A5"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81 479 917,75</w:t>
            </w:r>
          </w:p>
        </w:tc>
        <w:tc>
          <w:tcPr>
            <w:tcW w:w="1134" w:type="dxa"/>
            <w:shd w:val="clear" w:color="auto" w:fill="auto"/>
            <w:vAlign w:val="center"/>
          </w:tcPr>
          <w:p w:rsidR="003145A5" w:rsidRPr="00EE40E0" w:rsidRDefault="003145A5"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81 479 917,75</w:t>
            </w:r>
          </w:p>
        </w:tc>
        <w:tc>
          <w:tcPr>
            <w:tcW w:w="1134" w:type="dxa"/>
            <w:shd w:val="clear" w:color="auto" w:fill="auto"/>
            <w:vAlign w:val="center"/>
          </w:tcPr>
          <w:p w:rsidR="003145A5" w:rsidRPr="00EE40E0" w:rsidRDefault="003145A5"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81 479 917,75</w:t>
            </w:r>
          </w:p>
        </w:tc>
        <w:tc>
          <w:tcPr>
            <w:tcW w:w="1275" w:type="dxa"/>
            <w:shd w:val="clear" w:color="auto" w:fill="auto"/>
            <w:vAlign w:val="center"/>
          </w:tcPr>
          <w:p w:rsidR="003145A5" w:rsidRPr="00EE40E0" w:rsidRDefault="003145A5"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407 399 588,75</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vAlign w:val="center"/>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418"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275"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val="restart"/>
            <w:shd w:val="clear" w:color="auto" w:fill="auto"/>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Департамент городского хозяйства</w:t>
            </w:r>
          </w:p>
        </w:tc>
        <w:tc>
          <w:tcPr>
            <w:tcW w:w="1275" w:type="dxa"/>
            <w:shd w:val="clear" w:color="auto" w:fill="auto"/>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Всего</w:t>
            </w:r>
          </w:p>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276" w:type="dxa"/>
            <w:shd w:val="clear" w:color="auto" w:fill="auto"/>
            <w:vAlign w:val="center"/>
            <w:hideMark/>
          </w:tcPr>
          <w:p w:rsidR="00EE40E0" w:rsidRPr="00EE40E0" w:rsidRDefault="003145A5"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1 018 446 545,53</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77 785 641,40</w:t>
            </w:r>
          </w:p>
        </w:tc>
        <w:tc>
          <w:tcPr>
            <w:tcW w:w="1418" w:type="dxa"/>
            <w:shd w:val="clear" w:color="auto" w:fill="auto"/>
            <w:vAlign w:val="center"/>
            <w:hideMark/>
          </w:tcPr>
          <w:p w:rsidR="00EE40E0" w:rsidRPr="00EE40E0" w:rsidRDefault="003145A5"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80 908 299,93</w:t>
            </w:r>
          </w:p>
        </w:tc>
        <w:tc>
          <w:tcPr>
            <w:tcW w:w="1134" w:type="dxa"/>
            <w:shd w:val="clear" w:color="auto" w:fill="auto"/>
            <w:vAlign w:val="center"/>
            <w:hideMark/>
          </w:tcPr>
          <w:p w:rsidR="00EE40E0" w:rsidRPr="00EE40E0" w:rsidRDefault="003145A5"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85 975 260,42</w:t>
            </w:r>
          </w:p>
        </w:tc>
        <w:tc>
          <w:tcPr>
            <w:tcW w:w="1134" w:type="dxa"/>
            <w:shd w:val="clear" w:color="auto" w:fill="auto"/>
            <w:vAlign w:val="center"/>
            <w:hideMark/>
          </w:tcPr>
          <w:p w:rsidR="00EE40E0" w:rsidRPr="00EE40E0" w:rsidRDefault="003145A5"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85 975 260,42</w:t>
            </w:r>
          </w:p>
        </w:tc>
        <w:tc>
          <w:tcPr>
            <w:tcW w:w="1134" w:type="dxa"/>
            <w:shd w:val="clear" w:color="auto" w:fill="auto"/>
            <w:vAlign w:val="center"/>
            <w:hideMark/>
          </w:tcPr>
          <w:p w:rsidR="00EE40E0" w:rsidRPr="00EE40E0" w:rsidRDefault="003145A5" w:rsidP="003145A5">
            <w:pPr>
              <w:tabs>
                <w:tab w:val="left" w:pos="6210"/>
              </w:tabs>
              <w:spacing w:after="0" w:line="240" w:lineRule="auto"/>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85 975 260,42</w:t>
            </w:r>
          </w:p>
        </w:tc>
        <w:tc>
          <w:tcPr>
            <w:tcW w:w="1134" w:type="dxa"/>
            <w:shd w:val="clear" w:color="auto" w:fill="auto"/>
            <w:vAlign w:val="center"/>
            <w:hideMark/>
          </w:tcPr>
          <w:p w:rsidR="00EE40E0" w:rsidRPr="00EE40E0" w:rsidRDefault="003145A5"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85 975 260,42</w:t>
            </w:r>
          </w:p>
        </w:tc>
        <w:tc>
          <w:tcPr>
            <w:tcW w:w="1134" w:type="dxa"/>
            <w:shd w:val="clear" w:color="auto" w:fill="auto"/>
            <w:vAlign w:val="center"/>
            <w:hideMark/>
          </w:tcPr>
          <w:p w:rsidR="00EE40E0" w:rsidRPr="00EE40E0" w:rsidRDefault="003145A5"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85 975 260,42</w:t>
            </w:r>
          </w:p>
        </w:tc>
        <w:tc>
          <w:tcPr>
            <w:tcW w:w="1275" w:type="dxa"/>
            <w:shd w:val="clear" w:color="auto" w:fill="auto"/>
            <w:vAlign w:val="center"/>
            <w:hideMark/>
          </w:tcPr>
          <w:p w:rsidR="00EE40E0" w:rsidRPr="00EE40E0" w:rsidRDefault="003145A5"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429 876 302,10</w:t>
            </w:r>
          </w:p>
        </w:tc>
      </w:tr>
      <w:tr w:rsidR="00EE40E0" w:rsidRPr="00364CFE" w:rsidTr="00EE40E0">
        <w:trPr>
          <w:trHeight w:val="20"/>
        </w:trPr>
        <w:tc>
          <w:tcPr>
            <w:tcW w:w="567" w:type="dxa"/>
            <w:vMerge/>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275" w:type="dxa"/>
            <w:shd w:val="clear" w:color="auto" w:fill="auto"/>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федеральный бюджет</w:t>
            </w:r>
          </w:p>
        </w:tc>
        <w:tc>
          <w:tcPr>
            <w:tcW w:w="1276"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418"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275"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275" w:type="dxa"/>
            <w:shd w:val="clear" w:color="auto" w:fill="auto"/>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бюджет автономного округа </w:t>
            </w:r>
          </w:p>
        </w:tc>
        <w:tc>
          <w:tcPr>
            <w:tcW w:w="1276" w:type="dxa"/>
            <w:shd w:val="clear" w:color="auto" w:fill="auto"/>
            <w:vAlign w:val="center"/>
            <w:hideMark/>
          </w:tcPr>
          <w:p w:rsidR="00EE40E0" w:rsidRPr="00EE40E0" w:rsidRDefault="003145A5" w:rsidP="003145A5">
            <w:pPr>
              <w:tabs>
                <w:tab w:val="left" w:pos="6210"/>
              </w:tabs>
              <w:spacing w:after="0" w:line="240" w:lineRule="auto"/>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3 500 000,00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418" w:type="dxa"/>
            <w:shd w:val="clear" w:color="auto" w:fill="auto"/>
            <w:vAlign w:val="center"/>
            <w:hideMark/>
          </w:tcPr>
          <w:p w:rsidR="00EE40E0" w:rsidRPr="00EE40E0" w:rsidRDefault="003145A5" w:rsidP="003145A5">
            <w:pPr>
              <w:tabs>
                <w:tab w:val="left" w:pos="6210"/>
              </w:tabs>
              <w:spacing w:after="0" w:line="240" w:lineRule="auto"/>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3 500 000,00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275"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r>
      <w:tr w:rsidR="003145A5" w:rsidRPr="00364CFE" w:rsidTr="00EE40E0">
        <w:trPr>
          <w:trHeight w:val="481"/>
        </w:trPr>
        <w:tc>
          <w:tcPr>
            <w:tcW w:w="567" w:type="dxa"/>
            <w:vMerge/>
            <w:vAlign w:val="center"/>
            <w:hideMark/>
          </w:tcPr>
          <w:p w:rsidR="003145A5" w:rsidRPr="00364CFE" w:rsidRDefault="003145A5"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3145A5" w:rsidRPr="00364CFE" w:rsidRDefault="003145A5"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3145A5" w:rsidRPr="00364CFE" w:rsidRDefault="003145A5" w:rsidP="00364CFE">
            <w:pPr>
              <w:spacing w:after="0" w:line="240" w:lineRule="auto"/>
              <w:rPr>
                <w:rFonts w:ascii="Times New Roman" w:eastAsia="Times New Roman" w:hAnsi="Times New Roman" w:cs="Times New Roman"/>
                <w:sz w:val="14"/>
                <w:szCs w:val="14"/>
                <w:lang w:eastAsia="ru-RU"/>
              </w:rPr>
            </w:pPr>
          </w:p>
        </w:tc>
        <w:tc>
          <w:tcPr>
            <w:tcW w:w="993" w:type="dxa"/>
            <w:vMerge/>
            <w:hideMark/>
          </w:tcPr>
          <w:p w:rsidR="003145A5" w:rsidRPr="00364CFE" w:rsidRDefault="003145A5" w:rsidP="00364CFE">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tcPr>
          <w:p w:rsidR="003145A5" w:rsidRPr="00364CFE" w:rsidRDefault="003145A5"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бюджет города</w:t>
            </w:r>
          </w:p>
          <w:p w:rsidR="003145A5" w:rsidRPr="00364CFE" w:rsidRDefault="003145A5" w:rsidP="00364CFE">
            <w:pPr>
              <w:spacing w:after="0" w:line="240" w:lineRule="auto"/>
              <w:rPr>
                <w:rFonts w:ascii="Times New Roman" w:eastAsia="Times New Roman" w:hAnsi="Times New Roman" w:cs="Times New Roman"/>
                <w:sz w:val="14"/>
                <w:szCs w:val="14"/>
                <w:lang w:eastAsia="ru-RU"/>
              </w:rPr>
            </w:pPr>
          </w:p>
        </w:tc>
        <w:tc>
          <w:tcPr>
            <w:tcW w:w="1276" w:type="dxa"/>
            <w:shd w:val="clear" w:color="auto" w:fill="auto"/>
            <w:vAlign w:val="center"/>
          </w:tcPr>
          <w:p w:rsidR="003145A5" w:rsidRPr="00EE40E0" w:rsidRDefault="003145A5" w:rsidP="003145A5">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1</w:t>
            </w:r>
            <w:r>
              <w:rPr>
                <w:rFonts w:ascii="Times New Roman" w:eastAsia="Calibri" w:hAnsi="Times New Roman" w:cs="Times New Roman"/>
                <w:color w:val="000000"/>
                <w:sz w:val="14"/>
                <w:szCs w:val="14"/>
                <w:lang w:eastAsia="ru-RU"/>
              </w:rPr>
              <w:t> 014 946 545,53</w:t>
            </w:r>
          </w:p>
        </w:tc>
        <w:tc>
          <w:tcPr>
            <w:tcW w:w="1134" w:type="dxa"/>
            <w:shd w:val="clear" w:color="auto" w:fill="auto"/>
            <w:vAlign w:val="center"/>
          </w:tcPr>
          <w:p w:rsidR="003145A5" w:rsidRPr="00EE40E0" w:rsidRDefault="003145A5"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77 785 641,40</w:t>
            </w:r>
          </w:p>
        </w:tc>
        <w:tc>
          <w:tcPr>
            <w:tcW w:w="1418" w:type="dxa"/>
            <w:shd w:val="clear" w:color="auto" w:fill="auto"/>
            <w:vAlign w:val="center"/>
          </w:tcPr>
          <w:p w:rsidR="003145A5" w:rsidRPr="00EE40E0" w:rsidRDefault="003145A5" w:rsidP="003145A5">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77</w:t>
            </w:r>
            <w:r>
              <w:rPr>
                <w:rFonts w:ascii="Times New Roman" w:eastAsia="Calibri" w:hAnsi="Times New Roman" w:cs="Times New Roman"/>
                <w:color w:val="000000"/>
                <w:sz w:val="14"/>
                <w:szCs w:val="14"/>
                <w:lang w:eastAsia="ru-RU"/>
              </w:rPr>
              <w:t> 408 299,93</w:t>
            </w:r>
          </w:p>
        </w:tc>
        <w:tc>
          <w:tcPr>
            <w:tcW w:w="1134" w:type="dxa"/>
            <w:shd w:val="clear" w:color="auto" w:fill="auto"/>
            <w:vAlign w:val="center"/>
          </w:tcPr>
          <w:p w:rsidR="003145A5" w:rsidRPr="00EE40E0" w:rsidRDefault="003145A5"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85 975 260,42</w:t>
            </w:r>
          </w:p>
        </w:tc>
        <w:tc>
          <w:tcPr>
            <w:tcW w:w="1134" w:type="dxa"/>
            <w:shd w:val="clear" w:color="auto" w:fill="auto"/>
            <w:vAlign w:val="center"/>
          </w:tcPr>
          <w:p w:rsidR="003145A5" w:rsidRPr="00EE40E0" w:rsidRDefault="003145A5"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85 975 260,42</w:t>
            </w:r>
          </w:p>
        </w:tc>
        <w:tc>
          <w:tcPr>
            <w:tcW w:w="1134" w:type="dxa"/>
            <w:shd w:val="clear" w:color="auto" w:fill="auto"/>
            <w:vAlign w:val="center"/>
          </w:tcPr>
          <w:p w:rsidR="003145A5" w:rsidRPr="00EE40E0" w:rsidRDefault="003145A5" w:rsidP="008911AC">
            <w:pPr>
              <w:tabs>
                <w:tab w:val="left" w:pos="6210"/>
              </w:tabs>
              <w:spacing w:after="0" w:line="240" w:lineRule="auto"/>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85 975 260,42</w:t>
            </w:r>
          </w:p>
        </w:tc>
        <w:tc>
          <w:tcPr>
            <w:tcW w:w="1134" w:type="dxa"/>
            <w:shd w:val="clear" w:color="auto" w:fill="auto"/>
            <w:vAlign w:val="center"/>
          </w:tcPr>
          <w:p w:rsidR="003145A5" w:rsidRPr="00EE40E0" w:rsidRDefault="003145A5"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85 975 260,42</w:t>
            </w:r>
          </w:p>
        </w:tc>
        <w:tc>
          <w:tcPr>
            <w:tcW w:w="1134" w:type="dxa"/>
            <w:shd w:val="clear" w:color="auto" w:fill="auto"/>
            <w:vAlign w:val="center"/>
          </w:tcPr>
          <w:p w:rsidR="003145A5" w:rsidRPr="00EE40E0" w:rsidRDefault="003145A5"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85 975 260,42</w:t>
            </w:r>
          </w:p>
        </w:tc>
        <w:tc>
          <w:tcPr>
            <w:tcW w:w="1275" w:type="dxa"/>
            <w:shd w:val="clear" w:color="auto" w:fill="auto"/>
            <w:vAlign w:val="center"/>
          </w:tcPr>
          <w:p w:rsidR="003145A5" w:rsidRPr="00EE40E0" w:rsidRDefault="003145A5"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429 876 302,10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275" w:type="dxa"/>
            <w:shd w:val="clear" w:color="auto" w:fill="auto"/>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vAlign w:val="center"/>
            <w:hideMark/>
          </w:tcPr>
          <w:p w:rsidR="00EE40E0" w:rsidRDefault="00EE40E0">
            <w:pPr>
              <w:jc w:val="center"/>
              <w:rPr>
                <w:sz w:val="14"/>
                <w:szCs w:val="14"/>
              </w:rPr>
            </w:pPr>
            <w:r>
              <w:rPr>
                <w:sz w:val="14"/>
                <w:szCs w:val="14"/>
              </w:rPr>
              <w:t>0,00</w:t>
            </w:r>
          </w:p>
        </w:tc>
        <w:tc>
          <w:tcPr>
            <w:tcW w:w="1134" w:type="dxa"/>
            <w:shd w:val="clear" w:color="auto" w:fill="auto"/>
            <w:vAlign w:val="center"/>
            <w:hideMark/>
          </w:tcPr>
          <w:p w:rsidR="00EE40E0" w:rsidRDefault="00EE40E0">
            <w:pPr>
              <w:jc w:val="center"/>
              <w:rPr>
                <w:sz w:val="14"/>
                <w:szCs w:val="14"/>
              </w:rPr>
            </w:pPr>
            <w:r>
              <w:rPr>
                <w:sz w:val="14"/>
                <w:szCs w:val="14"/>
              </w:rPr>
              <w:t>0,00</w:t>
            </w:r>
          </w:p>
        </w:tc>
        <w:tc>
          <w:tcPr>
            <w:tcW w:w="1418" w:type="dxa"/>
            <w:shd w:val="clear" w:color="auto" w:fill="auto"/>
            <w:vAlign w:val="center"/>
            <w:hideMark/>
          </w:tcPr>
          <w:p w:rsidR="00EE40E0" w:rsidRDefault="00EE40E0">
            <w:pPr>
              <w:jc w:val="center"/>
              <w:rPr>
                <w:sz w:val="14"/>
                <w:szCs w:val="14"/>
              </w:rPr>
            </w:pPr>
            <w:r>
              <w:rPr>
                <w:sz w:val="14"/>
                <w:szCs w:val="14"/>
              </w:rPr>
              <w:t>0,00</w:t>
            </w:r>
          </w:p>
        </w:tc>
        <w:tc>
          <w:tcPr>
            <w:tcW w:w="1134" w:type="dxa"/>
            <w:shd w:val="clear" w:color="auto" w:fill="auto"/>
            <w:vAlign w:val="center"/>
            <w:hideMark/>
          </w:tcPr>
          <w:p w:rsidR="00EE40E0" w:rsidRDefault="00EE40E0">
            <w:pPr>
              <w:jc w:val="center"/>
              <w:rPr>
                <w:sz w:val="14"/>
                <w:szCs w:val="14"/>
              </w:rPr>
            </w:pPr>
            <w:r>
              <w:rPr>
                <w:sz w:val="14"/>
                <w:szCs w:val="14"/>
              </w:rPr>
              <w:t>0,00</w:t>
            </w:r>
          </w:p>
        </w:tc>
        <w:tc>
          <w:tcPr>
            <w:tcW w:w="1134" w:type="dxa"/>
            <w:shd w:val="clear" w:color="auto" w:fill="auto"/>
            <w:vAlign w:val="center"/>
            <w:hideMark/>
          </w:tcPr>
          <w:p w:rsidR="00EE40E0" w:rsidRDefault="00EE40E0">
            <w:pPr>
              <w:jc w:val="center"/>
              <w:rPr>
                <w:sz w:val="14"/>
                <w:szCs w:val="14"/>
              </w:rPr>
            </w:pPr>
            <w:r>
              <w:rPr>
                <w:sz w:val="14"/>
                <w:szCs w:val="14"/>
              </w:rPr>
              <w:t>0,00</w:t>
            </w:r>
          </w:p>
        </w:tc>
        <w:tc>
          <w:tcPr>
            <w:tcW w:w="1134" w:type="dxa"/>
            <w:shd w:val="clear" w:color="auto" w:fill="auto"/>
            <w:vAlign w:val="center"/>
            <w:hideMark/>
          </w:tcPr>
          <w:p w:rsidR="00EE40E0" w:rsidRDefault="00EE40E0">
            <w:pPr>
              <w:jc w:val="center"/>
              <w:rPr>
                <w:sz w:val="14"/>
                <w:szCs w:val="14"/>
              </w:rPr>
            </w:pPr>
            <w:r>
              <w:rPr>
                <w:sz w:val="14"/>
                <w:szCs w:val="14"/>
              </w:rPr>
              <w:t>0,00</w:t>
            </w:r>
          </w:p>
        </w:tc>
        <w:tc>
          <w:tcPr>
            <w:tcW w:w="1134" w:type="dxa"/>
            <w:shd w:val="clear" w:color="auto" w:fill="auto"/>
            <w:vAlign w:val="center"/>
            <w:hideMark/>
          </w:tcPr>
          <w:p w:rsidR="00EE40E0" w:rsidRDefault="00EE40E0">
            <w:pPr>
              <w:jc w:val="center"/>
              <w:rPr>
                <w:sz w:val="14"/>
                <w:szCs w:val="14"/>
              </w:rPr>
            </w:pPr>
            <w:r>
              <w:rPr>
                <w:sz w:val="14"/>
                <w:szCs w:val="14"/>
              </w:rPr>
              <w:t>0,00</w:t>
            </w:r>
          </w:p>
        </w:tc>
        <w:tc>
          <w:tcPr>
            <w:tcW w:w="1134" w:type="dxa"/>
            <w:shd w:val="clear" w:color="auto" w:fill="auto"/>
            <w:vAlign w:val="center"/>
            <w:hideMark/>
          </w:tcPr>
          <w:p w:rsidR="00EE40E0" w:rsidRDefault="00EE40E0">
            <w:pPr>
              <w:jc w:val="center"/>
              <w:rPr>
                <w:sz w:val="14"/>
                <w:szCs w:val="14"/>
              </w:rPr>
            </w:pPr>
            <w:r>
              <w:rPr>
                <w:sz w:val="14"/>
                <w:szCs w:val="14"/>
              </w:rPr>
              <w:t>0,00</w:t>
            </w:r>
          </w:p>
        </w:tc>
        <w:tc>
          <w:tcPr>
            <w:tcW w:w="1275" w:type="dxa"/>
            <w:shd w:val="clear" w:color="auto" w:fill="auto"/>
            <w:vAlign w:val="center"/>
            <w:hideMark/>
          </w:tcPr>
          <w:p w:rsidR="00EE40E0" w:rsidRDefault="00EE40E0">
            <w:pPr>
              <w:jc w:val="center"/>
              <w:rPr>
                <w:sz w:val="14"/>
                <w:szCs w:val="14"/>
              </w:rPr>
            </w:pPr>
            <w:r>
              <w:rPr>
                <w:sz w:val="14"/>
                <w:szCs w:val="14"/>
              </w:rPr>
              <w:t>0,00</w:t>
            </w:r>
          </w:p>
        </w:tc>
      </w:tr>
      <w:tr w:rsidR="00EE40E0" w:rsidRPr="00364CFE" w:rsidTr="00EE40E0">
        <w:trPr>
          <w:trHeight w:val="20"/>
        </w:trPr>
        <w:tc>
          <w:tcPr>
            <w:tcW w:w="567" w:type="dxa"/>
            <w:vMerge w:val="restart"/>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2.</w:t>
            </w: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418" w:type="dxa"/>
            <w:vMerge w:val="restart"/>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Создание условий для обеспечения качественными коммунальными, бытовыми услугами (6)</w:t>
            </w:r>
          </w:p>
          <w:p w:rsidR="00EE40E0" w:rsidRPr="00364CFE" w:rsidRDefault="00EE40E0" w:rsidP="00364CFE">
            <w:pPr>
              <w:spacing w:after="0" w:line="240" w:lineRule="auto"/>
              <w:rPr>
                <w:rFonts w:ascii="Times New Roman" w:eastAsia="Times New Roman" w:hAnsi="Times New Roman" w:cs="Times New Roman"/>
                <w:sz w:val="14"/>
                <w:szCs w:val="14"/>
                <w:lang w:eastAsia="ru-RU"/>
              </w:rPr>
            </w:pPr>
          </w:p>
          <w:p w:rsidR="00EE40E0" w:rsidRPr="00364CFE" w:rsidRDefault="00EE40E0" w:rsidP="00364CFE">
            <w:pPr>
              <w:spacing w:after="0" w:line="240" w:lineRule="auto"/>
              <w:rPr>
                <w:rFonts w:ascii="Times New Roman" w:eastAsia="Times New Roman" w:hAnsi="Times New Roman" w:cs="Times New Roman"/>
                <w:sz w:val="14"/>
                <w:szCs w:val="14"/>
                <w:lang w:eastAsia="ru-RU"/>
              </w:rPr>
            </w:pPr>
          </w:p>
          <w:p w:rsidR="00EE40E0" w:rsidRPr="00364CFE" w:rsidRDefault="00EE40E0" w:rsidP="00364CFE">
            <w:pPr>
              <w:spacing w:after="0" w:line="240" w:lineRule="auto"/>
              <w:rPr>
                <w:rFonts w:ascii="Times New Roman" w:eastAsia="Times New Roman" w:hAnsi="Times New Roman" w:cs="Times New Roman"/>
                <w:sz w:val="14"/>
                <w:szCs w:val="14"/>
                <w:lang w:eastAsia="ru-RU"/>
              </w:rPr>
            </w:pPr>
          </w:p>
          <w:p w:rsidR="00EE40E0" w:rsidRPr="00364CFE" w:rsidRDefault="00EE40E0" w:rsidP="00364CFE">
            <w:pPr>
              <w:spacing w:after="0" w:line="240" w:lineRule="auto"/>
              <w:rPr>
                <w:rFonts w:ascii="Times New Roman" w:eastAsia="Times New Roman" w:hAnsi="Times New Roman" w:cs="Times New Roman"/>
                <w:sz w:val="14"/>
                <w:szCs w:val="14"/>
                <w:lang w:eastAsia="ru-RU"/>
              </w:rPr>
            </w:pPr>
          </w:p>
          <w:p w:rsidR="00EE40E0" w:rsidRPr="00364CFE" w:rsidRDefault="00EE40E0" w:rsidP="00364CFE">
            <w:pPr>
              <w:spacing w:after="0" w:line="240" w:lineRule="auto"/>
              <w:rPr>
                <w:rFonts w:ascii="Times New Roman" w:eastAsia="Times New Roman" w:hAnsi="Times New Roman" w:cs="Times New Roman"/>
                <w:sz w:val="14"/>
                <w:szCs w:val="14"/>
                <w:lang w:eastAsia="ru-RU"/>
              </w:rPr>
            </w:pPr>
          </w:p>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val="restart"/>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Департамент городского хозяйства</w:t>
            </w: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993" w:type="dxa"/>
            <w:vMerge w:val="restart"/>
            <w:shd w:val="clear" w:color="auto" w:fill="auto"/>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Департамент городского хозяйства</w:t>
            </w:r>
          </w:p>
        </w:tc>
        <w:tc>
          <w:tcPr>
            <w:tcW w:w="1275" w:type="dxa"/>
            <w:shd w:val="clear" w:color="auto" w:fill="auto"/>
            <w:vAlign w:val="center"/>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всего</w:t>
            </w:r>
          </w:p>
        </w:tc>
        <w:tc>
          <w:tcPr>
            <w:tcW w:w="1276" w:type="dxa"/>
            <w:shd w:val="clear" w:color="auto" w:fill="auto"/>
            <w:vAlign w:val="center"/>
            <w:hideMark/>
          </w:tcPr>
          <w:p w:rsidR="00EE40E0" w:rsidRPr="00EE40E0" w:rsidRDefault="003145A5"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697 645 236,93</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44 560 204,05</w:t>
            </w:r>
          </w:p>
        </w:tc>
        <w:tc>
          <w:tcPr>
            <w:tcW w:w="1418" w:type="dxa"/>
            <w:shd w:val="clear" w:color="auto" w:fill="auto"/>
            <w:vAlign w:val="center"/>
            <w:hideMark/>
          </w:tcPr>
          <w:p w:rsidR="00EE40E0" w:rsidRPr="00EE40E0" w:rsidRDefault="003145A5"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76 719 932,88</w:t>
            </w:r>
          </w:p>
        </w:tc>
        <w:tc>
          <w:tcPr>
            <w:tcW w:w="1134" w:type="dxa"/>
            <w:shd w:val="clear" w:color="auto" w:fill="auto"/>
            <w:vAlign w:val="center"/>
            <w:hideMark/>
          </w:tcPr>
          <w:p w:rsidR="00EE40E0" w:rsidRPr="00EE40E0" w:rsidRDefault="003145A5"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56 581 166,67</w:t>
            </w:r>
          </w:p>
        </w:tc>
        <w:tc>
          <w:tcPr>
            <w:tcW w:w="1134" w:type="dxa"/>
            <w:shd w:val="clear" w:color="auto" w:fill="auto"/>
            <w:vAlign w:val="center"/>
            <w:hideMark/>
          </w:tcPr>
          <w:p w:rsidR="00EE40E0" w:rsidRPr="00EE40E0" w:rsidRDefault="003145A5"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57 676 733,33</w:t>
            </w:r>
          </w:p>
        </w:tc>
        <w:tc>
          <w:tcPr>
            <w:tcW w:w="1134" w:type="dxa"/>
            <w:shd w:val="clear" w:color="auto" w:fill="auto"/>
            <w:vAlign w:val="center"/>
            <w:hideMark/>
          </w:tcPr>
          <w:p w:rsidR="00EE40E0" w:rsidRPr="00EE40E0" w:rsidRDefault="003145A5"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57 763 400,00</w:t>
            </w:r>
          </w:p>
        </w:tc>
        <w:tc>
          <w:tcPr>
            <w:tcW w:w="1134" w:type="dxa"/>
            <w:shd w:val="clear" w:color="auto" w:fill="auto"/>
            <w:vAlign w:val="center"/>
            <w:hideMark/>
          </w:tcPr>
          <w:p w:rsidR="00EE40E0" w:rsidRPr="00EE40E0" w:rsidRDefault="003145A5"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57 763 400,00</w:t>
            </w:r>
          </w:p>
        </w:tc>
        <w:tc>
          <w:tcPr>
            <w:tcW w:w="1134" w:type="dxa"/>
            <w:shd w:val="clear" w:color="auto" w:fill="auto"/>
            <w:vAlign w:val="center"/>
            <w:hideMark/>
          </w:tcPr>
          <w:p w:rsidR="00EE40E0" w:rsidRPr="00EE40E0" w:rsidRDefault="003145A5"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57 763 400,00</w:t>
            </w:r>
          </w:p>
        </w:tc>
        <w:tc>
          <w:tcPr>
            <w:tcW w:w="1275" w:type="dxa"/>
            <w:shd w:val="clear" w:color="auto" w:fill="auto"/>
            <w:vAlign w:val="center"/>
            <w:hideMark/>
          </w:tcPr>
          <w:p w:rsidR="00EE40E0" w:rsidRPr="00EE40E0" w:rsidRDefault="003145A5"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288 817 000,00</w:t>
            </w:r>
          </w:p>
        </w:tc>
      </w:tr>
      <w:tr w:rsidR="00EE40E0" w:rsidRPr="00364CFE" w:rsidTr="00EE40E0">
        <w:trPr>
          <w:trHeight w:val="20"/>
        </w:trPr>
        <w:tc>
          <w:tcPr>
            <w:tcW w:w="567" w:type="dxa"/>
            <w:vMerge/>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федеральный бюджет</w:t>
            </w:r>
          </w:p>
        </w:tc>
        <w:tc>
          <w:tcPr>
            <w:tcW w:w="1276"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418"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275"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бюджет </w:t>
            </w:r>
            <w:proofErr w:type="spellStart"/>
            <w:proofErr w:type="gramStart"/>
            <w:r w:rsidRPr="00364CFE">
              <w:rPr>
                <w:rFonts w:ascii="Times New Roman" w:eastAsia="Times New Roman" w:hAnsi="Times New Roman" w:cs="Times New Roman"/>
                <w:sz w:val="14"/>
                <w:szCs w:val="14"/>
                <w:lang w:eastAsia="ru-RU"/>
              </w:rPr>
              <w:t>автоном-ного</w:t>
            </w:r>
            <w:proofErr w:type="spellEnd"/>
            <w:proofErr w:type="gramEnd"/>
            <w:r w:rsidRPr="00364CFE">
              <w:rPr>
                <w:rFonts w:ascii="Times New Roman" w:eastAsia="Times New Roman" w:hAnsi="Times New Roman" w:cs="Times New Roman"/>
                <w:sz w:val="14"/>
                <w:szCs w:val="14"/>
                <w:lang w:eastAsia="ru-RU"/>
              </w:rPr>
              <w:t xml:space="preserve"> округа</w:t>
            </w:r>
          </w:p>
        </w:tc>
        <w:tc>
          <w:tcPr>
            <w:tcW w:w="1276" w:type="dxa"/>
            <w:shd w:val="clear" w:color="auto" w:fill="auto"/>
            <w:vAlign w:val="center"/>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421 622 300,00</w:t>
            </w:r>
          </w:p>
        </w:tc>
        <w:tc>
          <w:tcPr>
            <w:tcW w:w="1134"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27 459 500,00</w:t>
            </w:r>
          </w:p>
        </w:tc>
        <w:tc>
          <w:tcPr>
            <w:tcW w:w="1418" w:type="dxa"/>
            <w:shd w:val="clear" w:color="auto" w:fill="auto"/>
            <w:vAlign w:val="center"/>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33 010 700,00</w:t>
            </w:r>
          </w:p>
        </w:tc>
        <w:tc>
          <w:tcPr>
            <w:tcW w:w="1134" w:type="dxa"/>
            <w:shd w:val="clear" w:color="auto" w:fill="auto"/>
            <w:vAlign w:val="center"/>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35 115 200,00</w:t>
            </w:r>
          </w:p>
        </w:tc>
        <w:tc>
          <w:tcPr>
            <w:tcW w:w="1134" w:type="dxa"/>
            <w:shd w:val="clear" w:color="auto" w:fill="auto"/>
            <w:vAlign w:val="center"/>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36 180 100,00</w:t>
            </w:r>
          </w:p>
        </w:tc>
        <w:tc>
          <w:tcPr>
            <w:tcW w:w="1134" w:type="dxa"/>
            <w:shd w:val="clear" w:color="auto" w:fill="auto"/>
            <w:vAlign w:val="center"/>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36 232 100,00</w:t>
            </w:r>
          </w:p>
        </w:tc>
        <w:tc>
          <w:tcPr>
            <w:tcW w:w="1134" w:type="dxa"/>
            <w:shd w:val="clear" w:color="auto" w:fill="auto"/>
            <w:vAlign w:val="center"/>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36 232 100,00</w:t>
            </w:r>
          </w:p>
        </w:tc>
        <w:tc>
          <w:tcPr>
            <w:tcW w:w="1134" w:type="dxa"/>
            <w:shd w:val="clear" w:color="auto" w:fill="auto"/>
            <w:vAlign w:val="center"/>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36 232 100,00</w:t>
            </w:r>
          </w:p>
        </w:tc>
        <w:tc>
          <w:tcPr>
            <w:tcW w:w="1275" w:type="dxa"/>
            <w:shd w:val="clear" w:color="auto" w:fill="auto"/>
            <w:vAlign w:val="center"/>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181 160 500,00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бюджет города</w:t>
            </w:r>
          </w:p>
        </w:tc>
        <w:tc>
          <w:tcPr>
            <w:tcW w:w="1276" w:type="dxa"/>
            <w:shd w:val="clear" w:color="auto" w:fill="auto"/>
            <w:vAlign w:val="center"/>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276 022 936,93</w:t>
            </w:r>
          </w:p>
        </w:tc>
        <w:tc>
          <w:tcPr>
            <w:tcW w:w="1134"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17 100 704,05</w:t>
            </w:r>
          </w:p>
        </w:tc>
        <w:tc>
          <w:tcPr>
            <w:tcW w:w="1418" w:type="dxa"/>
            <w:shd w:val="clear" w:color="auto" w:fill="auto"/>
            <w:vAlign w:val="center"/>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43 709 232,88</w:t>
            </w:r>
          </w:p>
        </w:tc>
        <w:tc>
          <w:tcPr>
            <w:tcW w:w="1134" w:type="dxa"/>
            <w:shd w:val="clear" w:color="auto" w:fill="auto"/>
            <w:vAlign w:val="center"/>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21 465 966,67</w:t>
            </w:r>
          </w:p>
        </w:tc>
        <w:tc>
          <w:tcPr>
            <w:tcW w:w="1134" w:type="dxa"/>
            <w:shd w:val="clear" w:color="auto" w:fill="auto"/>
            <w:vAlign w:val="center"/>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21 496 633,33</w:t>
            </w:r>
          </w:p>
        </w:tc>
        <w:tc>
          <w:tcPr>
            <w:tcW w:w="1134" w:type="dxa"/>
            <w:shd w:val="clear" w:color="auto" w:fill="auto"/>
            <w:vAlign w:val="center"/>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21 531 300,00</w:t>
            </w:r>
          </w:p>
        </w:tc>
        <w:tc>
          <w:tcPr>
            <w:tcW w:w="1134" w:type="dxa"/>
            <w:shd w:val="clear" w:color="auto" w:fill="auto"/>
            <w:vAlign w:val="center"/>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21 531 300,00</w:t>
            </w:r>
          </w:p>
        </w:tc>
        <w:tc>
          <w:tcPr>
            <w:tcW w:w="1134" w:type="dxa"/>
            <w:shd w:val="clear" w:color="auto" w:fill="auto"/>
            <w:vAlign w:val="center"/>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21 531 300,00</w:t>
            </w:r>
          </w:p>
        </w:tc>
        <w:tc>
          <w:tcPr>
            <w:tcW w:w="1275" w:type="dxa"/>
            <w:shd w:val="clear" w:color="auto" w:fill="auto"/>
            <w:vAlign w:val="center"/>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107 656 500,00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418"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275"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r>
      <w:tr w:rsidR="00856B31" w:rsidRPr="00364CFE" w:rsidTr="00EE40E0">
        <w:trPr>
          <w:trHeight w:val="20"/>
        </w:trPr>
        <w:tc>
          <w:tcPr>
            <w:tcW w:w="567" w:type="dxa"/>
            <w:vMerge/>
            <w:vAlign w:val="center"/>
            <w:hideMark/>
          </w:tcPr>
          <w:p w:rsidR="00856B31" w:rsidRPr="00364CFE" w:rsidRDefault="00856B31"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856B31" w:rsidRPr="00364CFE" w:rsidRDefault="00856B31"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856B31" w:rsidRPr="00364CFE" w:rsidRDefault="00856B31" w:rsidP="00364CFE">
            <w:pPr>
              <w:spacing w:after="0" w:line="240" w:lineRule="auto"/>
              <w:rPr>
                <w:rFonts w:ascii="Times New Roman" w:eastAsia="Times New Roman" w:hAnsi="Times New Roman" w:cs="Times New Roman"/>
                <w:sz w:val="14"/>
                <w:szCs w:val="14"/>
                <w:lang w:eastAsia="ru-RU"/>
              </w:rPr>
            </w:pPr>
          </w:p>
        </w:tc>
        <w:tc>
          <w:tcPr>
            <w:tcW w:w="993" w:type="dxa"/>
            <w:vMerge w:val="restart"/>
            <w:shd w:val="clear" w:color="auto" w:fill="auto"/>
            <w:vAlign w:val="center"/>
            <w:hideMark/>
          </w:tcPr>
          <w:p w:rsidR="00856B31" w:rsidRPr="00364CFE" w:rsidRDefault="00856B31"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 МКУ «Служба </w:t>
            </w:r>
            <w:proofErr w:type="spellStart"/>
            <w:proofErr w:type="gramStart"/>
            <w:r w:rsidRPr="00364CFE">
              <w:rPr>
                <w:rFonts w:ascii="Times New Roman" w:eastAsia="Times New Roman" w:hAnsi="Times New Roman" w:cs="Times New Roman"/>
                <w:sz w:val="14"/>
                <w:szCs w:val="14"/>
                <w:lang w:eastAsia="ru-RU"/>
              </w:rPr>
              <w:t>муниципаль-ного</w:t>
            </w:r>
            <w:proofErr w:type="spellEnd"/>
            <w:proofErr w:type="gramEnd"/>
            <w:r w:rsidRPr="00364CFE">
              <w:rPr>
                <w:rFonts w:ascii="Times New Roman" w:eastAsia="Times New Roman" w:hAnsi="Times New Roman" w:cs="Times New Roman"/>
                <w:sz w:val="14"/>
                <w:szCs w:val="14"/>
                <w:lang w:eastAsia="ru-RU"/>
              </w:rPr>
              <w:t xml:space="preserve"> заказа </w:t>
            </w:r>
          </w:p>
          <w:p w:rsidR="00856B31" w:rsidRPr="00364CFE" w:rsidRDefault="00856B31"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в ЖКХ»</w:t>
            </w:r>
          </w:p>
        </w:tc>
        <w:tc>
          <w:tcPr>
            <w:tcW w:w="1275" w:type="dxa"/>
            <w:shd w:val="clear" w:color="auto" w:fill="auto"/>
            <w:vAlign w:val="center"/>
            <w:hideMark/>
          </w:tcPr>
          <w:p w:rsidR="00856B31" w:rsidRPr="00364CFE" w:rsidRDefault="00856B31"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всего</w:t>
            </w:r>
          </w:p>
        </w:tc>
        <w:tc>
          <w:tcPr>
            <w:tcW w:w="1276" w:type="dxa"/>
            <w:shd w:val="clear" w:color="auto" w:fill="auto"/>
            <w:vAlign w:val="center"/>
            <w:hideMark/>
          </w:tcPr>
          <w:p w:rsidR="00856B31"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1 232 060,40</w:t>
            </w:r>
          </w:p>
        </w:tc>
        <w:tc>
          <w:tcPr>
            <w:tcW w:w="1134" w:type="dxa"/>
            <w:shd w:val="clear" w:color="auto" w:fill="auto"/>
            <w:vAlign w:val="center"/>
            <w:hideMark/>
          </w:tcPr>
          <w:p w:rsidR="00856B31"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32 060,40</w:t>
            </w:r>
          </w:p>
        </w:tc>
        <w:tc>
          <w:tcPr>
            <w:tcW w:w="1418" w:type="dxa"/>
            <w:shd w:val="clear" w:color="auto" w:fill="auto"/>
            <w:vAlign w:val="center"/>
            <w:hideMark/>
          </w:tcPr>
          <w:p w:rsidR="00856B31"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1 200 000,00</w:t>
            </w:r>
          </w:p>
        </w:tc>
        <w:tc>
          <w:tcPr>
            <w:tcW w:w="1134" w:type="dxa"/>
            <w:shd w:val="clear" w:color="auto" w:fill="auto"/>
            <w:vAlign w:val="center"/>
            <w:hideMark/>
          </w:tcPr>
          <w:p w:rsidR="00856B31" w:rsidRPr="00EE40E0" w:rsidRDefault="00856B31" w:rsidP="008911AC">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856B31" w:rsidRPr="00EE40E0" w:rsidRDefault="00856B31" w:rsidP="008911AC">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856B31" w:rsidRPr="00EE40E0" w:rsidRDefault="00856B31" w:rsidP="008911AC">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856B31" w:rsidRPr="00EE40E0" w:rsidRDefault="00856B31" w:rsidP="008911AC">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856B31" w:rsidRPr="00EE40E0" w:rsidRDefault="00856B31" w:rsidP="008911AC">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275" w:type="dxa"/>
            <w:shd w:val="clear" w:color="auto" w:fill="auto"/>
            <w:vAlign w:val="center"/>
            <w:hideMark/>
          </w:tcPr>
          <w:p w:rsidR="00856B31" w:rsidRPr="00EE40E0" w:rsidRDefault="00856B31" w:rsidP="008911AC">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r>
      <w:tr w:rsidR="00EE40E0" w:rsidRPr="00364CFE" w:rsidTr="00EE40E0">
        <w:trPr>
          <w:trHeight w:val="20"/>
        </w:trPr>
        <w:tc>
          <w:tcPr>
            <w:tcW w:w="567" w:type="dxa"/>
            <w:vMerge/>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федеральный бюджет</w:t>
            </w:r>
          </w:p>
        </w:tc>
        <w:tc>
          <w:tcPr>
            <w:tcW w:w="1276"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418"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275"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бюджет </w:t>
            </w:r>
            <w:proofErr w:type="spellStart"/>
            <w:proofErr w:type="gramStart"/>
            <w:r w:rsidRPr="00364CFE">
              <w:rPr>
                <w:rFonts w:ascii="Times New Roman" w:eastAsia="Times New Roman" w:hAnsi="Times New Roman" w:cs="Times New Roman"/>
                <w:sz w:val="14"/>
                <w:szCs w:val="14"/>
                <w:lang w:eastAsia="ru-RU"/>
              </w:rPr>
              <w:t>автоном-ного</w:t>
            </w:r>
            <w:proofErr w:type="spellEnd"/>
            <w:proofErr w:type="gramEnd"/>
            <w:r w:rsidRPr="00364CFE">
              <w:rPr>
                <w:rFonts w:ascii="Times New Roman" w:eastAsia="Times New Roman" w:hAnsi="Times New Roman" w:cs="Times New Roman"/>
                <w:sz w:val="14"/>
                <w:szCs w:val="14"/>
                <w:lang w:eastAsia="ru-RU"/>
              </w:rPr>
              <w:t xml:space="preserve"> округа</w:t>
            </w:r>
          </w:p>
        </w:tc>
        <w:tc>
          <w:tcPr>
            <w:tcW w:w="1276"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418"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275"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r>
      <w:tr w:rsidR="00856B31" w:rsidRPr="00364CFE" w:rsidTr="00EE40E0">
        <w:trPr>
          <w:trHeight w:val="20"/>
        </w:trPr>
        <w:tc>
          <w:tcPr>
            <w:tcW w:w="567" w:type="dxa"/>
            <w:vMerge/>
            <w:vAlign w:val="center"/>
            <w:hideMark/>
          </w:tcPr>
          <w:p w:rsidR="00856B31" w:rsidRPr="00364CFE" w:rsidRDefault="00856B31"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856B31" w:rsidRPr="00364CFE" w:rsidRDefault="00856B31"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856B31" w:rsidRPr="00364CFE" w:rsidRDefault="00856B31" w:rsidP="00364CFE">
            <w:pPr>
              <w:spacing w:after="0" w:line="240" w:lineRule="auto"/>
              <w:rPr>
                <w:rFonts w:ascii="Times New Roman" w:eastAsia="Times New Roman" w:hAnsi="Times New Roman" w:cs="Times New Roman"/>
                <w:sz w:val="14"/>
                <w:szCs w:val="14"/>
                <w:lang w:eastAsia="ru-RU"/>
              </w:rPr>
            </w:pPr>
          </w:p>
        </w:tc>
        <w:tc>
          <w:tcPr>
            <w:tcW w:w="993" w:type="dxa"/>
            <w:vMerge/>
            <w:vAlign w:val="center"/>
            <w:hideMark/>
          </w:tcPr>
          <w:p w:rsidR="00856B31" w:rsidRPr="00364CFE" w:rsidRDefault="00856B31" w:rsidP="00364CFE">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tcPr>
          <w:p w:rsidR="00856B31" w:rsidRPr="00364CFE" w:rsidRDefault="00856B31"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бюджет города</w:t>
            </w:r>
          </w:p>
        </w:tc>
        <w:tc>
          <w:tcPr>
            <w:tcW w:w="1276" w:type="dxa"/>
            <w:shd w:val="clear" w:color="auto" w:fill="auto"/>
            <w:vAlign w:val="center"/>
          </w:tcPr>
          <w:p w:rsidR="00856B31" w:rsidRPr="00EE40E0" w:rsidRDefault="00856B31" w:rsidP="008911AC">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1 232 060,40</w:t>
            </w:r>
          </w:p>
        </w:tc>
        <w:tc>
          <w:tcPr>
            <w:tcW w:w="1134" w:type="dxa"/>
            <w:shd w:val="clear" w:color="auto" w:fill="auto"/>
            <w:vAlign w:val="center"/>
          </w:tcPr>
          <w:p w:rsidR="00856B31" w:rsidRPr="00EE40E0" w:rsidRDefault="00856B31" w:rsidP="008911AC">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32 060,40</w:t>
            </w:r>
          </w:p>
        </w:tc>
        <w:tc>
          <w:tcPr>
            <w:tcW w:w="1418" w:type="dxa"/>
            <w:shd w:val="clear" w:color="auto" w:fill="auto"/>
            <w:vAlign w:val="center"/>
          </w:tcPr>
          <w:p w:rsidR="00856B31" w:rsidRPr="00EE40E0" w:rsidRDefault="00856B31" w:rsidP="008911AC">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1 200 000,00</w:t>
            </w:r>
          </w:p>
        </w:tc>
        <w:tc>
          <w:tcPr>
            <w:tcW w:w="1134" w:type="dxa"/>
            <w:shd w:val="clear" w:color="auto" w:fill="auto"/>
            <w:vAlign w:val="center"/>
          </w:tcPr>
          <w:p w:rsidR="00856B31" w:rsidRPr="00EE40E0" w:rsidRDefault="00856B31" w:rsidP="008911AC">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tcPr>
          <w:p w:rsidR="00856B31" w:rsidRPr="00EE40E0" w:rsidRDefault="00856B31" w:rsidP="008911AC">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tcPr>
          <w:p w:rsidR="00856B31" w:rsidRPr="00EE40E0" w:rsidRDefault="00856B31" w:rsidP="008911AC">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tcPr>
          <w:p w:rsidR="00856B31" w:rsidRPr="00EE40E0" w:rsidRDefault="00856B31" w:rsidP="008911AC">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tcPr>
          <w:p w:rsidR="00856B31" w:rsidRPr="00EE40E0" w:rsidRDefault="00856B31" w:rsidP="008911AC">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275" w:type="dxa"/>
            <w:shd w:val="clear" w:color="auto" w:fill="auto"/>
            <w:vAlign w:val="center"/>
          </w:tcPr>
          <w:p w:rsidR="00856B31" w:rsidRPr="00EE40E0" w:rsidRDefault="00856B31" w:rsidP="008911AC">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418"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275"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r>
      <w:tr w:rsidR="00EE40E0" w:rsidRPr="00364CFE" w:rsidTr="00EE40E0">
        <w:trPr>
          <w:trHeight w:val="20"/>
        </w:trPr>
        <w:tc>
          <w:tcPr>
            <w:tcW w:w="567" w:type="dxa"/>
            <w:vMerge w:val="restart"/>
            <w:shd w:val="clear" w:color="auto" w:fill="auto"/>
            <w:noWrap/>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3.</w:t>
            </w:r>
          </w:p>
        </w:tc>
        <w:tc>
          <w:tcPr>
            <w:tcW w:w="1418" w:type="dxa"/>
            <w:vMerge w:val="restart"/>
            <w:shd w:val="clear" w:color="auto" w:fill="auto"/>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Строительство, содержание</w:t>
            </w:r>
          </w:p>
          <w:p w:rsidR="00EE40E0" w:rsidRPr="00364CFE" w:rsidRDefault="00EE40E0"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и ремонт объектов дорожного хозяйства</w:t>
            </w:r>
          </w:p>
          <w:p w:rsidR="00EE40E0" w:rsidRPr="00364CFE" w:rsidRDefault="00EE40E0"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и инженерно-технических сооружений, расположенных</w:t>
            </w:r>
          </w:p>
          <w:p w:rsidR="00EE40E0" w:rsidRPr="00364CFE" w:rsidRDefault="00EE40E0"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на них (7, 8, 9, 10)</w:t>
            </w:r>
          </w:p>
        </w:tc>
        <w:tc>
          <w:tcPr>
            <w:tcW w:w="992" w:type="dxa"/>
            <w:vMerge w:val="restart"/>
            <w:shd w:val="clear" w:color="auto" w:fill="auto"/>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Департамент городского хозяйства</w:t>
            </w:r>
          </w:p>
        </w:tc>
        <w:tc>
          <w:tcPr>
            <w:tcW w:w="993" w:type="dxa"/>
            <w:vMerge w:val="restart"/>
            <w:shd w:val="clear" w:color="auto" w:fill="auto"/>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МКУ «Служба </w:t>
            </w:r>
            <w:proofErr w:type="spellStart"/>
            <w:proofErr w:type="gramStart"/>
            <w:r w:rsidRPr="00364CFE">
              <w:rPr>
                <w:rFonts w:ascii="Times New Roman" w:eastAsia="Times New Roman" w:hAnsi="Times New Roman" w:cs="Times New Roman"/>
                <w:sz w:val="14"/>
                <w:szCs w:val="14"/>
                <w:lang w:eastAsia="ru-RU"/>
              </w:rPr>
              <w:t>муниципаль-ного</w:t>
            </w:r>
            <w:proofErr w:type="spellEnd"/>
            <w:proofErr w:type="gramEnd"/>
            <w:r w:rsidRPr="00364CFE">
              <w:rPr>
                <w:rFonts w:ascii="Times New Roman" w:eastAsia="Times New Roman" w:hAnsi="Times New Roman" w:cs="Times New Roman"/>
                <w:sz w:val="14"/>
                <w:szCs w:val="14"/>
                <w:lang w:eastAsia="ru-RU"/>
              </w:rPr>
              <w:t xml:space="preserve"> заказа </w:t>
            </w:r>
            <w:r w:rsidRPr="00364CFE">
              <w:rPr>
                <w:rFonts w:ascii="Times New Roman" w:eastAsia="Times New Roman" w:hAnsi="Times New Roman" w:cs="Times New Roman"/>
                <w:sz w:val="14"/>
                <w:szCs w:val="14"/>
                <w:lang w:eastAsia="ru-RU"/>
              </w:rPr>
              <w:br/>
              <w:t>в ЖКХ»</w:t>
            </w:r>
          </w:p>
        </w:tc>
        <w:tc>
          <w:tcPr>
            <w:tcW w:w="1275" w:type="dxa"/>
            <w:shd w:val="clear" w:color="auto" w:fill="auto"/>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всего</w:t>
            </w:r>
          </w:p>
        </w:tc>
        <w:tc>
          <w:tcPr>
            <w:tcW w:w="1276" w:type="dxa"/>
            <w:shd w:val="clear" w:color="auto" w:fill="auto"/>
            <w:vAlign w:val="center"/>
            <w:hideMark/>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3 044 552 345,59</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213 068 430,22</w:t>
            </w:r>
          </w:p>
        </w:tc>
        <w:tc>
          <w:tcPr>
            <w:tcW w:w="1418" w:type="dxa"/>
            <w:shd w:val="clear" w:color="auto" w:fill="auto"/>
            <w:vAlign w:val="center"/>
            <w:hideMark/>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247 794 503,29</w:t>
            </w:r>
          </w:p>
        </w:tc>
        <w:tc>
          <w:tcPr>
            <w:tcW w:w="1134" w:type="dxa"/>
            <w:shd w:val="clear" w:color="auto" w:fill="auto"/>
            <w:vAlign w:val="center"/>
            <w:hideMark/>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260 800 079,06</w:t>
            </w:r>
          </w:p>
        </w:tc>
        <w:tc>
          <w:tcPr>
            <w:tcW w:w="1134" w:type="dxa"/>
            <w:shd w:val="clear" w:color="auto" w:fill="auto"/>
            <w:vAlign w:val="center"/>
            <w:hideMark/>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258 098 814,78</w:t>
            </w:r>
          </w:p>
        </w:tc>
        <w:tc>
          <w:tcPr>
            <w:tcW w:w="1134" w:type="dxa"/>
            <w:shd w:val="clear" w:color="auto" w:fill="auto"/>
            <w:vAlign w:val="center"/>
            <w:hideMark/>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258 098 814,78</w:t>
            </w:r>
          </w:p>
        </w:tc>
        <w:tc>
          <w:tcPr>
            <w:tcW w:w="1134" w:type="dxa"/>
            <w:shd w:val="clear" w:color="auto" w:fill="auto"/>
            <w:vAlign w:val="center"/>
            <w:hideMark/>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258 098 814,78</w:t>
            </w:r>
          </w:p>
        </w:tc>
        <w:tc>
          <w:tcPr>
            <w:tcW w:w="1134" w:type="dxa"/>
            <w:shd w:val="clear" w:color="auto" w:fill="auto"/>
            <w:vAlign w:val="center"/>
            <w:hideMark/>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258 098 814,78</w:t>
            </w:r>
          </w:p>
        </w:tc>
        <w:tc>
          <w:tcPr>
            <w:tcW w:w="1275" w:type="dxa"/>
            <w:shd w:val="clear" w:color="auto" w:fill="auto"/>
            <w:vAlign w:val="center"/>
            <w:hideMark/>
          </w:tcPr>
          <w:p w:rsidR="00EE40E0" w:rsidRPr="00EE40E0" w:rsidRDefault="00856B31" w:rsidP="00EE40E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1 290 494 073,90</w:t>
            </w:r>
          </w:p>
        </w:tc>
      </w:tr>
      <w:tr w:rsidR="00EE40E0" w:rsidRPr="00364CFE" w:rsidTr="00EE40E0">
        <w:trPr>
          <w:trHeight w:val="20"/>
        </w:trPr>
        <w:tc>
          <w:tcPr>
            <w:tcW w:w="567" w:type="dxa"/>
            <w:vMerge/>
            <w:shd w:val="clear" w:color="auto" w:fill="auto"/>
            <w:noWrap/>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418" w:type="dxa"/>
            <w:vMerge/>
            <w:shd w:val="clear" w:color="auto" w:fill="auto"/>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федеральный бюджет</w:t>
            </w:r>
          </w:p>
        </w:tc>
        <w:tc>
          <w:tcPr>
            <w:tcW w:w="1276"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418"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275" w:type="dxa"/>
            <w:shd w:val="clear" w:color="auto" w:fill="auto"/>
            <w:vAlign w:val="center"/>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r>
      <w:tr w:rsidR="00EE40E0" w:rsidRPr="00364CFE" w:rsidTr="00EE40E0">
        <w:trPr>
          <w:trHeight w:val="20"/>
        </w:trPr>
        <w:tc>
          <w:tcPr>
            <w:tcW w:w="567" w:type="dxa"/>
            <w:vMerge/>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418" w:type="dxa"/>
            <w:vMerge/>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993" w:type="dxa"/>
            <w:vMerge/>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бюджет </w:t>
            </w:r>
            <w:proofErr w:type="spellStart"/>
            <w:proofErr w:type="gramStart"/>
            <w:r w:rsidRPr="00364CFE">
              <w:rPr>
                <w:rFonts w:ascii="Times New Roman" w:eastAsia="Times New Roman" w:hAnsi="Times New Roman" w:cs="Times New Roman"/>
                <w:sz w:val="14"/>
                <w:szCs w:val="14"/>
                <w:lang w:eastAsia="ru-RU"/>
              </w:rPr>
              <w:t>автоном-ного</w:t>
            </w:r>
            <w:proofErr w:type="spellEnd"/>
            <w:proofErr w:type="gramEnd"/>
            <w:r w:rsidRPr="00364CFE">
              <w:rPr>
                <w:rFonts w:ascii="Times New Roman" w:eastAsia="Times New Roman" w:hAnsi="Times New Roman" w:cs="Times New Roman"/>
                <w:sz w:val="14"/>
                <w:szCs w:val="14"/>
                <w:lang w:eastAsia="ru-RU"/>
              </w:rPr>
              <w:t xml:space="preserve"> округа</w:t>
            </w:r>
          </w:p>
        </w:tc>
        <w:tc>
          <w:tcPr>
            <w:tcW w:w="1276"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418"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 </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275"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r>
      <w:tr w:rsidR="00D11C7D" w:rsidRPr="00364CFE" w:rsidTr="00EE40E0">
        <w:trPr>
          <w:trHeight w:val="20"/>
        </w:trPr>
        <w:tc>
          <w:tcPr>
            <w:tcW w:w="567" w:type="dxa"/>
            <w:vMerge/>
            <w:hideMark/>
          </w:tcPr>
          <w:p w:rsidR="00D11C7D" w:rsidRPr="00364CFE" w:rsidRDefault="00D11C7D" w:rsidP="00364CFE">
            <w:pPr>
              <w:spacing w:after="0" w:line="240" w:lineRule="auto"/>
              <w:jc w:val="center"/>
              <w:rPr>
                <w:rFonts w:ascii="Times New Roman" w:eastAsia="Times New Roman" w:hAnsi="Times New Roman" w:cs="Times New Roman"/>
                <w:sz w:val="14"/>
                <w:szCs w:val="14"/>
                <w:lang w:eastAsia="ru-RU"/>
              </w:rPr>
            </w:pPr>
          </w:p>
        </w:tc>
        <w:tc>
          <w:tcPr>
            <w:tcW w:w="1418" w:type="dxa"/>
            <w:vMerge/>
            <w:hideMark/>
          </w:tcPr>
          <w:p w:rsidR="00D11C7D" w:rsidRPr="00364CFE" w:rsidRDefault="00D11C7D" w:rsidP="00364CFE">
            <w:pPr>
              <w:spacing w:after="0" w:line="240" w:lineRule="auto"/>
              <w:rPr>
                <w:rFonts w:ascii="Times New Roman" w:eastAsia="Times New Roman" w:hAnsi="Times New Roman" w:cs="Times New Roman"/>
                <w:sz w:val="14"/>
                <w:szCs w:val="14"/>
                <w:lang w:eastAsia="ru-RU"/>
              </w:rPr>
            </w:pPr>
          </w:p>
        </w:tc>
        <w:tc>
          <w:tcPr>
            <w:tcW w:w="992" w:type="dxa"/>
            <w:vMerge/>
            <w:hideMark/>
          </w:tcPr>
          <w:p w:rsidR="00D11C7D" w:rsidRPr="00364CFE" w:rsidRDefault="00D11C7D" w:rsidP="00364CFE">
            <w:pPr>
              <w:spacing w:after="0" w:line="240" w:lineRule="auto"/>
              <w:jc w:val="center"/>
              <w:rPr>
                <w:rFonts w:ascii="Times New Roman" w:eastAsia="Times New Roman" w:hAnsi="Times New Roman" w:cs="Times New Roman"/>
                <w:sz w:val="14"/>
                <w:szCs w:val="14"/>
                <w:lang w:eastAsia="ru-RU"/>
              </w:rPr>
            </w:pPr>
          </w:p>
        </w:tc>
        <w:tc>
          <w:tcPr>
            <w:tcW w:w="993" w:type="dxa"/>
            <w:vMerge/>
            <w:hideMark/>
          </w:tcPr>
          <w:p w:rsidR="00D11C7D" w:rsidRPr="00364CFE" w:rsidRDefault="00D11C7D"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tcPr>
          <w:p w:rsidR="00D11C7D" w:rsidRPr="00364CFE" w:rsidRDefault="00D11C7D"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бюджет города</w:t>
            </w:r>
          </w:p>
        </w:tc>
        <w:tc>
          <w:tcPr>
            <w:tcW w:w="1276" w:type="dxa"/>
            <w:shd w:val="clear" w:color="auto" w:fill="auto"/>
            <w:vAlign w:val="center"/>
          </w:tcPr>
          <w:p w:rsidR="00D11C7D" w:rsidRPr="00EE40E0" w:rsidRDefault="00D11C7D" w:rsidP="008911AC">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3 044 552 345,59</w:t>
            </w:r>
          </w:p>
        </w:tc>
        <w:tc>
          <w:tcPr>
            <w:tcW w:w="1134" w:type="dxa"/>
            <w:shd w:val="clear" w:color="auto" w:fill="auto"/>
            <w:vAlign w:val="center"/>
          </w:tcPr>
          <w:p w:rsidR="00D11C7D" w:rsidRPr="00EE40E0" w:rsidRDefault="00D11C7D" w:rsidP="008911AC">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213 068 430,22</w:t>
            </w:r>
          </w:p>
        </w:tc>
        <w:tc>
          <w:tcPr>
            <w:tcW w:w="1418" w:type="dxa"/>
            <w:shd w:val="clear" w:color="auto" w:fill="auto"/>
            <w:vAlign w:val="center"/>
          </w:tcPr>
          <w:p w:rsidR="00D11C7D" w:rsidRPr="00EE40E0" w:rsidRDefault="00D11C7D" w:rsidP="008911AC">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247 794 503,29</w:t>
            </w:r>
          </w:p>
        </w:tc>
        <w:tc>
          <w:tcPr>
            <w:tcW w:w="1134" w:type="dxa"/>
            <w:shd w:val="clear" w:color="auto" w:fill="auto"/>
            <w:vAlign w:val="center"/>
          </w:tcPr>
          <w:p w:rsidR="00D11C7D" w:rsidRPr="00EE40E0" w:rsidRDefault="00D11C7D" w:rsidP="008911AC">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260 800 079,06</w:t>
            </w:r>
          </w:p>
        </w:tc>
        <w:tc>
          <w:tcPr>
            <w:tcW w:w="1134" w:type="dxa"/>
            <w:shd w:val="clear" w:color="auto" w:fill="auto"/>
            <w:vAlign w:val="center"/>
          </w:tcPr>
          <w:p w:rsidR="00D11C7D" w:rsidRPr="00EE40E0" w:rsidRDefault="00D11C7D" w:rsidP="008911AC">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258 098 814,78</w:t>
            </w:r>
          </w:p>
        </w:tc>
        <w:tc>
          <w:tcPr>
            <w:tcW w:w="1134" w:type="dxa"/>
            <w:shd w:val="clear" w:color="auto" w:fill="auto"/>
            <w:vAlign w:val="center"/>
          </w:tcPr>
          <w:p w:rsidR="00D11C7D" w:rsidRPr="00EE40E0" w:rsidRDefault="00D11C7D" w:rsidP="008911AC">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258 098 814,78</w:t>
            </w:r>
          </w:p>
        </w:tc>
        <w:tc>
          <w:tcPr>
            <w:tcW w:w="1134" w:type="dxa"/>
            <w:shd w:val="clear" w:color="auto" w:fill="auto"/>
            <w:vAlign w:val="center"/>
          </w:tcPr>
          <w:p w:rsidR="00D11C7D" w:rsidRPr="00EE40E0" w:rsidRDefault="00D11C7D" w:rsidP="008911AC">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258 098 814,78</w:t>
            </w:r>
          </w:p>
        </w:tc>
        <w:tc>
          <w:tcPr>
            <w:tcW w:w="1134" w:type="dxa"/>
            <w:shd w:val="clear" w:color="auto" w:fill="auto"/>
            <w:vAlign w:val="center"/>
          </w:tcPr>
          <w:p w:rsidR="00D11C7D" w:rsidRPr="00EE40E0" w:rsidRDefault="00D11C7D" w:rsidP="008911AC">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258 098 814,78</w:t>
            </w:r>
          </w:p>
        </w:tc>
        <w:tc>
          <w:tcPr>
            <w:tcW w:w="1275" w:type="dxa"/>
            <w:shd w:val="clear" w:color="auto" w:fill="auto"/>
            <w:vAlign w:val="center"/>
          </w:tcPr>
          <w:p w:rsidR="00D11C7D" w:rsidRPr="00EE40E0" w:rsidRDefault="00D11C7D" w:rsidP="008911AC">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1 290 494 073,90</w:t>
            </w:r>
          </w:p>
        </w:tc>
      </w:tr>
      <w:tr w:rsidR="00EE40E0" w:rsidRPr="00364CFE" w:rsidTr="00EE40E0">
        <w:trPr>
          <w:trHeight w:val="20"/>
        </w:trPr>
        <w:tc>
          <w:tcPr>
            <w:tcW w:w="567" w:type="dxa"/>
            <w:vMerge/>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418" w:type="dxa"/>
            <w:vMerge/>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993" w:type="dxa"/>
            <w:vMerge/>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418"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134"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c>
          <w:tcPr>
            <w:tcW w:w="1275" w:type="dxa"/>
            <w:shd w:val="clear" w:color="auto" w:fill="auto"/>
            <w:vAlign w:val="center"/>
            <w:hideMark/>
          </w:tcPr>
          <w:p w:rsidR="00EE40E0" w:rsidRPr="00EE40E0" w:rsidRDefault="00EE40E0" w:rsidP="00EE40E0">
            <w:pPr>
              <w:spacing w:after="0" w:line="240" w:lineRule="auto"/>
              <w:jc w:val="center"/>
              <w:rPr>
                <w:rFonts w:ascii="Times New Roman" w:eastAsia="Times New Roman" w:hAnsi="Times New Roman" w:cs="Times New Roman"/>
                <w:bCs/>
                <w:sz w:val="14"/>
                <w:szCs w:val="14"/>
                <w:lang w:eastAsia="ru-RU"/>
              </w:rPr>
            </w:pPr>
            <w:r w:rsidRPr="00EE40E0">
              <w:rPr>
                <w:rFonts w:ascii="Times New Roman" w:eastAsia="Times New Roman" w:hAnsi="Times New Roman" w:cs="Times New Roman"/>
                <w:bCs/>
                <w:sz w:val="14"/>
                <w:szCs w:val="14"/>
                <w:lang w:eastAsia="ru-RU"/>
              </w:rPr>
              <w:t>0,00</w:t>
            </w:r>
          </w:p>
        </w:tc>
      </w:tr>
      <w:tr w:rsidR="00364CFE" w:rsidRPr="00364CFE" w:rsidTr="00EE40E0">
        <w:trPr>
          <w:trHeight w:val="153"/>
        </w:trPr>
        <w:tc>
          <w:tcPr>
            <w:tcW w:w="567" w:type="dxa"/>
            <w:vMerge/>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418" w:type="dxa"/>
            <w:vMerge/>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val="restart"/>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Департамент </w:t>
            </w:r>
            <w:proofErr w:type="spellStart"/>
            <w:proofErr w:type="gramStart"/>
            <w:r w:rsidRPr="00364CFE">
              <w:rPr>
                <w:rFonts w:ascii="Times New Roman" w:eastAsia="Times New Roman" w:hAnsi="Times New Roman" w:cs="Times New Roman"/>
                <w:sz w:val="14"/>
                <w:szCs w:val="14"/>
                <w:lang w:eastAsia="ru-RU"/>
              </w:rPr>
              <w:t>градострои-тельства</w:t>
            </w:r>
            <w:proofErr w:type="spellEnd"/>
            <w:proofErr w:type="gramEnd"/>
            <w:r w:rsidRPr="00364CFE">
              <w:rPr>
                <w:rFonts w:ascii="Times New Roman" w:eastAsia="Times New Roman" w:hAnsi="Times New Roman" w:cs="Times New Roman"/>
                <w:sz w:val="14"/>
                <w:szCs w:val="14"/>
                <w:lang w:eastAsia="ru-RU"/>
              </w:rPr>
              <w:t xml:space="preserve"> </w:t>
            </w:r>
            <w:r w:rsidRPr="00364CFE">
              <w:rPr>
                <w:rFonts w:ascii="Times New Roman" w:eastAsia="Times New Roman" w:hAnsi="Times New Roman" w:cs="Times New Roman"/>
                <w:sz w:val="14"/>
                <w:szCs w:val="14"/>
                <w:lang w:eastAsia="ru-RU"/>
              </w:rPr>
              <w:br/>
              <w:t>и архитектуры</w:t>
            </w:r>
          </w:p>
        </w:tc>
        <w:tc>
          <w:tcPr>
            <w:tcW w:w="993" w:type="dxa"/>
            <w:vMerge w:val="restart"/>
          </w:tcPr>
          <w:p w:rsidR="00364CFE" w:rsidRPr="00364CFE" w:rsidRDefault="00364CFE" w:rsidP="00364CFE">
            <w:pPr>
              <w:spacing w:after="0" w:line="240" w:lineRule="auto"/>
              <w:ind w:left="-108" w:firstLine="108"/>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МКУ «Управление капитального строительства</w:t>
            </w: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города</w:t>
            </w: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Ханты-Мансийска</w:t>
            </w:r>
          </w:p>
        </w:tc>
        <w:tc>
          <w:tcPr>
            <w:tcW w:w="1275" w:type="dxa"/>
            <w:shd w:val="clear" w:color="auto" w:fill="auto"/>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всего</w:t>
            </w:r>
          </w:p>
        </w:tc>
        <w:tc>
          <w:tcPr>
            <w:tcW w:w="1276"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418"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275"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r>
      <w:tr w:rsidR="00364CFE" w:rsidRPr="00364CFE" w:rsidTr="00EE40E0">
        <w:trPr>
          <w:trHeight w:val="20"/>
        </w:trPr>
        <w:tc>
          <w:tcPr>
            <w:tcW w:w="567" w:type="dxa"/>
            <w:vMerge/>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418"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993" w:type="dxa"/>
            <w:vMerge/>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федеральный бюджет</w:t>
            </w:r>
          </w:p>
        </w:tc>
        <w:tc>
          <w:tcPr>
            <w:tcW w:w="1276"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418"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275"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r>
      <w:tr w:rsidR="00364CFE" w:rsidRPr="00364CFE" w:rsidTr="00EE40E0">
        <w:trPr>
          <w:trHeight w:val="20"/>
        </w:trPr>
        <w:tc>
          <w:tcPr>
            <w:tcW w:w="567" w:type="dxa"/>
            <w:vMerge/>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418"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993" w:type="dxa"/>
            <w:vMerge/>
            <w:vAlign w:val="center"/>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бюджет </w:t>
            </w:r>
            <w:proofErr w:type="spellStart"/>
            <w:proofErr w:type="gramStart"/>
            <w:r w:rsidRPr="00364CFE">
              <w:rPr>
                <w:rFonts w:ascii="Times New Roman" w:eastAsia="Times New Roman" w:hAnsi="Times New Roman" w:cs="Times New Roman"/>
                <w:sz w:val="14"/>
                <w:szCs w:val="14"/>
                <w:lang w:eastAsia="ru-RU"/>
              </w:rPr>
              <w:t>автоном-ного</w:t>
            </w:r>
            <w:proofErr w:type="spellEnd"/>
            <w:proofErr w:type="gramEnd"/>
            <w:r w:rsidRPr="00364CFE">
              <w:rPr>
                <w:rFonts w:ascii="Times New Roman" w:eastAsia="Times New Roman" w:hAnsi="Times New Roman" w:cs="Times New Roman"/>
                <w:sz w:val="14"/>
                <w:szCs w:val="14"/>
                <w:lang w:eastAsia="ru-RU"/>
              </w:rPr>
              <w:t xml:space="preserve"> округа</w:t>
            </w:r>
          </w:p>
        </w:tc>
        <w:tc>
          <w:tcPr>
            <w:tcW w:w="1276"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418"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275"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r>
      <w:tr w:rsidR="00364CFE" w:rsidRPr="00364CFE" w:rsidTr="00EE40E0">
        <w:trPr>
          <w:trHeight w:val="20"/>
        </w:trPr>
        <w:tc>
          <w:tcPr>
            <w:tcW w:w="567" w:type="dxa"/>
            <w:vMerge/>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418"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993" w:type="dxa"/>
            <w:vMerge/>
            <w:vAlign w:val="center"/>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бюджет города</w:t>
            </w:r>
          </w:p>
        </w:tc>
        <w:tc>
          <w:tcPr>
            <w:tcW w:w="1276"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418"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275"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r>
      <w:tr w:rsidR="00364CFE" w:rsidRPr="00364CFE" w:rsidTr="00EE40E0">
        <w:trPr>
          <w:trHeight w:val="429"/>
        </w:trPr>
        <w:tc>
          <w:tcPr>
            <w:tcW w:w="567" w:type="dxa"/>
            <w:vMerge/>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418"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vAlign w:val="center"/>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993" w:type="dxa"/>
            <w:vMerge/>
            <w:vAlign w:val="center"/>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418"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275"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r>
      <w:tr w:rsidR="00364CFE" w:rsidRPr="00364CFE" w:rsidTr="00EE40E0">
        <w:trPr>
          <w:trHeight w:val="20"/>
        </w:trPr>
        <w:tc>
          <w:tcPr>
            <w:tcW w:w="567" w:type="dxa"/>
            <w:vMerge w:val="restart"/>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4.</w:t>
            </w: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p w:rsidR="00364CFE" w:rsidRPr="00364CFE" w:rsidRDefault="00364CFE" w:rsidP="00364CFE">
            <w:pPr>
              <w:spacing w:after="0" w:line="240" w:lineRule="auto"/>
              <w:jc w:val="center"/>
              <w:rPr>
                <w:rFonts w:ascii="Times New Roman" w:eastAsia="Times New Roman" w:hAnsi="Times New Roman" w:cs="Times New Roman"/>
                <w:sz w:val="14"/>
                <w:szCs w:val="14"/>
                <w:highlight w:val="yellow"/>
                <w:lang w:eastAsia="ru-RU"/>
              </w:rPr>
            </w:pPr>
          </w:p>
        </w:tc>
        <w:tc>
          <w:tcPr>
            <w:tcW w:w="1418" w:type="dxa"/>
            <w:vMerge w:val="restart"/>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lastRenderedPageBreak/>
              <w:t xml:space="preserve">Обеспечение санитарного состояния </w:t>
            </w:r>
          </w:p>
          <w:p w:rsidR="00364CFE" w:rsidRPr="00364CFE" w:rsidRDefault="00364CFE"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и благоустройство, озеленение территории города (11)</w:t>
            </w: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 </w:t>
            </w:r>
          </w:p>
        </w:tc>
        <w:tc>
          <w:tcPr>
            <w:tcW w:w="992" w:type="dxa"/>
            <w:vMerge w:val="restart"/>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lastRenderedPageBreak/>
              <w:t xml:space="preserve">Департамент </w:t>
            </w:r>
            <w:proofErr w:type="spellStart"/>
            <w:proofErr w:type="gramStart"/>
            <w:r w:rsidRPr="00364CFE">
              <w:rPr>
                <w:rFonts w:ascii="Times New Roman" w:eastAsia="Times New Roman" w:hAnsi="Times New Roman" w:cs="Times New Roman"/>
                <w:sz w:val="14"/>
                <w:szCs w:val="14"/>
                <w:lang w:eastAsia="ru-RU"/>
              </w:rPr>
              <w:t>муниципаль</w:t>
            </w:r>
            <w:proofErr w:type="spellEnd"/>
            <w:r w:rsidRPr="00364CFE">
              <w:rPr>
                <w:rFonts w:ascii="Times New Roman" w:eastAsia="Times New Roman" w:hAnsi="Times New Roman" w:cs="Times New Roman"/>
                <w:sz w:val="14"/>
                <w:szCs w:val="14"/>
                <w:lang w:eastAsia="ru-RU"/>
              </w:rPr>
              <w:t>-ной</w:t>
            </w:r>
            <w:proofErr w:type="gramEnd"/>
            <w:r w:rsidRPr="00364CFE">
              <w:rPr>
                <w:rFonts w:ascii="Times New Roman" w:eastAsia="Times New Roman" w:hAnsi="Times New Roman" w:cs="Times New Roman"/>
                <w:sz w:val="14"/>
                <w:szCs w:val="14"/>
                <w:lang w:eastAsia="ru-RU"/>
              </w:rPr>
              <w:t xml:space="preserve"> </w:t>
            </w:r>
            <w:proofErr w:type="spellStart"/>
            <w:r w:rsidRPr="00364CFE">
              <w:rPr>
                <w:rFonts w:ascii="Times New Roman" w:eastAsia="Times New Roman" w:hAnsi="Times New Roman" w:cs="Times New Roman"/>
                <w:sz w:val="14"/>
                <w:szCs w:val="14"/>
                <w:lang w:eastAsia="ru-RU"/>
              </w:rPr>
              <w:t>собствен-ности</w:t>
            </w:r>
            <w:proofErr w:type="spellEnd"/>
          </w:p>
        </w:tc>
        <w:tc>
          <w:tcPr>
            <w:tcW w:w="993" w:type="dxa"/>
            <w:vMerge w:val="restart"/>
            <w:shd w:val="clear" w:color="auto" w:fill="auto"/>
            <w:hideMark/>
          </w:tcPr>
          <w:p w:rsidR="00364CFE" w:rsidRPr="00364CFE" w:rsidRDefault="00364CFE" w:rsidP="00364CFE">
            <w:pPr>
              <w:tabs>
                <w:tab w:val="left" w:pos="1026"/>
              </w:tabs>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МКУ «Дирекция </w:t>
            </w:r>
            <w:r w:rsidRPr="00364CFE">
              <w:rPr>
                <w:rFonts w:ascii="Times New Roman" w:eastAsia="Times New Roman" w:hAnsi="Times New Roman" w:cs="Times New Roman"/>
                <w:sz w:val="14"/>
                <w:szCs w:val="14"/>
                <w:lang w:eastAsia="ru-RU"/>
              </w:rPr>
              <w:br/>
              <w:t>по содержанию имущества казны»</w:t>
            </w:r>
          </w:p>
        </w:tc>
        <w:tc>
          <w:tcPr>
            <w:tcW w:w="1275" w:type="dxa"/>
            <w:shd w:val="clear" w:color="auto" w:fill="auto"/>
            <w:vAlign w:val="center"/>
            <w:hideMark/>
          </w:tcPr>
          <w:p w:rsidR="00364CFE" w:rsidRPr="00364CFE" w:rsidRDefault="00364CFE"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всего</w:t>
            </w:r>
          </w:p>
        </w:tc>
        <w:tc>
          <w:tcPr>
            <w:tcW w:w="1276"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3 600 000,16</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1 800 000,08</w:t>
            </w:r>
          </w:p>
        </w:tc>
        <w:tc>
          <w:tcPr>
            <w:tcW w:w="1418"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1 800 000,08</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275"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r>
      <w:tr w:rsidR="00364CFE" w:rsidRPr="00364CFE" w:rsidTr="00EE40E0">
        <w:trPr>
          <w:trHeight w:val="20"/>
        </w:trPr>
        <w:tc>
          <w:tcPr>
            <w:tcW w:w="567"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tcPr>
          <w:p w:rsidR="00364CFE" w:rsidRPr="00364CFE" w:rsidRDefault="00364CFE" w:rsidP="00364CFE">
            <w:pPr>
              <w:spacing w:after="0" w:line="240" w:lineRule="auto"/>
              <w:jc w:val="both"/>
              <w:rPr>
                <w:rFonts w:ascii="Times New Roman" w:eastAsia="Times New Roman" w:hAnsi="Times New Roman" w:cs="Times New Roman"/>
                <w:sz w:val="14"/>
                <w:szCs w:val="14"/>
                <w:lang w:eastAsia="ru-RU"/>
              </w:rPr>
            </w:pPr>
          </w:p>
        </w:tc>
        <w:tc>
          <w:tcPr>
            <w:tcW w:w="992" w:type="dxa"/>
            <w:vMerge/>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364CFE" w:rsidRPr="00364CFE" w:rsidRDefault="00364CFE"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федеральный бюджет</w:t>
            </w:r>
          </w:p>
        </w:tc>
        <w:tc>
          <w:tcPr>
            <w:tcW w:w="1276"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418"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275"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r>
      <w:tr w:rsidR="00364CFE" w:rsidRPr="00364CFE" w:rsidTr="00EE40E0">
        <w:trPr>
          <w:trHeight w:val="20"/>
        </w:trPr>
        <w:tc>
          <w:tcPr>
            <w:tcW w:w="567" w:type="dxa"/>
            <w:vMerge/>
            <w:vAlign w:val="center"/>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hideMark/>
          </w:tcPr>
          <w:p w:rsidR="00364CFE" w:rsidRPr="00364CFE" w:rsidRDefault="00364CFE" w:rsidP="00364CFE">
            <w:pPr>
              <w:spacing w:after="0" w:line="240" w:lineRule="auto"/>
              <w:jc w:val="both"/>
              <w:rPr>
                <w:rFonts w:ascii="Times New Roman" w:eastAsia="Times New Roman" w:hAnsi="Times New Roman" w:cs="Times New Roman"/>
                <w:sz w:val="14"/>
                <w:szCs w:val="14"/>
                <w:lang w:eastAsia="ru-RU"/>
              </w:rPr>
            </w:pPr>
          </w:p>
        </w:tc>
        <w:tc>
          <w:tcPr>
            <w:tcW w:w="992" w:type="dxa"/>
            <w:vMerge/>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993" w:type="dxa"/>
            <w:vMerge/>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364CFE" w:rsidRPr="00364CFE" w:rsidRDefault="00364CFE"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бюджет </w:t>
            </w:r>
            <w:proofErr w:type="spellStart"/>
            <w:proofErr w:type="gramStart"/>
            <w:r w:rsidRPr="00364CFE">
              <w:rPr>
                <w:rFonts w:ascii="Times New Roman" w:eastAsia="Times New Roman" w:hAnsi="Times New Roman" w:cs="Times New Roman"/>
                <w:sz w:val="14"/>
                <w:szCs w:val="14"/>
                <w:lang w:eastAsia="ru-RU"/>
              </w:rPr>
              <w:t>автоном-ного</w:t>
            </w:r>
            <w:proofErr w:type="spellEnd"/>
            <w:proofErr w:type="gramEnd"/>
            <w:r w:rsidRPr="00364CFE">
              <w:rPr>
                <w:rFonts w:ascii="Times New Roman" w:eastAsia="Times New Roman" w:hAnsi="Times New Roman" w:cs="Times New Roman"/>
                <w:sz w:val="14"/>
                <w:szCs w:val="14"/>
                <w:lang w:eastAsia="ru-RU"/>
              </w:rPr>
              <w:t xml:space="preserve"> округа</w:t>
            </w:r>
          </w:p>
        </w:tc>
        <w:tc>
          <w:tcPr>
            <w:tcW w:w="1276"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418"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275"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r>
      <w:tr w:rsidR="00364CFE" w:rsidRPr="00364CFE" w:rsidTr="00EE40E0">
        <w:trPr>
          <w:trHeight w:val="20"/>
        </w:trPr>
        <w:tc>
          <w:tcPr>
            <w:tcW w:w="567" w:type="dxa"/>
            <w:vMerge/>
            <w:vAlign w:val="center"/>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hideMark/>
          </w:tcPr>
          <w:p w:rsidR="00364CFE" w:rsidRPr="00364CFE" w:rsidRDefault="00364CFE" w:rsidP="00364CFE">
            <w:pPr>
              <w:spacing w:after="0" w:line="240" w:lineRule="auto"/>
              <w:jc w:val="both"/>
              <w:rPr>
                <w:rFonts w:ascii="Times New Roman" w:eastAsia="Times New Roman" w:hAnsi="Times New Roman" w:cs="Times New Roman"/>
                <w:sz w:val="14"/>
                <w:szCs w:val="14"/>
                <w:lang w:eastAsia="ru-RU"/>
              </w:rPr>
            </w:pPr>
          </w:p>
        </w:tc>
        <w:tc>
          <w:tcPr>
            <w:tcW w:w="992" w:type="dxa"/>
            <w:vMerge/>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993" w:type="dxa"/>
            <w:vMerge/>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364CFE" w:rsidRPr="00364CFE" w:rsidRDefault="00364CFE"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бюджет города</w:t>
            </w:r>
          </w:p>
        </w:tc>
        <w:tc>
          <w:tcPr>
            <w:tcW w:w="1276"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3 600 000,16</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1 800 000,08</w:t>
            </w:r>
          </w:p>
        </w:tc>
        <w:tc>
          <w:tcPr>
            <w:tcW w:w="1418"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1 800 000,08</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275"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r>
      <w:tr w:rsidR="00364CFE" w:rsidRPr="00364CFE" w:rsidTr="00EE40E0">
        <w:trPr>
          <w:trHeight w:val="505"/>
        </w:trPr>
        <w:tc>
          <w:tcPr>
            <w:tcW w:w="567" w:type="dxa"/>
            <w:vMerge/>
            <w:vAlign w:val="center"/>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hideMark/>
          </w:tcPr>
          <w:p w:rsidR="00364CFE" w:rsidRPr="00364CFE" w:rsidRDefault="00364CFE" w:rsidP="00364CFE">
            <w:pPr>
              <w:spacing w:after="0" w:line="240" w:lineRule="auto"/>
              <w:jc w:val="both"/>
              <w:rPr>
                <w:rFonts w:ascii="Times New Roman" w:eastAsia="Times New Roman" w:hAnsi="Times New Roman" w:cs="Times New Roman"/>
                <w:sz w:val="14"/>
                <w:szCs w:val="14"/>
                <w:lang w:eastAsia="ru-RU"/>
              </w:rPr>
            </w:pPr>
          </w:p>
        </w:tc>
        <w:tc>
          <w:tcPr>
            <w:tcW w:w="992" w:type="dxa"/>
            <w:vMerge/>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993" w:type="dxa"/>
            <w:vMerge/>
            <w:hideMark/>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364CFE" w:rsidRPr="00364CFE" w:rsidRDefault="00364CFE"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418"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275"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p>
        </w:tc>
        <w:tc>
          <w:tcPr>
            <w:tcW w:w="992" w:type="dxa"/>
            <w:vMerge w:val="restart"/>
            <w:shd w:val="clear" w:color="auto" w:fill="auto"/>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Департамент городского хозяйства</w:t>
            </w: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993" w:type="dxa"/>
            <w:vMerge w:val="restart"/>
            <w:shd w:val="clear" w:color="auto" w:fill="auto"/>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lastRenderedPageBreak/>
              <w:t xml:space="preserve">МКУ «Служба </w:t>
            </w:r>
            <w:proofErr w:type="spellStart"/>
            <w:proofErr w:type="gramStart"/>
            <w:r w:rsidRPr="00364CFE">
              <w:rPr>
                <w:rFonts w:ascii="Times New Roman" w:eastAsia="Times New Roman" w:hAnsi="Times New Roman" w:cs="Times New Roman"/>
                <w:sz w:val="14"/>
                <w:szCs w:val="14"/>
                <w:lang w:eastAsia="ru-RU"/>
              </w:rPr>
              <w:t>муниципаль-ного</w:t>
            </w:r>
            <w:proofErr w:type="spellEnd"/>
            <w:proofErr w:type="gramEnd"/>
            <w:r w:rsidRPr="00364CFE">
              <w:rPr>
                <w:rFonts w:ascii="Times New Roman" w:eastAsia="Times New Roman" w:hAnsi="Times New Roman" w:cs="Times New Roman"/>
                <w:sz w:val="14"/>
                <w:szCs w:val="14"/>
                <w:lang w:eastAsia="ru-RU"/>
              </w:rPr>
              <w:t xml:space="preserve"> заказа </w:t>
            </w:r>
            <w:r w:rsidRPr="00364CFE">
              <w:rPr>
                <w:rFonts w:ascii="Times New Roman" w:eastAsia="Times New Roman" w:hAnsi="Times New Roman" w:cs="Times New Roman"/>
                <w:sz w:val="14"/>
                <w:szCs w:val="14"/>
                <w:lang w:eastAsia="ru-RU"/>
              </w:rPr>
              <w:br/>
              <w:t>в «ЖКХ»</w:t>
            </w:r>
          </w:p>
        </w:tc>
        <w:tc>
          <w:tcPr>
            <w:tcW w:w="1275" w:type="dxa"/>
            <w:shd w:val="clear" w:color="auto" w:fill="auto"/>
            <w:vAlign w:val="center"/>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всего</w:t>
            </w:r>
          </w:p>
        </w:tc>
        <w:tc>
          <w:tcPr>
            <w:tcW w:w="1276" w:type="dxa"/>
            <w:shd w:val="clear" w:color="auto" w:fill="auto"/>
            <w:vAlign w:val="center"/>
            <w:hideMark/>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2 063 613 622,55</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154 013 602,07</w:t>
            </w:r>
          </w:p>
        </w:tc>
        <w:tc>
          <w:tcPr>
            <w:tcW w:w="1418" w:type="dxa"/>
            <w:shd w:val="clear" w:color="auto" w:fill="auto"/>
            <w:noWrap/>
            <w:vAlign w:val="center"/>
            <w:hideMark/>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199 282 912,88</w:t>
            </w:r>
          </w:p>
        </w:tc>
        <w:tc>
          <w:tcPr>
            <w:tcW w:w="1134" w:type="dxa"/>
            <w:shd w:val="clear" w:color="auto" w:fill="auto"/>
            <w:noWrap/>
            <w:vAlign w:val="center"/>
            <w:hideMark/>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171 031 710,76</w:t>
            </w:r>
          </w:p>
        </w:tc>
        <w:tc>
          <w:tcPr>
            <w:tcW w:w="1134" w:type="dxa"/>
            <w:shd w:val="clear" w:color="auto" w:fill="auto"/>
            <w:noWrap/>
            <w:vAlign w:val="center"/>
            <w:hideMark/>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171 031 710,76</w:t>
            </w:r>
          </w:p>
        </w:tc>
        <w:tc>
          <w:tcPr>
            <w:tcW w:w="1134" w:type="dxa"/>
            <w:shd w:val="clear" w:color="auto" w:fill="auto"/>
            <w:noWrap/>
            <w:vAlign w:val="center"/>
            <w:hideMark/>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171 031 710,76</w:t>
            </w:r>
          </w:p>
        </w:tc>
        <w:tc>
          <w:tcPr>
            <w:tcW w:w="1134" w:type="dxa"/>
            <w:shd w:val="clear" w:color="auto" w:fill="auto"/>
            <w:noWrap/>
            <w:vAlign w:val="center"/>
            <w:hideMark/>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171 031 710,76</w:t>
            </w:r>
          </w:p>
        </w:tc>
        <w:tc>
          <w:tcPr>
            <w:tcW w:w="1134" w:type="dxa"/>
            <w:shd w:val="clear" w:color="auto" w:fill="auto"/>
            <w:noWrap/>
            <w:vAlign w:val="center"/>
            <w:hideMark/>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171 031 710,76</w:t>
            </w:r>
          </w:p>
        </w:tc>
        <w:tc>
          <w:tcPr>
            <w:tcW w:w="1275" w:type="dxa"/>
            <w:shd w:val="clear" w:color="auto" w:fill="auto"/>
            <w:noWrap/>
            <w:vAlign w:val="center"/>
            <w:hideMark/>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855 158 553,80</w:t>
            </w:r>
          </w:p>
        </w:tc>
      </w:tr>
      <w:tr w:rsidR="00EE40E0" w:rsidRPr="00364CFE" w:rsidTr="00EE40E0">
        <w:trPr>
          <w:trHeight w:val="20"/>
        </w:trPr>
        <w:tc>
          <w:tcPr>
            <w:tcW w:w="567" w:type="dxa"/>
            <w:vMerge/>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p>
        </w:tc>
        <w:tc>
          <w:tcPr>
            <w:tcW w:w="992" w:type="dxa"/>
            <w:vMerge/>
            <w:shd w:val="clear" w:color="auto" w:fill="auto"/>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p>
        </w:tc>
        <w:tc>
          <w:tcPr>
            <w:tcW w:w="993" w:type="dxa"/>
            <w:vMerge/>
            <w:shd w:val="clear" w:color="auto" w:fill="auto"/>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федеральный бюджет</w:t>
            </w:r>
          </w:p>
        </w:tc>
        <w:tc>
          <w:tcPr>
            <w:tcW w:w="1276"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418"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275"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p>
        </w:tc>
        <w:tc>
          <w:tcPr>
            <w:tcW w:w="992" w:type="dxa"/>
            <w:vMerge/>
            <w:shd w:val="clear" w:color="auto" w:fill="auto"/>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p>
        </w:tc>
        <w:tc>
          <w:tcPr>
            <w:tcW w:w="993" w:type="dxa"/>
            <w:vMerge/>
            <w:shd w:val="clear" w:color="auto" w:fill="auto"/>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бюджет </w:t>
            </w:r>
            <w:proofErr w:type="spellStart"/>
            <w:proofErr w:type="gramStart"/>
            <w:r w:rsidRPr="00364CFE">
              <w:rPr>
                <w:rFonts w:ascii="Times New Roman" w:eastAsia="Times New Roman" w:hAnsi="Times New Roman" w:cs="Times New Roman"/>
                <w:sz w:val="14"/>
                <w:szCs w:val="14"/>
                <w:lang w:eastAsia="ru-RU"/>
              </w:rPr>
              <w:t>автоном-ного</w:t>
            </w:r>
            <w:proofErr w:type="spellEnd"/>
            <w:proofErr w:type="gramEnd"/>
            <w:r w:rsidRPr="00364CFE">
              <w:rPr>
                <w:rFonts w:ascii="Times New Roman" w:eastAsia="Times New Roman" w:hAnsi="Times New Roman" w:cs="Times New Roman"/>
                <w:sz w:val="14"/>
                <w:szCs w:val="14"/>
                <w:lang w:eastAsia="ru-RU"/>
              </w:rPr>
              <w:t xml:space="preserve"> округа</w:t>
            </w:r>
          </w:p>
        </w:tc>
        <w:tc>
          <w:tcPr>
            <w:tcW w:w="1276" w:type="dxa"/>
            <w:shd w:val="clear" w:color="auto" w:fill="auto"/>
            <w:vAlign w:val="center"/>
            <w:hideMark/>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116 269 200,00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32 657 500,00</w:t>
            </w:r>
          </w:p>
        </w:tc>
        <w:tc>
          <w:tcPr>
            <w:tcW w:w="1418"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26 187 700,00</w:t>
            </w:r>
          </w:p>
        </w:tc>
        <w:tc>
          <w:tcPr>
            <w:tcW w:w="1134" w:type="dxa"/>
            <w:shd w:val="clear" w:color="auto" w:fill="auto"/>
            <w:noWrap/>
            <w:vAlign w:val="center"/>
            <w:hideMark/>
          </w:tcPr>
          <w:p w:rsidR="00EE40E0" w:rsidRPr="00EE40E0" w:rsidRDefault="00EE40E0" w:rsidP="00D11C7D">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5</w:t>
            </w:r>
            <w:r w:rsidR="00D11C7D">
              <w:rPr>
                <w:rFonts w:ascii="Times New Roman" w:eastAsia="Calibri" w:hAnsi="Times New Roman" w:cs="Times New Roman"/>
                <w:color w:val="000000"/>
                <w:sz w:val="14"/>
                <w:szCs w:val="14"/>
                <w:lang w:eastAsia="ru-RU"/>
              </w:rPr>
              <w:t> 742 400,00</w:t>
            </w:r>
          </w:p>
        </w:tc>
        <w:tc>
          <w:tcPr>
            <w:tcW w:w="1134" w:type="dxa"/>
            <w:shd w:val="clear" w:color="auto" w:fill="auto"/>
            <w:noWrap/>
            <w:vAlign w:val="center"/>
            <w:hideMark/>
          </w:tcPr>
          <w:p w:rsidR="00EE40E0" w:rsidRPr="00EE40E0" w:rsidRDefault="00EE40E0" w:rsidP="00D11C7D">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5</w:t>
            </w:r>
            <w:r w:rsidR="00D11C7D">
              <w:rPr>
                <w:rFonts w:ascii="Times New Roman" w:eastAsia="Calibri" w:hAnsi="Times New Roman" w:cs="Times New Roman"/>
                <w:color w:val="000000"/>
                <w:sz w:val="14"/>
                <w:szCs w:val="14"/>
                <w:lang w:eastAsia="ru-RU"/>
              </w:rPr>
              <w:t> 742 400,00</w:t>
            </w:r>
          </w:p>
        </w:tc>
        <w:tc>
          <w:tcPr>
            <w:tcW w:w="1134" w:type="dxa"/>
            <w:shd w:val="clear" w:color="auto" w:fill="auto"/>
            <w:noWrap/>
            <w:vAlign w:val="center"/>
            <w:hideMark/>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5</w:t>
            </w:r>
            <w:r>
              <w:rPr>
                <w:rFonts w:ascii="Times New Roman" w:eastAsia="Calibri" w:hAnsi="Times New Roman" w:cs="Times New Roman"/>
                <w:color w:val="000000"/>
                <w:sz w:val="14"/>
                <w:szCs w:val="14"/>
                <w:lang w:eastAsia="ru-RU"/>
              </w:rPr>
              <w:t> 742 400,00</w:t>
            </w:r>
          </w:p>
        </w:tc>
        <w:tc>
          <w:tcPr>
            <w:tcW w:w="1134" w:type="dxa"/>
            <w:shd w:val="clear" w:color="auto" w:fill="auto"/>
            <w:noWrap/>
            <w:vAlign w:val="center"/>
            <w:hideMark/>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5</w:t>
            </w:r>
            <w:r>
              <w:rPr>
                <w:rFonts w:ascii="Times New Roman" w:eastAsia="Calibri" w:hAnsi="Times New Roman" w:cs="Times New Roman"/>
                <w:color w:val="000000"/>
                <w:sz w:val="14"/>
                <w:szCs w:val="14"/>
                <w:lang w:eastAsia="ru-RU"/>
              </w:rPr>
              <w:t> 742 400,00</w:t>
            </w:r>
          </w:p>
        </w:tc>
        <w:tc>
          <w:tcPr>
            <w:tcW w:w="1134" w:type="dxa"/>
            <w:shd w:val="clear" w:color="auto" w:fill="auto"/>
            <w:noWrap/>
            <w:vAlign w:val="center"/>
            <w:hideMark/>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5</w:t>
            </w:r>
            <w:r>
              <w:rPr>
                <w:rFonts w:ascii="Times New Roman" w:eastAsia="Calibri" w:hAnsi="Times New Roman" w:cs="Times New Roman"/>
                <w:color w:val="000000"/>
                <w:sz w:val="14"/>
                <w:szCs w:val="14"/>
                <w:lang w:eastAsia="ru-RU"/>
              </w:rPr>
              <w:t> 742 400,00</w:t>
            </w:r>
          </w:p>
        </w:tc>
        <w:tc>
          <w:tcPr>
            <w:tcW w:w="1275" w:type="dxa"/>
            <w:shd w:val="clear" w:color="auto" w:fill="auto"/>
            <w:noWrap/>
            <w:vAlign w:val="center"/>
            <w:hideMark/>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28 712 000,00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p>
        </w:tc>
        <w:tc>
          <w:tcPr>
            <w:tcW w:w="992" w:type="dxa"/>
            <w:vMerge/>
            <w:shd w:val="clear" w:color="auto" w:fill="auto"/>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p>
        </w:tc>
        <w:tc>
          <w:tcPr>
            <w:tcW w:w="993" w:type="dxa"/>
            <w:vMerge/>
            <w:shd w:val="clear" w:color="auto" w:fill="auto"/>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бюджет города</w:t>
            </w:r>
          </w:p>
        </w:tc>
        <w:tc>
          <w:tcPr>
            <w:tcW w:w="1276" w:type="dxa"/>
            <w:shd w:val="clear" w:color="auto" w:fill="auto"/>
            <w:vAlign w:val="center"/>
          </w:tcPr>
          <w:p w:rsidR="00EE40E0" w:rsidRPr="00EE40E0" w:rsidRDefault="00EE40E0" w:rsidP="00D11C7D">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1</w:t>
            </w:r>
            <w:r w:rsidR="00D11C7D">
              <w:rPr>
                <w:rFonts w:ascii="Times New Roman" w:eastAsia="Calibri" w:hAnsi="Times New Roman" w:cs="Times New Roman"/>
                <w:color w:val="000000"/>
                <w:sz w:val="14"/>
                <w:szCs w:val="14"/>
                <w:lang w:eastAsia="ru-RU"/>
              </w:rPr>
              <w:t> 947 344 422,55</w:t>
            </w:r>
          </w:p>
        </w:tc>
        <w:tc>
          <w:tcPr>
            <w:tcW w:w="1134"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121 356 102,07</w:t>
            </w:r>
          </w:p>
        </w:tc>
        <w:tc>
          <w:tcPr>
            <w:tcW w:w="1418" w:type="dxa"/>
            <w:shd w:val="clear" w:color="auto" w:fill="auto"/>
            <w:noWrap/>
            <w:vAlign w:val="center"/>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173 095 212,88</w:t>
            </w:r>
          </w:p>
        </w:tc>
        <w:tc>
          <w:tcPr>
            <w:tcW w:w="1134" w:type="dxa"/>
            <w:shd w:val="clear" w:color="auto" w:fill="auto"/>
            <w:noWrap/>
            <w:vAlign w:val="center"/>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165 289 310,76</w:t>
            </w:r>
          </w:p>
        </w:tc>
        <w:tc>
          <w:tcPr>
            <w:tcW w:w="1134" w:type="dxa"/>
            <w:shd w:val="clear" w:color="auto" w:fill="auto"/>
            <w:noWrap/>
            <w:vAlign w:val="center"/>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165 289 310,76</w:t>
            </w:r>
          </w:p>
        </w:tc>
        <w:tc>
          <w:tcPr>
            <w:tcW w:w="1134" w:type="dxa"/>
            <w:shd w:val="clear" w:color="auto" w:fill="auto"/>
            <w:noWrap/>
            <w:vAlign w:val="center"/>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165 289 310,76</w:t>
            </w:r>
          </w:p>
        </w:tc>
        <w:tc>
          <w:tcPr>
            <w:tcW w:w="1134" w:type="dxa"/>
            <w:shd w:val="clear" w:color="auto" w:fill="auto"/>
            <w:noWrap/>
            <w:vAlign w:val="center"/>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165 289 310,76</w:t>
            </w:r>
          </w:p>
        </w:tc>
        <w:tc>
          <w:tcPr>
            <w:tcW w:w="1134" w:type="dxa"/>
            <w:shd w:val="clear" w:color="auto" w:fill="auto"/>
            <w:noWrap/>
            <w:vAlign w:val="center"/>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165 289 310,76</w:t>
            </w:r>
          </w:p>
        </w:tc>
        <w:tc>
          <w:tcPr>
            <w:tcW w:w="1275" w:type="dxa"/>
            <w:shd w:val="clear" w:color="auto" w:fill="auto"/>
            <w:noWrap/>
            <w:vAlign w:val="center"/>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826 446 553,80</w:t>
            </w:r>
          </w:p>
        </w:tc>
      </w:tr>
      <w:tr w:rsidR="00EE40E0" w:rsidRPr="00364CFE" w:rsidTr="00EE40E0">
        <w:trPr>
          <w:trHeight w:val="439"/>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p>
        </w:tc>
        <w:tc>
          <w:tcPr>
            <w:tcW w:w="992" w:type="dxa"/>
            <w:vMerge/>
            <w:shd w:val="clear" w:color="auto" w:fill="auto"/>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p>
        </w:tc>
        <w:tc>
          <w:tcPr>
            <w:tcW w:w="993" w:type="dxa"/>
            <w:vMerge/>
            <w:shd w:val="clear" w:color="auto" w:fill="auto"/>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418"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275"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p>
        </w:tc>
        <w:tc>
          <w:tcPr>
            <w:tcW w:w="992" w:type="dxa"/>
            <w:vMerge/>
            <w:shd w:val="clear" w:color="auto" w:fill="auto"/>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p>
        </w:tc>
        <w:tc>
          <w:tcPr>
            <w:tcW w:w="993" w:type="dxa"/>
            <w:vMerge w:val="restart"/>
            <w:shd w:val="clear" w:color="auto" w:fill="auto"/>
            <w:hideMark/>
          </w:tcPr>
          <w:p w:rsidR="00EE40E0" w:rsidRPr="00364CFE" w:rsidRDefault="00EE40E0" w:rsidP="00364CFE">
            <w:pPr>
              <w:spacing w:after="0" w:line="240" w:lineRule="auto"/>
              <w:ind w:right="-15"/>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МБУ «Ритуальные услуги»</w:t>
            </w:r>
          </w:p>
        </w:tc>
        <w:tc>
          <w:tcPr>
            <w:tcW w:w="1275" w:type="dxa"/>
            <w:shd w:val="clear" w:color="auto" w:fill="auto"/>
            <w:vAlign w:val="center"/>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всего</w:t>
            </w:r>
          </w:p>
        </w:tc>
        <w:tc>
          <w:tcPr>
            <w:tcW w:w="1276" w:type="dxa"/>
            <w:shd w:val="clear" w:color="auto" w:fill="auto"/>
            <w:vAlign w:val="center"/>
            <w:hideMark/>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318 659 006,18</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36 063 637,28</w:t>
            </w:r>
          </w:p>
        </w:tc>
        <w:tc>
          <w:tcPr>
            <w:tcW w:w="1418"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42 930 006,30</w:t>
            </w:r>
          </w:p>
        </w:tc>
        <w:tc>
          <w:tcPr>
            <w:tcW w:w="1134" w:type="dxa"/>
            <w:shd w:val="clear" w:color="auto" w:fill="auto"/>
            <w:noWrap/>
            <w:vAlign w:val="center"/>
            <w:hideMark/>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23 966 536,26</w:t>
            </w:r>
          </w:p>
        </w:tc>
        <w:tc>
          <w:tcPr>
            <w:tcW w:w="1134" w:type="dxa"/>
            <w:shd w:val="clear" w:color="auto" w:fill="auto"/>
            <w:noWrap/>
            <w:vAlign w:val="center"/>
            <w:hideMark/>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23 966 536,26</w:t>
            </w:r>
          </w:p>
        </w:tc>
        <w:tc>
          <w:tcPr>
            <w:tcW w:w="1134" w:type="dxa"/>
            <w:shd w:val="clear" w:color="auto" w:fill="auto"/>
            <w:noWrap/>
            <w:vAlign w:val="center"/>
            <w:hideMark/>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23 966 536,26</w:t>
            </w:r>
          </w:p>
        </w:tc>
        <w:tc>
          <w:tcPr>
            <w:tcW w:w="1134" w:type="dxa"/>
            <w:shd w:val="clear" w:color="auto" w:fill="auto"/>
            <w:noWrap/>
            <w:vAlign w:val="center"/>
            <w:hideMark/>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23 966 536,26</w:t>
            </w:r>
          </w:p>
        </w:tc>
        <w:tc>
          <w:tcPr>
            <w:tcW w:w="1134" w:type="dxa"/>
            <w:shd w:val="clear" w:color="auto" w:fill="auto"/>
            <w:noWrap/>
            <w:vAlign w:val="center"/>
            <w:hideMark/>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23 966 536,26</w:t>
            </w:r>
          </w:p>
        </w:tc>
        <w:tc>
          <w:tcPr>
            <w:tcW w:w="1275" w:type="dxa"/>
            <w:shd w:val="clear" w:color="auto" w:fill="auto"/>
            <w:noWrap/>
            <w:vAlign w:val="center"/>
            <w:hideMark/>
          </w:tcPr>
          <w:p w:rsidR="00EE40E0" w:rsidRPr="00EE40E0" w:rsidRDefault="00D11C7D"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119 832 681,30</w:t>
            </w:r>
          </w:p>
        </w:tc>
      </w:tr>
      <w:tr w:rsidR="00EE40E0" w:rsidRPr="00364CFE" w:rsidTr="00EE40E0">
        <w:trPr>
          <w:trHeight w:val="20"/>
        </w:trPr>
        <w:tc>
          <w:tcPr>
            <w:tcW w:w="567" w:type="dxa"/>
            <w:vMerge/>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федеральный бюджет</w:t>
            </w:r>
          </w:p>
        </w:tc>
        <w:tc>
          <w:tcPr>
            <w:tcW w:w="1276" w:type="dxa"/>
            <w:shd w:val="clear" w:color="auto" w:fill="auto"/>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418"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275"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бюджет </w:t>
            </w:r>
            <w:proofErr w:type="spellStart"/>
            <w:proofErr w:type="gramStart"/>
            <w:r w:rsidRPr="00364CFE">
              <w:rPr>
                <w:rFonts w:ascii="Times New Roman" w:eastAsia="Times New Roman" w:hAnsi="Times New Roman" w:cs="Times New Roman"/>
                <w:sz w:val="14"/>
                <w:szCs w:val="14"/>
                <w:lang w:eastAsia="ru-RU"/>
              </w:rPr>
              <w:t>автоном-ного</w:t>
            </w:r>
            <w:proofErr w:type="spellEnd"/>
            <w:proofErr w:type="gramEnd"/>
            <w:r w:rsidRPr="00364CFE">
              <w:rPr>
                <w:rFonts w:ascii="Times New Roman" w:eastAsia="Times New Roman" w:hAnsi="Times New Roman" w:cs="Times New Roman"/>
                <w:sz w:val="14"/>
                <w:szCs w:val="14"/>
                <w:lang w:eastAsia="ru-RU"/>
              </w:rPr>
              <w:t xml:space="preserve"> округа</w:t>
            </w:r>
          </w:p>
        </w:tc>
        <w:tc>
          <w:tcPr>
            <w:tcW w:w="1276"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418"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275"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r>
      <w:tr w:rsidR="00D11C7D" w:rsidRPr="00364CFE" w:rsidTr="00EE40E0">
        <w:trPr>
          <w:trHeight w:val="20"/>
        </w:trPr>
        <w:tc>
          <w:tcPr>
            <w:tcW w:w="567" w:type="dxa"/>
            <w:vMerge/>
            <w:vAlign w:val="center"/>
            <w:hideMark/>
          </w:tcPr>
          <w:p w:rsidR="00D11C7D" w:rsidRPr="00364CFE" w:rsidRDefault="00D11C7D"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D11C7D" w:rsidRPr="00364CFE" w:rsidRDefault="00D11C7D"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hideMark/>
          </w:tcPr>
          <w:p w:rsidR="00D11C7D" w:rsidRPr="00364CFE" w:rsidRDefault="00D11C7D" w:rsidP="00364CFE">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hideMark/>
          </w:tcPr>
          <w:p w:rsidR="00D11C7D" w:rsidRPr="00364CFE" w:rsidRDefault="00D11C7D"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D11C7D" w:rsidRPr="00364CFE" w:rsidRDefault="00D11C7D"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бюджет города</w:t>
            </w:r>
          </w:p>
        </w:tc>
        <w:tc>
          <w:tcPr>
            <w:tcW w:w="1276" w:type="dxa"/>
            <w:shd w:val="clear" w:color="auto" w:fill="auto"/>
            <w:vAlign w:val="center"/>
          </w:tcPr>
          <w:p w:rsidR="00D11C7D" w:rsidRPr="00EE40E0" w:rsidRDefault="00D11C7D"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318 659 006,18</w:t>
            </w:r>
          </w:p>
        </w:tc>
        <w:tc>
          <w:tcPr>
            <w:tcW w:w="1134" w:type="dxa"/>
            <w:shd w:val="clear" w:color="auto" w:fill="auto"/>
            <w:noWrap/>
            <w:vAlign w:val="center"/>
          </w:tcPr>
          <w:p w:rsidR="00D11C7D" w:rsidRPr="00EE40E0" w:rsidRDefault="00D11C7D"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36 063 637,28</w:t>
            </w:r>
          </w:p>
        </w:tc>
        <w:tc>
          <w:tcPr>
            <w:tcW w:w="1418" w:type="dxa"/>
            <w:shd w:val="clear" w:color="auto" w:fill="auto"/>
            <w:noWrap/>
            <w:vAlign w:val="center"/>
          </w:tcPr>
          <w:p w:rsidR="00D11C7D" w:rsidRPr="00EE40E0" w:rsidRDefault="00D11C7D"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42 930 006,30</w:t>
            </w:r>
          </w:p>
        </w:tc>
        <w:tc>
          <w:tcPr>
            <w:tcW w:w="1134" w:type="dxa"/>
            <w:shd w:val="clear" w:color="auto" w:fill="auto"/>
            <w:noWrap/>
            <w:vAlign w:val="center"/>
          </w:tcPr>
          <w:p w:rsidR="00D11C7D" w:rsidRPr="00EE40E0" w:rsidRDefault="00D11C7D"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23 966 536,26</w:t>
            </w:r>
          </w:p>
        </w:tc>
        <w:tc>
          <w:tcPr>
            <w:tcW w:w="1134" w:type="dxa"/>
            <w:shd w:val="clear" w:color="auto" w:fill="auto"/>
            <w:noWrap/>
            <w:vAlign w:val="center"/>
          </w:tcPr>
          <w:p w:rsidR="00D11C7D" w:rsidRPr="00EE40E0" w:rsidRDefault="00D11C7D"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23 966 536,26</w:t>
            </w:r>
          </w:p>
        </w:tc>
        <w:tc>
          <w:tcPr>
            <w:tcW w:w="1134" w:type="dxa"/>
            <w:shd w:val="clear" w:color="auto" w:fill="auto"/>
            <w:noWrap/>
            <w:vAlign w:val="center"/>
          </w:tcPr>
          <w:p w:rsidR="00D11C7D" w:rsidRPr="00EE40E0" w:rsidRDefault="00D11C7D"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23 966 536,26</w:t>
            </w:r>
          </w:p>
        </w:tc>
        <w:tc>
          <w:tcPr>
            <w:tcW w:w="1134" w:type="dxa"/>
            <w:shd w:val="clear" w:color="auto" w:fill="auto"/>
            <w:noWrap/>
            <w:vAlign w:val="center"/>
          </w:tcPr>
          <w:p w:rsidR="00D11C7D" w:rsidRPr="00EE40E0" w:rsidRDefault="00D11C7D"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23 966 536,26</w:t>
            </w:r>
          </w:p>
        </w:tc>
        <w:tc>
          <w:tcPr>
            <w:tcW w:w="1134" w:type="dxa"/>
            <w:shd w:val="clear" w:color="auto" w:fill="auto"/>
            <w:noWrap/>
            <w:vAlign w:val="center"/>
          </w:tcPr>
          <w:p w:rsidR="00D11C7D" w:rsidRPr="00EE40E0" w:rsidRDefault="00D11C7D"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23 966 536,26</w:t>
            </w:r>
          </w:p>
        </w:tc>
        <w:tc>
          <w:tcPr>
            <w:tcW w:w="1275" w:type="dxa"/>
            <w:shd w:val="clear" w:color="auto" w:fill="auto"/>
            <w:noWrap/>
            <w:vAlign w:val="center"/>
          </w:tcPr>
          <w:p w:rsidR="00D11C7D" w:rsidRPr="00EE40E0" w:rsidRDefault="00D11C7D"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119 832 681,30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418"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275"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val="restart"/>
            <w:shd w:val="clear" w:color="auto" w:fill="auto"/>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МБУ «Горсвет»</w:t>
            </w:r>
          </w:p>
        </w:tc>
        <w:tc>
          <w:tcPr>
            <w:tcW w:w="1275" w:type="dxa"/>
            <w:shd w:val="clear" w:color="auto" w:fill="auto"/>
            <w:vAlign w:val="center"/>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всего</w:t>
            </w:r>
          </w:p>
        </w:tc>
        <w:tc>
          <w:tcPr>
            <w:tcW w:w="1276" w:type="dxa"/>
            <w:shd w:val="clear" w:color="auto" w:fill="auto"/>
            <w:noWrap/>
            <w:vAlign w:val="center"/>
            <w:hideMark/>
          </w:tcPr>
          <w:p w:rsidR="00EE40E0" w:rsidRPr="00EE40E0" w:rsidRDefault="008911AC"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585 699 027,32</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47 360 891,34</w:t>
            </w:r>
          </w:p>
        </w:tc>
        <w:tc>
          <w:tcPr>
            <w:tcW w:w="1418" w:type="dxa"/>
            <w:shd w:val="clear" w:color="auto" w:fill="auto"/>
            <w:noWrap/>
            <w:vAlign w:val="center"/>
            <w:hideMark/>
          </w:tcPr>
          <w:p w:rsidR="00EE40E0" w:rsidRPr="00EE40E0" w:rsidRDefault="008911AC"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63 136 766,38</w:t>
            </w:r>
          </w:p>
        </w:tc>
        <w:tc>
          <w:tcPr>
            <w:tcW w:w="1134" w:type="dxa"/>
            <w:shd w:val="clear" w:color="auto" w:fill="auto"/>
            <w:noWrap/>
            <w:vAlign w:val="center"/>
            <w:hideMark/>
          </w:tcPr>
          <w:p w:rsidR="00EE40E0" w:rsidRPr="00EE40E0" w:rsidRDefault="008911AC"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47 520 136,96</w:t>
            </w:r>
          </w:p>
        </w:tc>
        <w:tc>
          <w:tcPr>
            <w:tcW w:w="1134" w:type="dxa"/>
            <w:shd w:val="clear" w:color="auto" w:fill="auto"/>
            <w:noWrap/>
            <w:vAlign w:val="center"/>
            <w:hideMark/>
          </w:tcPr>
          <w:p w:rsidR="00EE40E0" w:rsidRPr="00EE40E0" w:rsidRDefault="008911AC"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47 520 136,96</w:t>
            </w:r>
          </w:p>
        </w:tc>
        <w:tc>
          <w:tcPr>
            <w:tcW w:w="1134" w:type="dxa"/>
            <w:shd w:val="clear" w:color="auto" w:fill="auto"/>
            <w:noWrap/>
            <w:vAlign w:val="center"/>
            <w:hideMark/>
          </w:tcPr>
          <w:p w:rsidR="00EE40E0" w:rsidRPr="00EE40E0" w:rsidRDefault="008911AC"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47 520 136,96</w:t>
            </w:r>
          </w:p>
        </w:tc>
        <w:tc>
          <w:tcPr>
            <w:tcW w:w="1134" w:type="dxa"/>
            <w:shd w:val="clear" w:color="auto" w:fill="auto"/>
            <w:noWrap/>
            <w:vAlign w:val="center"/>
            <w:hideMark/>
          </w:tcPr>
          <w:p w:rsidR="00EE40E0" w:rsidRPr="00EE40E0" w:rsidRDefault="008911AC"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47 520 136,96</w:t>
            </w:r>
          </w:p>
        </w:tc>
        <w:tc>
          <w:tcPr>
            <w:tcW w:w="1134" w:type="dxa"/>
            <w:shd w:val="clear" w:color="auto" w:fill="auto"/>
            <w:noWrap/>
            <w:vAlign w:val="center"/>
            <w:hideMark/>
          </w:tcPr>
          <w:p w:rsidR="00EE40E0" w:rsidRPr="00EE40E0" w:rsidRDefault="008911AC"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47 520 136,96</w:t>
            </w:r>
          </w:p>
        </w:tc>
        <w:tc>
          <w:tcPr>
            <w:tcW w:w="1275" w:type="dxa"/>
            <w:shd w:val="clear" w:color="auto" w:fill="auto"/>
            <w:noWrap/>
            <w:vAlign w:val="center"/>
            <w:hideMark/>
          </w:tcPr>
          <w:p w:rsidR="00EE40E0" w:rsidRPr="00EE40E0" w:rsidRDefault="008911AC"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237 600 684,80</w:t>
            </w:r>
          </w:p>
        </w:tc>
      </w:tr>
      <w:tr w:rsidR="00EE40E0" w:rsidRPr="00364CFE" w:rsidTr="00EE40E0">
        <w:trPr>
          <w:trHeight w:val="20"/>
        </w:trPr>
        <w:tc>
          <w:tcPr>
            <w:tcW w:w="567" w:type="dxa"/>
            <w:vMerge/>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федеральный бюджет</w:t>
            </w:r>
          </w:p>
        </w:tc>
        <w:tc>
          <w:tcPr>
            <w:tcW w:w="1276"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418"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275" w:type="dxa"/>
            <w:shd w:val="clear" w:color="auto" w:fill="auto"/>
            <w:noWrap/>
            <w:vAlign w:val="center"/>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бюджет </w:t>
            </w:r>
            <w:proofErr w:type="spellStart"/>
            <w:proofErr w:type="gramStart"/>
            <w:r w:rsidRPr="00364CFE">
              <w:rPr>
                <w:rFonts w:ascii="Times New Roman" w:eastAsia="Times New Roman" w:hAnsi="Times New Roman" w:cs="Times New Roman"/>
                <w:sz w:val="14"/>
                <w:szCs w:val="14"/>
                <w:lang w:eastAsia="ru-RU"/>
              </w:rPr>
              <w:t>автоном-ного</w:t>
            </w:r>
            <w:proofErr w:type="spellEnd"/>
            <w:proofErr w:type="gramEnd"/>
            <w:r w:rsidRPr="00364CFE">
              <w:rPr>
                <w:rFonts w:ascii="Times New Roman" w:eastAsia="Times New Roman" w:hAnsi="Times New Roman" w:cs="Times New Roman"/>
                <w:sz w:val="14"/>
                <w:szCs w:val="14"/>
                <w:lang w:eastAsia="ru-RU"/>
              </w:rPr>
              <w:t xml:space="preserve"> округа</w:t>
            </w:r>
          </w:p>
        </w:tc>
        <w:tc>
          <w:tcPr>
            <w:tcW w:w="1276"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418"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275"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r>
      <w:tr w:rsidR="008911AC" w:rsidRPr="00364CFE" w:rsidTr="00EE40E0">
        <w:trPr>
          <w:trHeight w:val="20"/>
        </w:trPr>
        <w:tc>
          <w:tcPr>
            <w:tcW w:w="567" w:type="dxa"/>
            <w:vMerge/>
            <w:vAlign w:val="center"/>
            <w:hideMark/>
          </w:tcPr>
          <w:p w:rsidR="008911AC" w:rsidRPr="00364CFE" w:rsidRDefault="008911AC"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8911AC" w:rsidRPr="00364CFE" w:rsidRDefault="008911AC"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hideMark/>
          </w:tcPr>
          <w:p w:rsidR="008911AC" w:rsidRPr="00364CFE" w:rsidRDefault="008911AC" w:rsidP="00364CFE">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hideMark/>
          </w:tcPr>
          <w:p w:rsidR="008911AC" w:rsidRPr="00364CFE" w:rsidRDefault="008911AC" w:rsidP="00364CFE">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tcPr>
          <w:p w:rsidR="008911AC" w:rsidRPr="00364CFE" w:rsidRDefault="008911AC"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бюджет города</w:t>
            </w:r>
          </w:p>
        </w:tc>
        <w:tc>
          <w:tcPr>
            <w:tcW w:w="1276" w:type="dxa"/>
            <w:shd w:val="clear" w:color="auto" w:fill="auto"/>
            <w:vAlign w:val="center"/>
          </w:tcPr>
          <w:p w:rsidR="008911AC" w:rsidRPr="00EE40E0" w:rsidRDefault="008911AC"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585 699 027,32</w:t>
            </w:r>
          </w:p>
        </w:tc>
        <w:tc>
          <w:tcPr>
            <w:tcW w:w="1134" w:type="dxa"/>
            <w:shd w:val="clear" w:color="auto" w:fill="auto"/>
            <w:noWrap/>
            <w:vAlign w:val="center"/>
          </w:tcPr>
          <w:p w:rsidR="008911AC" w:rsidRPr="00EE40E0" w:rsidRDefault="008911AC"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47 360 891,34</w:t>
            </w:r>
          </w:p>
        </w:tc>
        <w:tc>
          <w:tcPr>
            <w:tcW w:w="1418" w:type="dxa"/>
            <w:shd w:val="clear" w:color="auto" w:fill="auto"/>
            <w:noWrap/>
            <w:vAlign w:val="center"/>
          </w:tcPr>
          <w:p w:rsidR="008911AC" w:rsidRPr="00EE40E0" w:rsidRDefault="008911AC"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63 136 766,38</w:t>
            </w:r>
          </w:p>
        </w:tc>
        <w:tc>
          <w:tcPr>
            <w:tcW w:w="1134" w:type="dxa"/>
            <w:shd w:val="clear" w:color="auto" w:fill="auto"/>
            <w:noWrap/>
            <w:vAlign w:val="center"/>
          </w:tcPr>
          <w:p w:rsidR="008911AC" w:rsidRPr="00EE40E0" w:rsidRDefault="008911AC"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47 520 136,96</w:t>
            </w:r>
          </w:p>
        </w:tc>
        <w:tc>
          <w:tcPr>
            <w:tcW w:w="1134" w:type="dxa"/>
            <w:shd w:val="clear" w:color="auto" w:fill="auto"/>
            <w:noWrap/>
            <w:vAlign w:val="center"/>
          </w:tcPr>
          <w:p w:rsidR="008911AC" w:rsidRPr="00EE40E0" w:rsidRDefault="008911AC"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47 520 136,96</w:t>
            </w:r>
          </w:p>
        </w:tc>
        <w:tc>
          <w:tcPr>
            <w:tcW w:w="1134" w:type="dxa"/>
            <w:shd w:val="clear" w:color="auto" w:fill="auto"/>
            <w:noWrap/>
            <w:vAlign w:val="center"/>
          </w:tcPr>
          <w:p w:rsidR="008911AC" w:rsidRPr="00EE40E0" w:rsidRDefault="008911AC"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47 520 136,96</w:t>
            </w:r>
          </w:p>
        </w:tc>
        <w:tc>
          <w:tcPr>
            <w:tcW w:w="1134" w:type="dxa"/>
            <w:shd w:val="clear" w:color="auto" w:fill="auto"/>
            <w:noWrap/>
            <w:vAlign w:val="center"/>
          </w:tcPr>
          <w:p w:rsidR="008911AC" w:rsidRPr="00EE40E0" w:rsidRDefault="008911AC"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47 520 136,96</w:t>
            </w:r>
          </w:p>
        </w:tc>
        <w:tc>
          <w:tcPr>
            <w:tcW w:w="1134" w:type="dxa"/>
            <w:shd w:val="clear" w:color="auto" w:fill="auto"/>
            <w:noWrap/>
            <w:vAlign w:val="center"/>
          </w:tcPr>
          <w:p w:rsidR="008911AC" w:rsidRPr="00EE40E0" w:rsidRDefault="008911AC"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47 520 136,96</w:t>
            </w:r>
          </w:p>
        </w:tc>
        <w:tc>
          <w:tcPr>
            <w:tcW w:w="1275" w:type="dxa"/>
            <w:shd w:val="clear" w:color="auto" w:fill="auto"/>
            <w:noWrap/>
            <w:vAlign w:val="center"/>
          </w:tcPr>
          <w:p w:rsidR="008911AC" w:rsidRPr="00EE40E0" w:rsidRDefault="008911AC" w:rsidP="008911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237 600 684,80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hideMark/>
          </w:tcPr>
          <w:p w:rsidR="00EE40E0" w:rsidRPr="00364CFE" w:rsidRDefault="00EE40E0"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418"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134"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c>
          <w:tcPr>
            <w:tcW w:w="1275" w:type="dxa"/>
            <w:shd w:val="clear" w:color="auto" w:fill="auto"/>
            <w:noWrap/>
            <w:vAlign w:val="center"/>
            <w:hideMark/>
          </w:tcPr>
          <w:p w:rsidR="00EE40E0" w:rsidRPr="00EE40E0" w:rsidRDefault="00EE40E0"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EE40E0">
              <w:rPr>
                <w:rFonts w:ascii="Times New Roman" w:eastAsia="Calibri" w:hAnsi="Times New Roman" w:cs="Times New Roman"/>
                <w:color w:val="000000"/>
                <w:sz w:val="14"/>
                <w:szCs w:val="14"/>
                <w:lang w:eastAsia="ru-RU"/>
              </w:rPr>
              <w:t>0,00</w:t>
            </w:r>
          </w:p>
        </w:tc>
      </w:tr>
      <w:tr w:rsidR="00364CFE" w:rsidRPr="00364CFE" w:rsidTr="00EE40E0">
        <w:trPr>
          <w:trHeight w:val="20"/>
        </w:trPr>
        <w:tc>
          <w:tcPr>
            <w:tcW w:w="567" w:type="dxa"/>
            <w:vMerge/>
            <w:vAlign w:val="center"/>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3" w:type="dxa"/>
            <w:vMerge w:val="restart"/>
            <w:shd w:val="clear" w:color="auto" w:fill="auto"/>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Департамент городского хозяйства</w:t>
            </w: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hideMark/>
          </w:tcPr>
          <w:p w:rsidR="00364CFE" w:rsidRPr="00364CFE" w:rsidRDefault="00364CFE"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всего</w:t>
            </w:r>
          </w:p>
        </w:tc>
        <w:tc>
          <w:tcPr>
            <w:tcW w:w="1276" w:type="dxa"/>
            <w:shd w:val="clear" w:color="auto" w:fill="auto"/>
            <w:hideMark/>
          </w:tcPr>
          <w:p w:rsidR="00364CFE" w:rsidRPr="00364CFE" w:rsidRDefault="00364CFE"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966 792,00</w:t>
            </w:r>
          </w:p>
        </w:tc>
        <w:tc>
          <w:tcPr>
            <w:tcW w:w="1134" w:type="dxa"/>
            <w:shd w:val="clear" w:color="auto" w:fill="auto"/>
            <w:noWrap/>
            <w:hideMark/>
          </w:tcPr>
          <w:p w:rsidR="00364CFE" w:rsidRPr="00364CFE" w:rsidRDefault="00364CFE"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418" w:type="dxa"/>
            <w:shd w:val="clear" w:color="auto" w:fill="auto"/>
            <w:noWrap/>
            <w:hideMark/>
          </w:tcPr>
          <w:p w:rsidR="00364CFE" w:rsidRPr="00364CFE" w:rsidRDefault="00364CFE"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966 792,00</w:t>
            </w:r>
          </w:p>
        </w:tc>
        <w:tc>
          <w:tcPr>
            <w:tcW w:w="1134" w:type="dxa"/>
            <w:shd w:val="clear" w:color="auto" w:fill="auto"/>
            <w:noWrap/>
            <w:hideMark/>
          </w:tcPr>
          <w:p w:rsidR="00364CFE" w:rsidRPr="00364CFE" w:rsidRDefault="00364CFE"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364CFE" w:rsidRPr="00364CFE" w:rsidRDefault="00364CFE"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364CFE" w:rsidRPr="00364CFE" w:rsidRDefault="00364CFE"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364CFE" w:rsidRPr="00364CFE" w:rsidRDefault="00364CFE"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364CFE" w:rsidRPr="00364CFE" w:rsidRDefault="00364CFE"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275" w:type="dxa"/>
            <w:shd w:val="clear" w:color="auto" w:fill="auto"/>
            <w:noWrap/>
            <w:hideMark/>
          </w:tcPr>
          <w:p w:rsidR="00364CFE" w:rsidRPr="00364CFE" w:rsidRDefault="00364CFE" w:rsidP="00EE40E0">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r>
      <w:tr w:rsidR="00364CFE" w:rsidRPr="00364CFE" w:rsidTr="00EE40E0">
        <w:trPr>
          <w:trHeight w:val="20"/>
        </w:trPr>
        <w:tc>
          <w:tcPr>
            <w:tcW w:w="567"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tcPr>
          <w:p w:rsidR="00364CFE" w:rsidRPr="00364CFE" w:rsidRDefault="00364CFE"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федеральный бюджет</w:t>
            </w:r>
          </w:p>
          <w:p w:rsidR="00364CFE" w:rsidRPr="00364CFE" w:rsidRDefault="00364CFE" w:rsidP="00364CFE">
            <w:pPr>
              <w:spacing w:after="0" w:line="240" w:lineRule="auto"/>
              <w:jc w:val="both"/>
              <w:rPr>
                <w:rFonts w:ascii="Times New Roman" w:eastAsia="Times New Roman" w:hAnsi="Times New Roman" w:cs="Times New Roman"/>
                <w:sz w:val="14"/>
                <w:szCs w:val="14"/>
                <w:lang w:eastAsia="ru-RU"/>
              </w:rPr>
            </w:pPr>
          </w:p>
        </w:tc>
        <w:tc>
          <w:tcPr>
            <w:tcW w:w="1276"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418"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275"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r>
      <w:tr w:rsidR="00364CFE" w:rsidRPr="00364CFE" w:rsidTr="00EE40E0">
        <w:trPr>
          <w:trHeight w:val="20"/>
        </w:trPr>
        <w:tc>
          <w:tcPr>
            <w:tcW w:w="567" w:type="dxa"/>
            <w:vMerge/>
            <w:vAlign w:val="center"/>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hideMark/>
          </w:tcPr>
          <w:p w:rsidR="00364CFE" w:rsidRPr="00364CFE" w:rsidRDefault="00364CFE"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бюджет </w:t>
            </w:r>
            <w:proofErr w:type="spellStart"/>
            <w:proofErr w:type="gramStart"/>
            <w:r w:rsidRPr="00364CFE">
              <w:rPr>
                <w:rFonts w:ascii="Times New Roman" w:eastAsia="Times New Roman" w:hAnsi="Times New Roman" w:cs="Times New Roman"/>
                <w:sz w:val="14"/>
                <w:szCs w:val="14"/>
                <w:lang w:eastAsia="ru-RU"/>
              </w:rPr>
              <w:t>автоном-ного</w:t>
            </w:r>
            <w:proofErr w:type="spellEnd"/>
            <w:proofErr w:type="gramEnd"/>
            <w:r w:rsidRPr="00364CFE">
              <w:rPr>
                <w:rFonts w:ascii="Times New Roman" w:eastAsia="Times New Roman" w:hAnsi="Times New Roman" w:cs="Times New Roman"/>
                <w:sz w:val="14"/>
                <w:szCs w:val="14"/>
                <w:lang w:eastAsia="ru-RU"/>
              </w:rPr>
              <w:t xml:space="preserve"> округа</w:t>
            </w:r>
          </w:p>
        </w:tc>
        <w:tc>
          <w:tcPr>
            <w:tcW w:w="1276" w:type="dxa"/>
            <w:shd w:val="clear" w:color="auto" w:fill="auto"/>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418" w:type="dxa"/>
            <w:shd w:val="clear" w:color="auto" w:fill="auto"/>
            <w:noWrap/>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275" w:type="dxa"/>
            <w:shd w:val="clear" w:color="auto" w:fill="auto"/>
            <w:noWrap/>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r>
      <w:tr w:rsidR="00364CFE" w:rsidRPr="00364CFE" w:rsidTr="00EE40E0">
        <w:trPr>
          <w:trHeight w:val="20"/>
        </w:trPr>
        <w:tc>
          <w:tcPr>
            <w:tcW w:w="567" w:type="dxa"/>
            <w:vMerge/>
            <w:vAlign w:val="center"/>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tcPr>
          <w:p w:rsidR="00364CFE" w:rsidRPr="00364CFE" w:rsidRDefault="00364CFE" w:rsidP="00364CFE">
            <w:pPr>
              <w:spacing w:after="0" w:line="240" w:lineRule="auto"/>
              <w:jc w:val="both"/>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бюджет города</w:t>
            </w:r>
          </w:p>
        </w:tc>
        <w:tc>
          <w:tcPr>
            <w:tcW w:w="1276"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966 792,00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418"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966 792,00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275"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r>
      <w:tr w:rsidR="00364CFE" w:rsidRPr="00364CFE" w:rsidTr="00EE40E0">
        <w:trPr>
          <w:trHeight w:val="385"/>
        </w:trPr>
        <w:tc>
          <w:tcPr>
            <w:tcW w:w="567" w:type="dxa"/>
            <w:vMerge/>
            <w:vAlign w:val="center"/>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275" w:type="dxa"/>
            <w:shd w:val="clear" w:color="auto" w:fill="auto"/>
            <w:hideMark/>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418" w:type="dxa"/>
            <w:shd w:val="clear" w:color="auto" w:fill="auto"/>
            <w:noWrap/>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tcBorders>
              <w:bottom w:val="single" w:sz="4" w:space="0" w:color="auto"/>
            </w:tcBorders>
            <w:shd w:val="clear" w:color="auto" w:fill="auto"/>
            <w:noWrap/>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275" w:type="dxa"/>
            <w:tcBorders>
              <w:bottom w:val="single" w:sz="4" w:space="0" w:color="auto"/>
            </w:tcBorders>
            <w:shd w:val="clear" w:color="auto" w:fill="auto"/>
            <w:noWrap/>
            <w:hideMark/>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r>
      <w:tr w:rsidR="00364CFE" w:rsidRPr="00364CFE" w:rsidTr="00EE40E0">
        <w:trPr>
          <w:trHeight w:val="20"/>
        </w:trPr>
        <w:tc>
          <w:tcPr>
            <w:tcW w:w="567"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val="restart"/>
            <w:shd w:val="clear" w:color="auto" w:fill="auto"/>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Департамент </w:t>
            </w:r>
            <w:proofErr w:type="spellStart"/>
            <w:proofErr w:type="gramStart"/>
            <w:r w:rsidRPr="00364CFE">
              <w:rPr>
                <w:rFonts w:ascii="Times New Roman" w:eastAsia="Times New Roman" w:hAnsi="Times New Roman" w:cs="Times New Roman"/>
                <w:sz w:val="14"/>
                <w:szCs w:val="14"/>
                <w:lang w:eastAsia="ru-RU"/>
              </w:rPr>
              <w:t>градострои-тельства</w:t>
            </w:r>
            <w:proofErr w:type="spellEnd"/>
            <w:proofErr w:type="gramEnd"/>
            <w:r w:rsidRPr="00364CFE">
              <w:rPr>
                <w:rFonts w:ascii="Times New Roman" w:eastAsia="Times New Roman" w:hAnsi="Times New Roman" w:cs="Times New Roman"/>
                <w:sz w:val="14"/>
                <w:szCs w:val="14"/>
                <w:lang w:eastAsia="ru-RU"/>
              </w:rPr>
              <w:t xml:space="preserve"> </w:t>
            </w:r>
            <w:r w:rsidRPr="00364CFE">
              <w:rPr>
                <w:rFonts w:ascii="Times New Roman" w:eastAsia="Times New Roman" w:hAnsi="Times New Roman" w:cs="Times New Roman"/>
                <w:sz w:val="14"/>
                <w:szCs w:val="14"/>
                <w:lang w:eastAsia="ru-RU"/>
              </w:rPr>
              <w:br/>
              <w:t>и архитектуры</w:t>
            </w:r>
          </w:p>
        </w:tc>
        <w:tc>
          <w:tcPr>
            <w:tcW w:w="993" w:type="dxa"/>
            <w:vMerge w:val="restart"/>
            <w:shd w:val="clear" w:color="auto" w:fill="auto"/>
          </w:tcPr>
          <w:p w:rsidR="00364CFE" w:rsidRPr="00364CFE" w:rsidRDefault="00364CFE" w:rsidP="00364CFE">
            <w:pPr>
              <w:spacing w:after="0" w:line="240" w:lineRule="auto"/>
              <w:ind w:right="-108"/>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МКУ «Управление капитального строительства города</w:t>
            </w:r>
          </w:p>
          <w:p w:rsidR="00364CFE" w:rsidRPr="00364CFE" w:rsidRDefault="00364CFE" w:rsidP="00364CFE">
            <w:pPr>
              <w:spacing w:after="0" w:line="240" w:lineRule="auto"/>
              <w:ind w:right="-108"/>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Ханты-Мансийска</w:t>
            </w:r>
          </w:p>
        </w:tc>
        <w:tc>
          <w:tcPr>
            <w:tcW w:w="1275" w:type="dxa"/>
            <w:shd w:val="clear" w:color="auto" w:fill="auto"/>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всего</w:t>
            </w:r>
          </w:p>
        </w:tc>
        <w:tc>
          <w:tcPr>
            <w:tcW w:w="1276" w:type="dxa"/>
            <w:shd w:val="clear" w:color="auto" w:fill="auto"/>
          </w:tcPr>
          <w:p w:rsidR="00364CFE" w:rsidRPr="00364CFE" w:rsidRDefault="00070837" w:rsidP="00FA16AD">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30 739 237,24</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3 721 726,50</w:t>
            </w:r>
          </w:p>
        </w:tc>
        <w:tc>
          <w:tcPr>
            <w:tcW w:w="1418" w:type="dxa"/>
            <w:shd w:val="clear" w:color="auto" w:fill="auto"/>
            <w:noWrap/>
          </w:tcPr>
          <w:p w:rsidR="00364CFE" w:rsidRPr="00364CFE" w:rsidRDefault="00FA16AD" w:rsidP="00070837">
            <w:pPr>
              <w:tabs>
                <w:tab w:val="left" w:pos="6210"/>
              </w:tabs>
              <w:spacing w:after="0" w:line="240" w:lineRule="auto"/>
              <w:jc w:val="center"/>
              <w:rPr>
                <w:rFonts w:ascii="Times New Roman" w:eastAsia="Calibri" w:hAnsi="Times New Roman" w:cs="Times New Roman"/>
                <w:color w:val="000000"/>
                <w:sz w:val="14"/>
                <w:szCs w:val="14"/>
                <w:lang w:eastAsia="ru-RU"/>
              </w:rPr>
            </w:pPr>
            <w:r w:rsidRPr="00FA16AD">
              <w:rPr>
                <w:rFonts w:ascii="Times New Roman" w:eastAsia="Calibri" w:hAnsi="Times New Roman" w:cs="Times New Roman"/>
                <w:color w:val="000000"/>
                <w:sz w:val="14"/>
                <w:szCs w:val="14"/>
                <w:lang w:eastAsia="ru-RU"/>
              </w:rPr>
              <w:t>7</w:t>
            </w:r>
            <w:r w:rsidR="00070837">
              <w:rPr>
                <w:rFonts w:ascii="Times New Roman" w:eastAsia="Calibri" w:hAnsi="Times New Roman" w:cs="Times New Roman"/>
                <w:color w:val="000000"/>
                <w:sz w:val="14"/>
                <w:szCs w:val="14"/>
                <w:lang w:eastAsia="ru-RU"/>
              </w:rPr>
              <w:t> 017 510,74</w:t>
            </w:r>
          </w:p>
        </w:tc>
        <w:tc>
          <w:tcPr>
            <w:tcW w:w="1134" w:type="dxa"/>
            <w:shd w:val="clear" w:color="auto" w:fill="auto"/>
            <w:noWrap/>
          </w:tcPr>
          <w:p w:rsidR="00364CFE" w:rsidRPr="00364CFE" w:rsidRDefault="00070837"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070837"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070837"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20 000 000,00</w:t>
            </w:r>
          </w:p>
        </w:tc>
        <w:tc>
          <w:tcPr>
            <w:tcW w:w="1134" w:type="dxa"/>
            <w:shd w:val="clear" w:color="auto" w:fill="auto"/>
            <w:noWrap/>
          </w:tcPr>
          <w:p w:rsidR="00364CFE" w:rsidRPr="00364CFE" w:rsidRDefault="00070837"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0,00</w:t>
            </w:r>
          </w:p>
        </w:tc>
        <w:tc>
          <w:tcPr>
            <w:tcW w:w="1275" w:type="dxa"/>
            <w:shd w:val="clear" w:color="auto" w:fill="auto"/>
            <w:noWrap/>
          </w:tcPr>
          <w:p w:rsidR="00364CFE" w:rsidRPr="00364CFE" w:rsidRDefault="00070837"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0,00</w:t>
            </w:r>
          </w:p>
        </w:tc>
      </w:tr>
      <w:tr w:rsidR="00364CFE" w:rsidRPr="00364CFE" w:rsidTr="00EE40E0">
        <w:trPr>
          <w:trHeight w:val="20"/>
        </w:trPr>
        <w:tc>
          <w:tcPr>
            <w:tcW w:w="567"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федеральный бюджет</w:t>
            </w:r>
          </w:p>
        </w:tc>
        <w:tc>
          <w:tcPr>
            <w:tcW w:w="1276"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418"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275"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r>
      <w:tr w:rsidR="00364CFE" w:rsidRPr="00364CFE" w:rsidTr="00EE40E0">
        <w:trPr>
          <w:trHeight w:val="20"/>
        </w:trPr>
        <w:tc>
          <w:tcPr>
            <w:tcW w:w="567"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бюджет </w:t>
            </w:r>
            <w:proofErr w:type="spellStart"/>
            <w:proofErr w:type="gramStart"/>
            <w:r w:rsidRPr="00364CFE">
              <w:rPr>
                <w:rFonts w:ascii="Times New Roman" w:eastAsia="Times New Roman" w:hAnsi="Times New Roman" w:cs="Times New Roman"/>
                <w:sz w:val="14"/>
                <w:szCs w:val="14"/>
                <w:lang w:eastAsia="ru-RU"/>
              </w:rPr>
              <w:t>автоном-ного</w:t>
            </w:r>
            <w:proofErr w:type="spellEnd"/>
            <w:proofErr w:type="gramEnd"/>
            <w:r w:rsidRPr="00364CFE">
              <w:rPr>
                <w:rFonts w:ascii="Times New Roman" w:eastAsia="Times New Roman" w:hAnsi="Times New Roman" w:cs="Times New Roman"/>
                <w:sz w:val="14"/>
                <w:szCs w:val="14"/>
                <w:lang w:eastAsia="ru-RU"/>
              </w:rPr>
              <w:t xml:space="preserve"> округа</w:t>
            </w:r>
          </w:p>
        </w:tc>
        <w:tc>
          <w:tcPr>
            <w:tcW w:w="1276" w:type="dxa"/>
            <w:shd w:val="clear" w:color="auto" w:fill="auto"/>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418"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134"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c>
          <w:tcPr>
            <w:tcW w:w="1275" w:type="dxa"/>
            <w:shd w:val="clear" w:color="auto" w:fill="auto"/>
            <w:noWrap/>
          </w:tcPr>
          <w:p w:rsidR="00364CFE" w:rsidRPr="00364CFE" w:rsidRDefault="00364CFE" w:rsidP="00364CFE">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0,00</w:t>
            </w:r>
          </w:p>
        </w:tc>
      </w:tr>
      <w:tr w:rsidR="00070837" w:rsidRPr="00364CFE" w:rsidTr="00EE40E0">
        <w:trPr>
          <w:trHeight w:val="20"/>
        </w:trPr>
        <w:tc>
          <w:tcPr>
            <w:tcW w:w="567" w:type="dxa"/>
            <w:vMerge/>
            <w:vAlign w:val="center"/>
          </w:tcPr>
          <w:p w:rsidR="00070837" w:rsidRPr="00364CFE" w:rsidRDefault="00070837"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070837" w:rsidRPr="00364CFE" w:rsidRDefault="00070837"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tcPr>
          <w:p w:rsidR="00070837" w:rsidRPr="00364CFE" w:rsidRDefault="00070837" w:rsidP="00364CFE">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tcPr>
          <w:p w:rsidR="00070837" w:rsidRPr="00364CFE" w:rsidRDefault="00070837"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tcPr>
          <w:p w:rsidR="00070837" w:rsidRPr="00364CFE" w:rsidRDefault="00070837"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бюджет города</w:t>
            </w:r>
          </w:p>
        </w:tc>
        <w:tc>
          <w:tcPr>
            <w:tcW w:w="1276" w:type="dxa"/>
            <w:shd w:val="clear" w:color="auto" w:fill="auto"/>
          </w:tcPr>
          <w:p w:rsidR="00070837" w:rsidRPr="00364CFE" w:rsidRDefault="00070837" w:rsidP="005848C6">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30 739 237,24</w:t>
            </w:r>
          </w:p>
        </w:tc>
        <w:tc>
          <w:tcPr>
            <w:tcW w:w="1134" w:type="dxa"/>
            <w:shd w:val="clear" w:color="auto" w:fill="auto"/>
            <w:noWrap/>
          </w:tcPr>
          <w:p w:rsidR="00070837" w:rsidRPr="00364CFE" w:rsidRDefault="00070837" w:rsidP="005848C6">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3 721 726,50</w:t>
            </w:r>
          </w:p>
        </w:tc>
        <w:tc>
          <w:tcPr>
            <w:tcW w:w="1418" w:type="dxa"/>
            <w:shd w:val="clear" w:color="auto" w:fill="auto"/>
            <w:noWrap/>
          </w:tcPr>
          <w:p w:rsidR="00070837" w:rsidRPr="00364CFE" w:rsidRDefault="00070837" w:rsidP="005848C6">
            <w:pPr>
              <w:tabs>
                <w:tab w:val="left" w:pos="6210"/>
              </w:tabs>
              <w:spacing w:after="0" w:line="240" w:lineRule="auto"/>
              <w:jc w:val="center"/>
              <w:rPr>
                <w:rFonts w:ascii="Times New Roman" w:eastAsia="Calibri" w:hAnsi="Times New Roman" w:cs="Times New Roman"/>
                <w:color w:val="000000"/>
                <w:sz w:val="14"/>
                <w:szCs w:val="14"/>
                <w:lang w:eastAsia="ru-RU"/>
              </w:rPr>
            </w:pPr>
            <w:r w:rsidRPr="00FA16AD">
              <w:rPr>
                <w:rFonts w:ascii="Times New Roman" w:eastAsia="Calibri" w:hAnsi="Times New Roman" w:cs="Times New Roman"/>
                <w:color w:val="000000"/>
                <w:sz w:val="14"/>
                <w:szCs w:val="14"/>
                <w:lang w:eastAsia="ru-RU"/>
              </w:rPr>
              <w:t>7</w:t>
            </w:r>
            <w:r>
              <w:rPr>
                <w:rFonts w:ascii="Times New Roman" w:eastAsia="Calibri" w:hAnsi="Times New Roman" w:cs="Times New Roman"/>
                <w:color w:val="000000"/>
                <w:sz w:val="14"/>
                <w:szCs w:val="14"/>
                <w:lang w:eastAsia="ru-RU"/>
              </w:rPr>
              <w:t> 017 510,74</w:t>
            </w:r>
          </w:p>
        </w:tc>
        <w:tc>
          <w:tcPr>
            <w:tcW w:w="1134" w:type="dxa"/>
            <w:shd w:val="clear" w:color="auto" w:fill="auto"/>
            <w:noWrap/>
          </w:tcPr>
          <w:p w:rsidR="00070837" w:rsidRPr="00364CFE" w:rsidRDefault="00070837" w:rsidP="005848C6">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0,00</w:t>
            </w:r>
          </w:p>
        </w:tc>
        <w:tc>
          <w:tcPr>
            <w:tcW w:w="1134" w:type="dxa"/>
            <w:shd w:val="clear" w:color="auto" w:fill="auto"/>
            <w:noWrap/>
          </w:tcPr>
          <w:p w:rsidR="00070837" w:rsidRPr="00364CFE" w:rsidRDefault="00070837" w:rsidP="005848C6">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0,00</w:t>
            </w:r>
          </w:p>
        </w:tc>
        <w:tc>
          <w:tcPr>
            <w:tcW w:w="1134" w:type="dxa"/>
            <w:shd w:val="clear" w:color="auto" w:fill="auto"/>
            <w:noWrap/>
          </w:tcPr>
          <w:p w:rsidR="00070837" w:rsidRPr="00364CFE" w:rsidRDefault="00070837" w:rsidP="005848C6">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0,00</w:t>
            </w:r>
          </w:p>
        </w:tc>
        <w:tc>
          <w:tcPr>
            <w:tcW w:w="1134" w:type="dxa"/>
            <w:shd w:val="clear" w:color="auto" w:fill="auto"/>
            <w:noWrap/>
          </w:tcPr>
          <w:p w:rsidR="00070837" w:rsidRPr="00364CFE" w:rsidRDefault="00070837" w:rsidP="005848C6">
            <w:pPr>
              <w:tabs>
                <w:tab w:val="left" w:pos="6210"/>
              </w:tabs>
              <w:spacing w:after="0" w:line="240" w:lineRule="auto"/>
              <w:jc w:val="center"/>
              <w:rPr>
                <w:rFonts w:ascii="Times New Roman" w:eastAsia="Calibri" w:hAnsi="Times New Roman" w:cs="Times New Roman"/>
                <w:color w:val="000000"/>
                <w:sz w:val="14"/>
                <w:szCs w:val="14"/>
                <w:lang w:eastAsia="ru-RU"/>
              </w:rPr>
            </w:pPr>
            <w:r w:rsidRPr="00364CFE">
              <w:rPr>
                <w:rFonts w:ascii="Times New Roman" w:eastAsia="Calibri" w:hAnsi="Times New Roman" w:cs="Times New Roman"/>
                <w:color w:val="000000"/>
                <w:sz w:val="14"/>
                <w:szCs w:val="14"/>
                <w:lang w:eastAsia="ru-RU"/>
              </w:rPr>
              <w:t>20 000 000,00</w:t>
            </w:r>
          </w:p>
        </w:tc>
        <w:tc>
          <w:tcPr>
            <w:tcW w:w="1134" w:type="dxa"/>
            <w:tcBorders>
              <w:bottom w:val="single" w:sz="4" w:space="0" w:color="auto"/>
            </w:tcBorders>
            <w:shd w:val="clear" w:color="auto" w:fill="auto"/>
            <w:noWrap/>
          </w:tcPr>
          <w:p w:rsidR="00070837" w:rsidRPr="00364CFE" w:rsidRDefault="00070837" w:rsidP="005848C6">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0,00</w:t>
            </w:r>
          </w:p>
        </w:tc>
        <w:tc>
          <w:tcPr>
            <w:tcW w:w="1275" w:type="dxa"/>
            <w:tcBorders>
              <w:bottom w:val="single" w:sz="4" w:space="0" w:color="auto"/>
            </w:tcBorders>
            <w:shd w:val="clear" w:color="auto" w:fill="auto"/>
            <w:noWrap/>
          </w:tcPr>
          <w:p w:rsidR="00070837" w:rsidRPr="00364CFE" w:rsidRDefault="00070837" w:rsidP="005848C6">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0,00</w:t>
            </w:r>
          </w:p>
        </w:tc>
      </w:tr>
      <w:tr w:rsidR="00364CFE" w:rsidRPr="00364CFE" w:rsidTr="00EE40E0">
        <w:trPr>
          <w:trHeight w:val="20"/>
        </w:trPr>
        <w:tc>
          <w:tcPr>
            <w:tcW w:w="567"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tcPr>
          <w:p w:rsidR="00364CFE" w:rsidRPr="00DA0336" w:rsidRDefault="00364CFE"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 xml:space="preserve">иные источники </w:t>
            </w:r>
            <w:proofErr w:type="spellStart"/>
            <w:proofErr w:type="gramStart"/>
            <w:r w:rsidRPr="00DA0336">
              <w:rPr>
                <w:rFonts w:ascii="Times New Roman" w:eastAsia="Times New Roman" w:hAnsi="Times New Roman" w:cs="Times New Roman"/>
                <w:sz w:val="14"/>
                <w:szCs w:val="14"/>
                <w:lang w:eastAsia="ru-RU"/>
              </w:rPr>
              <w:t>финансирова-ния</w:t>
            </w:r>
            <w:proofErr w:type="spellEnd"/>
            <w:proofErr w:type="gramEnd"/>
          </w:p>
        </w:tc>
        <w:tc>
          <w:tcPr>
            <w:tcW w:w="1276" w:type="dxa"/>
            <w:shd w:val="clear" w:color="auto" w:fill="auto"/>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tcBorders>
              <w:bottom w:val="single" w:sz="4" w:space="0" w:color="auto"/>
            </w:tcBorders>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tcBorders>
              <w:bottom w:val="single" w:sz="4" w:space="0" w:color="auto"/>
            </w:tcBorders>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EE40E0" w:rsidRPr="00364CFE" w:rsidTr="00EE40E0">
        <w:trPr>
          <w:trHeight w:val="20"/>
        </w:trPr>
        <w:tc>
          <w:tcPr>
            <w:tcW w:w="567" w:type="dxa"/>
            <w:vMerge w:val="restart"/>
            <w:shd w:val="clear" w:color="auto" w:fill="auto"/>
            <w:noWrap/>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5.</w:t>
            </w:r>
          </w:p>
        </w:tc>
        <w:tc>
          <w:tcPr>
            <w:tcW w:w="1418" w:type="dxa"/>
            <w:vMerge w:val="restart"/>
            <w:shd w:val="clear" w:color="auto" w:fill="auto"/>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Формирование современной городской среды (12, 13, 14, 15, 16, 17, 18)</w:t>
            </w:r>
          </w:p>
        </w:tc>
        <w:tc>
          <w:tcPr>
            <w:tcW w:w="992" w:type="dxa"/>
            <w:vMerge w:val="restart"/>
            <w:shd w:val="clear" w:color="auto" w:fill="auto"/>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Департамент городского хозяйства</w:t>
            </w:r>
          </w:p>
        </w:tc>
        <w:tc>
          <w:tcPr>
            <w:tcW w:w="993" w:type="dxa"/>
            <w:vMerge w:val="restart"/>
            <w:shd w:val="clear" w:color="auto" w:fill="auto"/>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МКУ «Служба муниципального заказа</w:t>
            </w:r>
          </w:p>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в ЖКХ»</w:t>
            </w:r>
          </w:p>
        </w:tc>
        <w:tc>
          <w:tcPr>
            <w:tcW w:w="1275" w:type="dxa"/>
            <w:shd w:val="clear" w:color="auto" w:fill="auto"/>
            <w:hideMark/>
          </w:tcPr>
          <w:p w:rsidR="00EE40E0" w:rsidRPr="00DA0336" w:rsidRDefault="00EE40E0"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всего</w:t>
            </w:r>
          </w:p>
        </w:tc>
        <w:tc>
          <w:tcPr>
            <w:tcW w:w="1276" w:type="dxa"/>
            <w:shd w:val="clear" w:color="auto" w:fill="auto"/>
            <w:vAlign w:val="center"/>
            <w:hideMark/>
          </w:tcPr>
          <w:p w:rsidR="00EE40E0" w:rsidRPr="00DA0336" w:rsidRDefault="00A91DED" w:rsidP="00881F38">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791 061 263,48</w:t>
            </w:r>
          </w:p>
        </w:tc>
        <w:tc>
          <w:tcPr>
            <w:tcW w:w="1134" w:type="dxa"/>
            <w:shd w:val="clear" w:color="auto" w:fill="auto"/>
            <w:vAlign w:val="center"/>
            <w:hideMark/>
          </w:tcPr>
          <w:p w:rsidR="00EE40E0" w:rsidRPr="00DA0336" w:rsidRDefault="00EE40E0" w:rsidP="00EE40E0">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139 433 747,94</w:t>
            </w:r>
          </w:p>
        </w:tc>
        <w:tc>
          <w:tcPr>
            <w:tcW w:w="1418" w:type="dxa"/>
            <w:shd w:val="clear" w:color="auto" w:fill="auto"/>
            <w:vAlign w:val="center"/>
            <w:hideMark/>
          </w:tcPr>
          <w:p w:rsidR="00EE40E0" w:rsidRPr="00DA0336" w:rsidRDefault="00EE40E0" w:rsidP="00A91DED">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4</w:t>
            </w:r>
            <w:r w:rsidR="00881F38" w:rsidRPr="00DA0336">
              <w:rPr>
                <w:rFonts w:ascii="Times New Roman" w:eastAsia="Calibri" w:hAnsi="Times New Roman" w:cs="Times New Roman"/>
                <w:sz w:val="14"/>
                <w:szCs w:val="14"/>
                <w:lang w:eastAsia="ru-RU"/>
              </w:rPr>
              <w:t>15</w:t>
            </w:r>
            <w:r w:rsidR="00A91DED">
              <w:rPr>
                <w:rFonts w:ascii="Times New Roman" w:eastAsia="Calibri" w:hAnsi="Times New Roman" w:cs="Times New Roman"/>
                <w:sz w:val="14"/>
                <w:szCs w:val="14"/>
                <w:lang w:eastAsia="ru-RU"/>
              </w:rPr>
              <w:t> 900 457,54</w:t>
            </w:r>
          </w:p>
        </w:tc>
        <w:tc>
          <w:tcPr>
            <w:tcW w:w="1134" w:type="dxa"/>
            <w:shd w:val="clear" w:color="auto" w:fill="auto"/>
            <w:vAlign w:val="center"/>
            <w:hideMark/>
          </w:tcPr>
          <w:p w:rsidR="00EE40E0" w:rsidRPr="00DA0336" w:rsidRDefault="00A91DED" w:rsidP="00EE40E0">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44 228 652,00</w:t>
            </w:r>
          </w:p>
        </w:tc>
        <w:tc>
          <w:tcPr>
            <w:tcW w:w="1134" w:type="dxa"/>
            <w:shd w:val="clear" w:color="auto" w:fill="auto"/>
            <w:vAlign w:val="center"/>
            <w:hideMark/>
          </w:tcPr>
          <w:p w:rsidR="00EE40E0" w:rsidRPr="00DA0336" w:rsidRDefault="00A91DED" w:rsidP="00EE40E0">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63 832 802,00</w:t>
            </w:r>
          </w:p>
        </w:tc>
        <w:tc>
          <w:tcPr>
            <w:tcW w:w="1134" w:type="dxa"/>
            <w:shd w:val="clear" w:color="auto" w:fill="auto"/>
            <w:vAlign w:val="center"/>
            <w:hideMark/>
          </w:tcPr>
          <w:p w:rsidR="00EE40E0" w:rsidRPr="00DA0336" w:rsidRDefault="00A91DED" w:rsidP="00EE40E0">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63 832 802,00</w:t>
            </w:r>
          </w:p>
        </w:tc>
        <w:tc>
          <w:tcPr>
            <w:tcW w:w="1134" w:type="dxa"/>
            <w:shd w:val="clear" w:color="auto" w:fill="auto"/>
            <w:vAlign w:val="center"/>
            <w:hideMark/>
          </w:tcPr>
          <w:p w:rsidR="00EE40E0" w:rsidRPr="00DA0336" w:rsidRDefault="00A91DED" w:rsidP="00EE40E0">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63 832 802,00</w:t>
            </w:r>
          </w:p>
        </w:tc>
        <w:tc>
          <w:tcPr>
            <w:tcW w:w="1134" w:type="dxa"/>
            <w:tcBorders>
              <w:top w:val="single" w:sz="4" w:space="0" w:color="auto"/>
            </w:tcBorders>
            <w:shd w:val="clear" w:color="auto" w:fill="auto"/>
            <w:vAlign w:val="center"/>
          </w:tcPr>
          <w:p w:rsidR="00EE40E0" w:rsidRPr="00DA0336" w:rsidRDefault="00EE40E0" w:rsidP="00EE40E0">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tcBorders>
              <w:top w:val="single" w:sz="4" w:space="0" w:color="auto"/>
            </w:tcBorders>
            <w:shd w:val="clear" w:color="auto" w:fill="auto"/>
            <w:vAlign w:val="center"/>
          </w:tcPr>
          <w:p w:rsidR="00EE40E0" w:rsidRPr="00DA0336" w:rsidRDefault="00EE40E0" w:rsidP="00EE40E0">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EE40E0" w:rsidRPr="00364CFE" w:rsidTr="00EE40E0">
        <w:trPr>
          <w:trHeight w:val="20"/>
        </w:trPr>
        <w:tc>
          <w:tcPr>
            <w:tcW w:w="567" w:type="dxa"/>
            <w:vMerge/>
            <w:shd w:val="clear" w:color="auto" w:fill="auto"/>
            <w:noWrap/>
            <w:vAlign w:val="center"/>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418" w:type="dxa"/>
            <w:vMerge/>
            <w:shd w:val="clear" w:color="auto" w:fill="auto"/>
            <w:vAlign w:val="center"/>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992" w:type="dxa"/>
            <w:vMerge/>
            <w:shd w:val="clear" w:color="auto" w:fill="auto"/>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tcPr>
          <w:p w:rsidR="00EE40E0" w:rsidRPr="00DA0336" w:rsidRDefault="00EE40E0"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федеральный бюджет</w:t>
            </w:r>
          </w:p>
        </w:tc>
        <w:tc>
          <w:tcPr>
            <w:tcW w:w="1276" w:type="dxa"/>
            <w:shd w:val="clear" w:color="auto" w:fill="auto"/>
            <w:vAlign w:val="center"/>
          </w:tcPr>
          <w:p w:rsidR="00EE40E0" w:rsidRPr="00DA0336" w:rsidRDefault="00A91DED" w:rsidP="00EE40E0">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54 457 553,04</w:t>
            </w:r>
          </w:p>
        </w:tc>
        <w:tc>
          <w:tcPr>
            <w:tcW w:w="1134" w:type="dxa"/>
            <w:shd w:val="clear" w:color="auto" w:fill="auto"/>
            <w:vAlign w:val="center"/>
          </w:tcPr>
          <w:p w:rsidR="00EE40E0" w:rsidRPr="00DA0336" w:rsidRDefault="00EE40E0" w:rsidP="00EE40E0">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11 487 353,04</w:t>
            </w:r>
          </w:p>
        </w:tc>
        <w:tc>
          <w:tcPr>
            <w:tcW w:w="1418" w:type="dxa"/>
            <w:shd w:val="clear" w:color="auto" w:fill="auto"/>
            <w:vAlign w:val="center"/>
          </w:tcPr>
          <w:p w:rsidR="00EE40E0" w:rsidRPr="00DA0336" w:rsidRDefault="00EE40E0" w:rsidP="00EE40E0">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8 887 500,00</w:t>
            </w:r>
          </w:p>
        </w:tc>
        <w:tc>
          <w:tcPr>
            <w:tcW w:w="1134" w:type="dxa"/>
            <w:shd w:val="clear" w:color="auto" w:fill="auto"/>
            <w:vAlign w:val="center"/>
          </w:tcPr>
          <w:p w:rsidR="00EE40E0" w:rsidRPr="00DA0336" w:rsidRDefault="00EE40E0" w:rsidP="00A91DED">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8</w:t>
            </w:r>
            <w:r w:rsidR="00A91DED">
              <w:rPr>
                <w:rFonts w:ascii="Times New Roman" w:eastAsia="Calibri" w:hAnsi="Times New Roman" w:cs="Times New Roman"/>
                <w:sz w:val="14"/>
                <w:szCs w:val="14"/>
                <w:lang w:eastAsia="ru-RU"/>
              </w:rPr>
              <w:t> 618 700,00</w:t>
            </w:r>
          </w:p>
        </w:tc>
        <w:tc>
          <w:tcPr>
            <w:tcW w:w="1134" w:type="dxa"/>
            <w:shd w:val="clear" w:color="auto" w:fill="auto"/>
            <w:vAlign w:val="center"/>
          </w:tcPr>
          <w:p w:rsidR="00EE40E0" w:rsidRPr="00DA0336" w:rsidRDefault="00A91DED" w:rsidP="00EE40E0">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8 488 000,00</w:t>
            </w:r>
          </w:p>
        </w:tc>
        <w:tc>
          <w:tcPr>
            <w:tcW w:w="1134" w:type="dxa"/>
            <w:shd w:val="clear" w:color="auto" w:fill="auto"/>
            <w:vAlign w:val="center"/>
          </w:tcPr>
          <w:p w:rsidR="00EE40E0" w:rsidRPr="00DA0336" w:rsidRDefault="00A91DED" w:rsidP="00EE40E0">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8 488 000,00</w:t>
            </w:r>
          </w:p>
        </w:tc>
        <w:tc>
          <w:tcPr>
            <w:tcW w:w="1134" w:type="dxa"/>
            <w:shd w:val="clear" w:color="auto" w:fill="auto"/>
            <w:vAlign w:val="center"/>
          </w:tcPr>
          <w:p w:rsidR="00EE40E0" w:rsidRPr="00DA0336" w:rsidRDefault="00A91DED" w:rsidP="00EE40E0">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8 488 000,00</w:t>
            </w:r>
          </w:p>
        </w:tc>
        <w:tc>
          <w:tcPr>
            <w:tcW w:w="1134" w:type="dxa"/>
            <w:shd w:val="clear" w:color="auto" w:fill="auto"/>
            <w:vAlign w:val="center"/>
          </w:tcPr>
          <w:p w:rsidR="00EE40E0" w:rsidRPr="00DA0336" w:rsidRDefault="00EE40E0" w:rsidP="00EE40E0">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vAlign w:val="center"/>
          </w:tcPr>
          <w:p w:rsidR="00EE40E0" w:rsidRPr="00DA0336" w:rsidRDefault="00EE40E0" w:rsidP="00EE40E0">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EE40E0" w:rsidRPr="00DA0336" w:rsidRDefault="00EE40E0"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 xml:space="preserve">бюджет </w:t>
            </w:r>
            <w:proofErr w:type="spellStart"/>
            <w:proofErr w:type="gramStart"/>
            <w:r w:rsidRPr="00DA0336">
              <w:rPr>
                <w:rFonts w:ascii="Times New Roman" w:eastAsia="Times New Roman" w:hAnsi="Times New Roman" w:cs="Times New Roman"/>
                <w:sz w:val="14"/>
                <w:szCs w:val="14"/>
                <w:lang w:eastAsia="ru-RU"/>
              </w:rPr>
              <w:t>автоном-ного</w:t>
            </w:r>
            <w:proofErr w:type="spellEnd"/>
            <w:proofErr w:type="gramEnd"/>
            <w:r w:rsidRPr="00DA0336">
              <w:rPr>
                <w:rFonts w:ascii="Times New Roman" w:eastAsia="Times New Roman" w:hAnsi="Times New Roman" w:cs="Times New Roman"/>
                <w:sz w:val="14"/>
                <w:szCs w:val="14"/>
                <w:lang w:eastAsia="ru-RU"/>
              </w:rPr>
              <w:t xml:space="preserve"> округа</w:t>
            </w:r>
          </w:p>
        </w:tc>
        <w:tc>
          <w:tcPr>
            <w:tcW w:w="1276" w:type="dxa"/>
            <w:shd w:val="clear" w:color="auto" w:fill="auto"/>
            <w:vAlign w:val="center"/>
            <w:hideMark/>
          </w:tcPr>
          <w:p w:rsidR="00EE40E0" w:rsidRPr="00DA0336" w:rsidRDefault="00A91DED" w:rsidP="00881F38">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571 800 970,</w:t>
            </w:r>
            <w:r w:rsidR="009C31A6">
              <w:rPr>
                <w:rFonts w:ascii="Times New Roman" w:eastAsia="Calibri" w:hAnsi="Times New Roman" w:cs="Times New Roman"/>
                <w:sz w:val="14"/>
                <w:szCs w:val="14"/>
                <w:lang w:eastAsia="ru-RU"/>
              </w:rPr>
              <w:t>14</w:t>
            </w:r>
          </w:p>
        </w:tc>
        <w:tc>
          <w:tcPr>
            <w:tcW w:w="1134" w:type="dxa"/>
            <w:shd w:val="clear" w:color="auto" w:fill="auto"/>
            <w:noWrap/>
            <w:vAlign w:val="center"/>
            <w:hideMark/>
          </w:tcPr>
          <w:p w:rsidR="00EE40E0" w:rsidRPr="00DA0336" w:rsidRDefault="00EE40E0" w:rsidP="00EE40E0">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99 267 398,36</w:t>
            </w:r>
          </w:p>
        </w:tc>
        <w:tc>
          <w:tcPr>
            <w:tcW w:w="1418" w:type="dxa"/>
            <w:shd w:val="clear" w:color="auto" w:fill="auto"/>
            <w:noWrap/>
            <w:vAlign w:val="center"/>
            <w:hideMark/>
          </w:tcPr>
          <w:p w:rsidR="00EE40E0" w:rsidRPr="00DA0336" w:rsidRDefault="00881F38" w:rsidP="00EE40E0">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322 387 671</w:t>
            </w:r>
            <w:r w:rsidR="00EE40E0" w:rsidRPr="00DA0336">
              <w:rPr>
                <w:rFonts w:ascii="Times New Roman" w:eastAsia="Calibri" w:hAnsi="Times New Roman" w:cs="Times New Roman"/>
                <w:sz w:val="14"/>
                <w:szCs w:val="14"/>
                <w:lang w:eastAsia="ru-RU"/>
              </w:rPr>
              <w:t>,78</w:t>
            </w:r>
          </w:p>
        </w:tc>
        <w:tc>
          <w:tcPr>
            <w:tcW w:w="1134" w:type="dxa"/>
            <w:shd w:val="clear" w:color="auto" w:fill="auto"/>
            <w:noWrap/>
            <w:vAlign w:val="center"/>
            <w:hideMark/>
          </w:tcPr>
          <w:p w:rsidR="00EE40E0" w:rsidRPr="00DA0336" w:rsidRDefault="009C31A6" w:rsidP="00EE40E0">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25 675 900,00</w:t>
            </w:r>
          </w:p>
        </w:tc>
        <w:tc>
          <w:tcPr>
            <w:tcW w:w="1134" w:type="dxa"/>
            <w:shd w:val="clear" w:color="auto" w:fill="auto"/>
            <w:noWrap/>
            <w:vAlign w:val="center"/>
            <w:hideMark/>
          </w:tcPr>
          <w:p w:rsidR="00EE40E0" w:rsidRPr="00DA0336" w:rsidRDefault="009C31A6" w:rsidP="00EE40E0">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41 490 000,00</w:t>
            </w:r>
          </w:p>
        </w:tc>
        <w:tc>
          <w:tcPr>
            <w:tcW w:w="1134" w:type="dxa"/>
            <w:shd w:val="clear" w:color="auto" w:fill="auto"/>
            <w:noWrap/>
            <w:vAlign w:val="center"/>
            <w:hideMark/>
          </w:tcPr>
          <w:p w:rsidR="00EE40E0" w:rsidRPr="00DA0336" w:rsidRDefault="009C31A6" w:rsidP="00EE40E0">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41 490 000,00</w:t>
            </w:r>
          </w:p>
        </w:tc>
        <w:tc>
          <w:tcPr>
            <w:tcW w:w="1134" w:type="dxa"/>
            <w:shd w:val="clear" w:color="auto" w:fill="auto"/>
            <w:noWrap/>
            <w:vAlign w:val="center"/>
            <w:hideMark/>
          </w:tcPr>
          <w:p w:rsidR="00EE40E0" w:rsidRPr="00DA0336" w:rsidRDefault="009C31A6" w:rsidP="00EE40E0">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41 490 000,00</w:t>
            </w:r>
          </w:p>
        </w:tc>
        <w:tc>
          <w:tcPr>
            <w:tcW w:w="1134" w:type="dxa"/>
            <w:shd w:val="clear" w:color="auto" w:fill="auto"/>
            <w:noWrap/>
            <w:vAlign w:val="center"/>
          </w:tcPr>
          <w:p w:rsidR="00EE40E0" w:rsidRPr="00DA0336" w:rsidRDefault="00EE40E0" w:rsidP="00EE40E0">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EE40E0" w:rsidRPr="00DA0336" w:rsidRDefault="00EE40E0" w:rsidP="00EE40E0">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EE40E0" w:rsidRPr="00DA0336" w:rsidRDefault="00EE40E0"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 xml:space="preserve">бюджет города </w:t>
            </w:r>
          </w:p>
        </w:tc>
        <w:tc>
          <w:tcPr>
            <w:tcW w:w="1276" w:type="dxa"/>
            <w:shd w:val="clear" w:color="auto" w:fill="auto"/>
            <w:vAlign w:val="center"/>
          </w:tcPr>
          <w:p w:rsidR="00EE40E0" w:rsidRPr="00DA0336" w:rsidRDefault="009C31A6" w:rsidP="00881F38">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164 802 740,30</w:t>
            </w:r>
          </w:p>
        </w:tc>
        <w:tc>
          <w:tcPr>
            <w:tcW w:w="1134" w:type="dxa"/>
            <w:shd w:val="clear" w:color="auto" w:fill="auto"/>
            <w:noWrap/>
            <w:vAlign w:val="center"/>
          </w:tcPr>
          <w:p w:rsidR="00EE40E0" w:rsidRPr="00DA0336" w:rsidRDefault="00EE40E0" w:rsidP="00EE40E0">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28 678 996,54</w:t>
            </w:r>
          </w:p>
        </w:tc>
        <w:tc>
          <w:tcPr>
            <w:tcW w:w="1418" w:type="dxa"/>
            <w:shd w:val="clear" w:color="auto" w:fill="auto"/>
            <w:noWrap/>
            <w:vAlign w:val="center"/>
          </w:tcPr>
          <w:p w:rsidR="00EE40E0" w:rsidRPr="00DA0336" w:rsidRDefault="009C31A6" w:rsidP="009C31A6">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84 625 285,76</w:t>
            </w:r>
          </w:p>
        </w:tc>
        <w:tc>
          <w:tcPr>
            <w:tcW w:w="1134" w:type="dxa"/>
            <w:shd w:val="clear" w:color="auto" w:fill="auto"/>
            <w:noWrap/>
            <w:vAlign w:val="center"/>
          </w:tcPr>
          <w:p w:rsidR="00EE40E0" w:rsidRPr="00DA0336" w:rsidRDefault="009C31A6" w:rsidP="00EE40E0">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9 934 052,00</w:t>
            </w:r>
          </w:p>
        </w:tc>
        <w:tc>
          <w:tcPr>
            <w:tcW w:w="1134" w:type="dxa"/>
            <w:shd w:val="clear" w:color="auto" w:fill="auto"/>
            <w:noWrap/>
            <w:vAlign w:val="center"/>
          </w:tcPr>
          <w:p w:rsidR="00EE40E0" w:rsidRPr="00DA0336" w:rsidRDefault="009C31A6" w:rsidP="00EE40E0">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13 854 802,00</w:t>
            </w:r>
          </w:p>
        </w:tc>
        <w:tc>
          <w:tcPr>
            <w:tcW w:w="1134" w:type="dxa"/>
            <w:shd w:val="clear" w:color="auto" w:fill="auto"/>
            <w:noWrap/>
            <w:vAlign w:val="center"/>
          </w:tcPr>
          <w:p w:rsidR="00EE40E0" w:rsidRPr="00DA0336" w:rsidRDefault="009C31A6" w:rsidP="00EE40E0">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13 854 802,00</w:t>
            </w:r>
          </w:p>
        </w:tc>
        <w:tc>
          <w:tcPr>
            <w:tcW w:w="1134" w:type="dxa"/>
            <w:shd w:val="clear" w:color="auto" w:fill="auto"/>
            <w:noWrap/>
            <w:vAlign w:val="center"/>
          </w:tcPr>
          <w:p w:rsidR="00EE40E0" w:rsidRPr="00DA0336" w:rsidRDefault="009C31A6" w:rsidP="00EE40E0">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13 854 802,00</w:t>
            </w:r>
          </w:p>
        </w:tc>
        <w:tc>
          <w:tcPr>
            <w:tcW w:w="1134" w:type="dxa"/>
            <w:shd w:val="clear" w:color="auto" w:fill="auto"/>
            <w:noWrap/>
            <w:vAlign w:val="center"/>
          </w:tcPr>
          <w:p w:rsidR="00EE40E0" w:rsidRPr="00DA0336" w:rsidRDefault="00EE40E0" w:rsidP="00EE40E0">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EE40E0" w:rsidRPr="00DA0336" w:rsidRDefault="00EE40E0" w:rsidP="00EE40E0">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EE40E0" w:rsidRPr="00364CFE" w:rsidTr="00EE40E0">
        <w:trPr>
          <w:trHeight w:val="20"/>
        </w:trPr>
        <w:tc>
          <w:tcPr>
            <w:tcW w:w="567"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EE40E0" w:rsidRPr="00364CFE" w:rsidRDefault="00EE40E0"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hideMark/>
          </w:tcPr>
          <w:p w:rsidR="00EE40E0" w:rsidRPr="00364CFE" w:rsidRDefault="00EE40E0"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EE40E0" w:rsidRPr="00DA0336" w:rsidRDefault="00EE40E0"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vAlign w:val="center"/>
            <w:hideMark/>
          </w:tcPr>
          <w:p w:rsidR="00EE40E0" w:rsidRPr="00DA0336" w:rsidRDefault="00EE40E0" w:rsidP="00EE40E0">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hideMark/>
          </w:tcPr>
          <w:p w:rsidR="00EE40E0" w:rsidRPr="00DA0336" w:rsidRDefault="00EE40E0" w:rsidP="00EE40E0">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 </w:t>
            </w:r>
          </w:p>
        </w:tc>
        <w:tc>
          <w:tcPr>
            <w:tcW w:w="1418" w:type="dxa"/>
            <w:shd w:val="clear" w:color="auto" w:fill="auto"/>
            <w:noWrap/>
            <w:vAlign w:val="center"/>
            <w:hideMark/>
          </w:tcPr>
          <w:p w:rsidR="00EE40E0" w:rsidRPr="00DA0336" w:rsidRDefault="00EE40E0" w:rsidP="00EE40E0">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hideMark/>
          </w:tcPr>
          <w:p w:rsidR="00EE40E0" w:rsidRPr="00DA0336" w:rsidRDefault="00EE40E0" w:rsidP="00EE40E0">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hideMark/>
          </w:tcPr>
          <w:p w:rsidR="00EE40E0" w:rsidRPr="00DA0336" w:rsidRDefault="00EE40E0" w:rsidP="00EE40E0">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hideMark/>
          </w:tcPr>
          <w:p w:rsidR="00EE40E0" w:rsidRPr="00DA0336" w:rsidRDefault="00EE40E0" w:rsidP="00EE40E0">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hideMark/>
          </w:tcPr>
          <w:p w:rsidR="00EE40E0" w:rsidRPr="00DA0336" w:rsidRDefault="00EE40E0" w:rsidP="00EE40E0">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EE40E0" w:rsidRPr="00DA0336" w:rsidRDefault="00EE40E0" w:rsidP="00EE40E0">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EE40E0" w:rsidRPr="00DA0336" w:rsidRDefault="00EE40E0" w:rsidP="00EE40E0">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364CFE" w:rsidRPr="00364CFE" w:rsidTr="00EE40E0">
        <w:trPr>
          <w:trHeight w:val="20"/>
        </w:trPr>
        <w:tc>
          <w:tcPr>
            <w:tcW w:w="567"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993" w:type="dxa"/>
            <w:vMerge w:val="restart"/>
            <w:shd w:val="clear" w:color="auto" w:fill="auto"/>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Департамент городского хозяйства</w:t>
            </w:r>
          </w:p>
        </w:tc>
        <w:tc>
          <w:tcPr>
            <w:tcW w:w="1275" w:type="dxa"/>
            <w:shd w:val="clear" w:color="auto" w:fill="auto"/>
            <w:vAlign w:val="center"/>
          </w:tcPr>
          <w:p w:rsidR="00364CFE" w:rsidRPr="00DA0336" w:rsidRDefault="00364CFE"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всего</w:t>
            </w:r>
          </w:p>
        </w:tc>
        <w:tc>
          <w:tcPr>
            <w:tcW w:w="1276" w:type="dxa"/>
            <w:shd w:val="clear" w:color="auto" w:fill="auto"/>
          </w:tcPr>
          <w:p w:rsidR="00364CFE" w:rsidRPr="00DA0336" w:rsidRDefault="009C31A6" w:rsidP="00364CFE">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20 760 649,99</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7 391 630,47</w:t>
            </w:r>
          </w:p>
        </w:tc>
        <w:tc>
          <w:tcPr>
            <w:tcW w:w="1418" w:type="dxa"/>
            <w:shd w:val="clear" w:color="auto" w:fill="auto"/>
            <w:noWrap/>
          </w:tcPr>
          <w:p w:rsidR="00364CFE" w:rsidRPr="00DA0336" w:rsidRDefault="009C31A6" w:rsidP="00364CFE">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13 369 019,52</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bCs/>
                <w:sz w:val="14"/>
                <w:szCs w:val="14"/>
                <w:lang w:eastAsia="ru-RU"/>
              </w:rPr>
              <w:t>0,00</w:t>
            </w:r>
          </w:p>
        </w:tc>
        <w:tc>
          <w:tcPr>
            <w:tcW w:w="1275" w:type="dxa"/>
            <w:shd w:val="clear" w:color="auto" w:fill="auto"/>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bCs/>
                <w:sz w:val="14"/>
                <w:szCs w:val="14"/>
                <w:lang w:eastAsia="ru-RU"/>
              </w:rPr>
              <w:t>0,00</w:t>
            </w:r>
          </w:p>
        </w:tc>
      </w:tr>
      <w:tr w:rsidR="00364CFE" w:rsidRPr="00364CFE" w:rsidTr="00EE40E0">
        <w:trPr>
          <w:trHeight w:val="20"/>
        </w:trPr>
        <w:tc>
          <w:tcPr>
            <w:tcW w:w="567"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vAlign w:val="center"/>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364CFE" w:rsidRPr="00DA0336" w:rsidRDefault="00364CFE"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федеральный бюджет</w:t>
            </w:r>
          </w:p>
        </w:tc>
        <w:tc>
          <w:tcPr>
            <w:tcW w:w="1276" w:type="dxa"/>
            <w:shd w:val="clear" w:color="auto" w:fill="auto"/>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bCs/>
                <w:sz w:val="14"/>
                <w:szCs w:val="14"/>
                <w:lang w:eastAsia="ru-RU"/>
              </w:rPr>
              <w:t>0,00</w:t>
            </w:r>
          </w:p>
        </w:tc>
        <w:tc>
          <w:tcPr>
            <w:tcW w:w="1275" w:type="dxa"/>
            <w:shd w:val="clear" w:color="auto" w:fill="auto"/>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bCs/>
                <w:sz w:val="14"/>
                <w:szCs w:val="14"/>
                <w:lang w:eastAsia="ru-RU"/>
              </w:rPr>
              <w:t>0,00</w:t>
            </w:r>
          </w:p>
        </w:tc>
      </w:tr>
      <w:tr w:rsidR="00364CFE" w:rsidRPr="00364CFE" w:rsidTr="00EE40E0">
        <w:trPr>
          <w:trHeight w:val="20"/>
        </w:trPr>
        <w:tc>
          <w:tcPr>
            <w:tcW w:w="567"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vAlign w:val="center"/>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364CFE" w:rsidRPr="00DA0336" w:rsidRDefault="00364CFE"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бюджет автономного округа</w:t>
            </w:r>
          </w:p>
        </w:tc>
        <w:tc>
          <w:tcPr>
            <w:tcW w:w="1276" w:type="dxa"/>
            <w:shd w:val="clear" w:color="auto" w:fill="auto"/>
          </w:tcPr>
          <w:p w:rsidR="00364CFE" w:rsidRPr="00DA0336" w:rsidRDefault="00881F38"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13 806 414</w:t>
            </w:r>
            <w:r w:rsidR="00364CFE" w:rsidRPr="00DA0336">
              <w:rPr>
                <w:rFonts w:ascii="Times New Roman" w:eastAsia="Calibri" w:hAnsi="Times New Roman" w:cs="Times New Roman"/>
                <w:sz w:val="14"/>
                <w:szCs w:val="14"/>
                <w:lang w:eastAsia="ru-RU"/>
              </w:rPr>
              <w:t>,10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5 306 414,10</w:t>
            </w:r>
          </w:p>
        </w:tc>
        <w:tc>
          <w:tcPr>
            <w:tcW w:w="1418" w:type="dxa"/>
            <w:shd w:val="clear" w:color="auto" w:fill="auto"/>
            <w:noWrap/>
          </w:tcPr>
          <w:p w:rsidR="00364CFE" w:rsidRPr="00DA0336" w:rsidRDefault="00881F38"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8 500 000</w:t>
            </w:r>
            <w:r w:rsidR="00364CFE" w:rsidRPr="00DA0336">
              <w:rPr>
                <w:rFonts w:ascii="Times New Roman" w:eastAsia="Calibri" w:hAnsi="Times New Roman" w:cs="Times New Roman"/>
                <w:sz w:val="14"/>
                <w:szCs w:val="14"/>
                <w:lang w:eastAsia="ru-RU"/>
              </w:rPr>
              <w:t>,00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bCs/>
                <w:sz w:val="14"/>
                <w:szCs w:val="14"/>
                <w:lang w:eastAsia="ru-RU"/>
              </w:rPr>
              <w:t>0,00</w:t>
            </w:r>
          </w:p>
        </w:tc>
        <w:tc>
          <w:tcPr>
            <w:tcW w:w="1275" w:type="dxa"/>
            <w:shd w:val="clear" w:color="auto" w:fill="auto"/>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bCs/>
                <w:sz w:val="14"/>
                <w:szCs w:val="14"/>
                <w:lang w:eastAsia="ru-RU"/>
              </w:rPr>
              <w:t>0,00</w:t>
            </w:r>
          </w:p>
        </w:tc>
      </w:tr>
      <w:tr w:rsidR="00364CFE" w:rsidRPr="00364CFE" w:rsidTr="00EE40E0">
        <w:trPr>
          <w:trHeight w:val="20"/>
        </w:trPr>
        <w:tc>
          <w:tcPr>
            <w:tcW w:w="567"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vAlign w:val="center"/>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364CFE" w:rsidRPr="00DA0336" w:rsidRDefault="00364CFE"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 xml:space="preserve">бюджет города </w:t>
            </w:r>
          </w:p>
        </w:tc>
        <w:tc>
          <w:tcPr>
            <w:tcW w:w="1276" w:type="dxa"/>
            <w:shd w:val="clear" w:color="auto" w:fill="auto"/>
          </w:tcPr>
          <w:p w:rsidR="00364CFE" w:rsidRPr="00DA0336" w:rsidRDefault="009C31A6" w:rsidP="00364CFE">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6 954 235,89</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2 085 216,37</w:t>
            </w:r>
          </w:p>
        </w:tc>
        <w:tc>
          <w:tcPr>
            <w:tcW w:w="1418" w:type="dxa"/>
            <w:shd w:val="clear" w:color="auto" w:fill="auto"/>
            <w:noWrap/>
          </w:tcPr>
          <w:p w:rsidR="00364CFE" w:rsidRPr="00DA0336" w:rsidRDefault="00642A6B" w:rsidP="00364CFE">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4 869 019,52</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bCs/>
                <w:sz w:val="14"/>
                <w:szCs w:val="14"/>
                <w:lang w:eastAsia="ru-RU"/>
              </w:rPr>
              <w:t>0,00</w:t>
            </w:r>
          </w:p>
        </w:tc>
        <w:tc>
          <w:tcPr>
            <w:tcW w:w="1275" w:type="dxa"/>
            <w:shd w:val="clear" w:color="auto" w:fill="auto"/>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bCs/>
                <w:sz w:val="14"/>
                <w:szCs w:val="14"/>
                <w:lang w:eastAsia="ru-RU"/>
              </w:rPr>
              <w:t>0,00</w:t>
            </w:r>
          </w:p>
        </w:tc>
      </w:tr>
      <w:tr w:rsidR="00364CFE" w:rsidRPr="00364CFE" w:rsidTr="00EE40E0">
        <w:trPr>
          <w:trHeight w:val="20"/>
        </w:trPr>
        <w:tc>
          <w:tcPr>
            <w:tcW w:w="567"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vAlign w:val="center"/>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364CFE" w:rsidRPr="00DA0336" w:rsidRDefault="00364CFE"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bCs/>
                <w:sz w:val="14"/>
                <w:szCs w:val="14"/>
                <w:lang w:eastAsia="ru-RU"/>
              </w:rPr>
              <w:t>0,00</w:t>
            </w:r>
          </w:p>
        </w:tc>
        <w:tc>
          <w:tcPr>
            <w:tcW w:w="1275" w:type="dxa"/>
            <w:shd w:val="clear" w:color="auto" w:fill="auto"/>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bCs/>
                <w:sz w:val="14"/>
                <w:szCs w:val="14"/>
                <w:lang w:eastAsia="ru-RU"/>
              </w:rPr>
              <w:t>0,00</w:t>
            </w:r>
          </w:p>
        </w:tc>
      </w:tr>
      <w:tr w:rsidR="00364CFE" w:rsidRPr="00364CFE" w:rsidTr="00EE40E0">
        <w:trPr>
          <w:trHeight w:val="20"/>
        </w:trPr>
        <w:tc>
          <w:tcPr>
            <w:tcW w:w="567"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val="restart"/>
            <w:shd w:val="clear" w:color="auto" w:fill="auto"/>
          </w:tcPr>
          <w:p w:rsidR="00364CFE" w:rsidRPr="00364CFE" w:rsidRDefault="00364CFE" w:rsidP="00364CFE">
            <w:pPr>
              <w:spacing w:after="0" w:line="240" w:lineRule="auto"/>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 xml:space="preserve">Департамент </w:t>
            </w:r>
            <w:proofErr w:type="spellStart"/>
            <w:proofErr w:type="gramStart"/>
            <w:r w:rsidRPr="00364CFE">
              <w:rPr>
                <w:rFonts w:ascii="Times New Roman" w:eastAsia="Times New Roman" w:hAnsi="Times New Roman" w:cs="Times New Roman"/>
                <w:sz w:val="14"/>
                <w:szCs w:val="14"/>
                <w:lang w:eastAsia="ru-RU"/>
              </w:rPr>
              <w:t>градострои-тельства</w:t>
            </w:r>
            <w:proofErr w:type="spellEnd"/>
            <w:proofErr w:type="gramEnd"/>
            <w:r w:rsidRPr="00364CFE">
              <w:rPr>
                <w:rFonts w:ascii="Times New Roman" w:eastAsia="Times New Roman" w:hAnsi="Times New Roman" w:cs="Times New Roman"/>
                <w:sz w:val="14"/>
                <w:szCs w:val="14"/>
                <w:lang w:eastAsia="ru-RU"/>
              </w:rPr>
              <w:t xml:space="preserve"> </w:t>
            </w:r>
            <w:r w:rsidRPr="00364CFE">
              <w:rPr>
                <w:rFonts w:ascii="Times New Roman" w:eastAsia="Times New Roman" w:hAnsi="Times New Roman" w:cs="Times New Roman"/>
                <w:sz w:val="14"/>
                <w:szCs w:val="14"/>
                <w:lang w:eastAsia="ru-RU"/>
              </w:rPr>
              <w:br/>
              <w:t>и архитектуры</w:t>
            </w:r>
          </w:p>
        </w:tc>
        <w:tc>
          <w:tcPr>
            <w:tcW w:w="993" w:type="dxa"/>
            <w:vMerge w:val="restart"/>
            <w:shd w:val="clear" w:color="auto" w:fill="auto"/>
          </w:tcPr>
          <w:p w:rsidR="00364CFE" w:rsidRPr="00364CFE" w:rsidRDefault="00364CFE" w:rsidP="00364CFE">
            <w:pPr>
              <w:spacing w:after="0" w:line="240" w:lineRule="auto"/>
              <w:ind w:right="-108"/>
              <w:jc w:val="center"/>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МКУ «Управление капитального строительства города Ханты-Мансийска»</w:t>
            </w:r>
          </w:p>
        </w:tc>
        <w:tc>
          <w:tcPr>
            <w:tcW w:w="1275" w:type="dxa"/>
            <w:shd w:val="clear" w:color="auto" w:fill="auto"/>
            <w:vAlign w:val="center"/>
          </w:tcPr>
          <w:p w:rsidR="00364CFE" w:rsidRPr="00DA0336" w:rsidRDefault="00364CFE"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4CFE" w:rsidRPr="00DA0336" w:rsidRDefault="00642A6B" w:rsidP="00364CF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257 284 241,49</w:t>
            </w:r>
          </w:p>
        </w:tc>
        <w:tc>
          <w:tcPr>
            <w:tcW w:w="1134" w:type="dxa"/>
            <w:shd w:val="clear" w:color="auto" w:fill="auto"/>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1 781 360,00</w:t>
            </w:r>
          </w:p>
        </w:tc>
        <w:tc>
          <w:tcPr>
            <w:tcW w:w="1418" w:type="dxa"/>
            <w:shd w:val="clear" w:color="auto" w:fill="auto"/>
            <w:noWrap/>
          </w:tcPr>
          <w:p w:rsidR="00364CFE" w:rsidRPr="00DA0336" w:rsidRDefault="00FA16AD" w:rsidP="00642A6B">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255</w:t>
            </w:r>
            <w:r w:rsidR="00642A6B">
              <w:rPr>
                <w:rFonts w:ascii="Times New Roman" w:eastAsia="Times New Roman" w:hAnsi="Times New Roman" w:cs="Times New Roman"/>
                <w:sz w:val="14"/>
                <w:szCs w:val="14"/>
                <w:lang w:eastAsia="ru-RU"/>
              </w:rPr>
              <w:t> 502 881,49</w:t>
            </w:r>
          </w:p>
        </w:tc>
        <w:tc>
          <w:tcPr>
            <w:tcW w:w="1134" w:type="dxa"/>
            <w:shd w:val="clear" w:color="auto" w:fill="auto"/>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0,00</w:t>
            </w:r>
          </w:p>
        </w:tc>
        <w:tc>
          <w:tcPr>
            <w:tcW w:w="1134" w:type="dxa"/>
            <w:shd w:val="clear" w:color="auto" w:fill="auto"/>
            <w:noWrap/>
          </w:tcPr>
          <w:p w:rsidR="00364CFE" w:rsidRPr="00DA0336" w:rsidRDefault="00642A6B" w:rsidP="00364CF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642A6B" w:rsidP="00364CFE">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0,00</w:t>
            </w:r>
          </w:p>
        </w:tc>
        <w:tc>
          <w:tcPr>
            <w:tcW w:w="1134" w:type="dxa"/>
            <w:shd w:val="clear" w:color="auto" w:fill="FFFFFF" w:themeFill="background1"/>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bCs/>
                <w:sz w:val="14"/>
                <w:szCs w:val="14"/>
                <w:lang w:eastAsia="ru-RU"/>
              </w:rPr>
              <w:t>0,00</w:t>
            </w:r>
          </w:p>
        </w:tc>
        <w:tc>
          <w:tcPr>
            <w:tcW w:w="1275" w:type="dxa"/>
            <w:shd w:val="clear" w:color="auto" w:fill="FFFFFF" w:themeFill="background1"/>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bCs/>
                <w:sz w:val="14"/>
                <w:szCs w:val="14"/>
                <w:lang w:eastAsia="ru-RU"/>
              </w:rPr>
              <w:t>0,00</w:t>
            </w:r>
          </w:p>
        </w:tc>
      </w:tr>
      <w:tr w:rsidR="00364CFE" w:rsidRPr="00364CFE" w:rsidTr="00EE40E0">
        <w:trPr>
          <w:trHeight w:val="20"/>
        </w:trPr>
        <w:tc>
          <w:tcPr>
            <w:tcW w:w="567"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tcPr>
          <w:p w:rsidR="00364CFE" w:rsidRPr="00DA0336" w:rsidRDefault="00364CFE"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FFFFFF" w:themeFill="background1"/>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bCs/>
                <w:sz w:val="14"/>
                <w:szCs w:val="14"/>
                <w:lang w:eastAsia="ru-RU"/>
              </w:rPr>
              <w:t>0,00</w:t>
            </w:r>
          </w:p>
        </w:tc>
        <w:tc>
          <w:tcPr>
            <w:tcW w:w="1275" w:type="dxa"/>
            <w:shd w:val="clear" w:color="auto" w:fill="FFFFFF" w:themeFill="background1"/>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bCs/>
                <w:sz w:val="14"/>
                <w:szCs w:val="14"/>
                <w:lang w:eastAsia="ru-RU"/>
              </w:rPr>
              <w:t>0,00</w:t>
            </w:r>
          </w:p>
        </w:tc>
      </w:tr>
      <w:tr w:rsidR="00364CFE" w:rsidRPr="00364CFE" w:rsidTr="00EE40E0">
        <w:trPr>
          <w:trHeight w:val="20"/>
        </w:trPr>
        <w:tc>
          <w:tcPr>
            <w:tcW w:w="567"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tcPr>
          <w:p w:rsidR="00364CFE" w:rsidRPr="00DA0336" w:rsidRDefault="00364CFE"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 xml:space="preserve">бюджет </w:t>
            </w:r>
            <w:proofErr w:type="spellStart"/>
            <w:proofErr w:type="gramStart"/>
            <w:r w:rsidRPr="00DA0336">
              <w:rPr>
                <w:rFonts w:ascii="Times New Roman" w:eastAsia="Times New Roman" w:hAnsi="Times New Roman" w:cs="Times New Roman"/>
                <w:sz w:val="14"/>
                <w:szCs w:val="14"/>
                <w:lang w:eastAsia="ru-RU"/>
              </w:rPr>
              <w:t>автоном-ного</w:t>
            </w:r>
            <w:proofErr w:type="spellEnd"/>
            <w:proofErr w:type="gramEnd"/>
            <w:r w:rsidRPr="00DA0336">
              <w:rPr>
                <w:rFonts w:ascii="Times New Roman" w:eastAsia="Times New Roman" w:hAnsi="Times New Roman" w:cs="Times New Roman"/>
                <w:sz w:val="14"/>
                <w:szCs w:val="14"/>
                <w:lang w:eastAsia="ru-RU"/>
              </w:rPr>
              <w:t xml:space="preserve"> округа</w:t>
            </w:r>
          </w:p>
        </w:tc>
        <w:tc>
          <w:tcPr>
            <w:tcW w:w="1276" w:type="dxa"/>
            <w:tcBorders>
              <w:top w:val="nil"/>
              <w:left w:val="single" w:sz="4" w:space="0" w:color="auto"/>
              <w:bottom w:val="single" w:sz="4" w:space="0" w:color="auto"/>
              <w:right w:val="single" w:sz="4" w:space="0" w:color="auto"/>
            </w:tcBorders>
            <w:shd w:val="clear" w:color="auto" w:fill="auto"/>
          </w:tcPr>
          <w:p w:rsidR="00364CFE" w:rsidRPr="00DA0336" w:rsidRDefault="00642A6B" w:rsidP="00FA16A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203 809 989,76</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tcPr>
          <w:p w:rsidR="00364CFE" w:rsidRPr="00DA0336" w:rsidRDefault="00134940" w:rsidP="00FA16AD">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203 </w:t>
            </w:r>
            <w:r w:rsidR="00FA16AD" w:rsidRPr="00DA0336">
              <w:rPr>
                <w:rFonts w:ascii="Times New Roman" w:eastAsia="Calibri" w:hAnsi="Times New Roman" w:cs="Times New Roman"/>
                <w:sz w:val="14"/>
                <w:szCs w:val="14"/>
                <w:lang w:eastAsia="ru-RU"/>
              </w:rPr>
              <w:t>809</w:t>
            </w:r>
            <w:r w:rsidRPr="00DA0336">
              <w:rPr>
                <w:rFonts w:ascii="Times New Roman" w:eastAsia="Calibri" w:hAnsi="Times New Roman" w:cs="Times New Roman"/>
                <w:sz w:val="14"/>
                <w:szCs w:val="14"/>
                <w:lang w:eastAsia="ru-RU"/>
              </w:rPr>
              <w:t> </w:t>
            </w:r>
            <w:r w:rsidR="00FA16AD" w:rsidRPr="00DA0336">
              <w:rPr>
                <w:rFonts w:ascii="Times New Roman" w:eastAsia="Calibri" w:hAnsi="Times New Roman" w:cs="Times New Roman"/>
                <w:sz w:val="14"/>
                <w:szCs w:val="14"/>
                <w:lang w:eastAsia="ru-RU"/>
              </w:rPr>
              <w:t>9</w:t>
            </w:r>
            <w:r w:rsidRPr="00DA0336">
              <w:rPr>
                <w:rFonts w:ascii="Times New Roman" w:eastAsia="Calibri" w:hAnsi="Times New Roman" w:cs="Times New Roman"/>
                <w:sz w:val="14"/>
                <w:szCs w:val="14"/>
                <w:lang w:eastAsia="ru-RU"/>
              </w:rPr>
              <w:t>89,76</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642A6B" w:rsidP="00364CFE">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FFFFFF" w:themeFill="background1"/>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bCs/>
                <w:sz w:val="14"/>
                <w:szCs w:val="14"/>
                <w:lang w:eastAsia="ru-RU"/>
              </w:rPr>
              <w:t>0,00</w:t>
            </w:r>
          </w:p>
        </w:tc>
        <w:tc>
          <w:tcPr>
            <w:tcW w:w="1275" w:type="dxa"/>
            <w:shd w:val="clear" w:color="auto" w:fill="FFFFFF" w:themeFill="background1"/>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bCs/>
                <w:sz w:val="14"/>
                <w:szCs w:val="14"/>
                <w:lang w:eastAsia="ru-RU"/>
              </w:rPr>
              <w:t>0,00</w:t>
            </w:r>
          </w:p>
        </w:tc>
      </w:tr>
      <w:tr w:rsidR="00364CFE" w:rsidRPr="00364CFE" w:rsidTr="00EE40E0">
        <w:trPr>
          <w:trHeight w:val="20"/>
        </w:trPr>
        <w:tc>
          <w:tcPr>
            <w:tcW w:w="567"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tcPr>
          <w:p w:rsidR="00364CFE" w:rsidRPr="00DA0336" w:rsidRDefault="00364CFE"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 xml:space="preserve">бюджет города </w:t>
            </w:r>
          </w:p>
        </w:tc>
        <w:tc>
          <w:tcPr>
            <w:tcW w:w="1276" w:type="dxa"/>
            <w:tcBorders>
              <w:top w:val="nil"/>
              <w:left w:val="single" w:sz="4" w:space="0" w:color="auto"/>
              <w:bottom w:val="single" w:sz="4" w:space="0" w:color="auto"/>
              <w:right w:val="single" w:sz="4" w:space="0" w:color="auto"/>
            </w:tcBorders>
            <w:shd w:val="clear" w:color="auto" w:fill="auto"/>
          </w:tcPr>
          <w:p w:rsidR="00364CFE" w:rsidRPr="00DA0336" w:rsidRDefault="00642A6B" w:rsidP="00364CF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53 474 251,73</w:t>
            </w:r>
          </w:p>
        </w:tc>
        <w:tc>
          <w:tcPr>
            <w:tcW w:w="1134" w:type="dxa"/>
            <w:shd w:val="clear" w:color="auto" w:fill="auto"/>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1 781 360,00</w:t>
            </w:r>
          </w:p>
        </w:tc>
        <w:tc>
          <w:tcPr>
            <w:tcW w:w="1418" w:type="dxa"/>
            <w:shd w:val="clear" w:color="auto" w:fill="auto"/>
            <w:noWrap/>
          </w:tcPr>
          <w:p w:rsidR="00364CFE" w:rsidRPr="00DA0336" w:rsidRDefault="00FA16AD" w:rsidP="00642A6B">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51</w:t>
            </w:r>
            <w:r w:rsidR="00642A6B">
              <w:rPr>
                <w:rFonts w:ascii="Times New Roman" w:eastAsia="Times New Roman" w:hAnsi="Times New Roman" w:cs="Times New Roman"/>
                <w:sz w:val="14"/>
                <w:szCs w:val="14"/>
                <w:lang w:eastAsia="ru-RU"/>
              </w:rPr>
              <w:t> 692 891,73</w:t>
            </w:r>
          </w:p>
        </w:tc>
        <w:tc>
          <w:tcPr>
            <w:tcW w:w="1134" w:type="dxa"/>
            <w:shd w:val="clear" w:color="auto" w:fill="auto"/>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0,00</w:t>
            </w:r>
          </w:p>
        </w:tc>
        <w:tc>
          <w:tcPr>
            <w:tcW w:w="1134" w:type="dxa"/>
            <w:shd w:val="clear" w:color="auto" w:fill="auto"/>
            <w:noWrap/>
          </w:tcPr>
          <w:p w:rsidR="00364CFE" w:rsidRPr="00DA0336" w:rsidRDefault="00642A6B" w:rsidP="00364CF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642A6B" w:rsidP="00364CFE">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0,00</w:t>
            </w:r>
          </w:p>
        </w:tc>
        <w:tc>
          <w:tcPr>
            <w:tcW w:w="1134" w:type="dxa"/>
            <w:shd w:val="clear" w:color="auto" w:fill="FFFFFF" w:themeFill="background1"/>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bCs/>
                <w:sz w:val="14"/>
                <w:szCs w:val="14"/>
                <w:lang w:eastAsia="ru-RU"/>
              </w:rPr>
              <w:t>0,00</w:t>
            </w:r>
          </w:p>
        </w:tc>
        <w:tc>
          <w:tcPr>
            <w:tcW w:w="1275" w:type="dxa"/>
            <w:shd w:val="clear" w:color="auto" w:fill="FFFFFF" w:themeFill="background1"/>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bCs/>
                <w:sz w:val="14"/>
                <w:szCs w:val="14"/>
                <w:lang w:eastAsia="ru-RU"/>
              </w:rPr>
              <w:t>0,00</w:t>
            </w:r>
          </w:p>
        </w:tc>
      </w:tr>
      <w:tr w:rsidR="00364CFE" w:rsidRPr="00364CFE" w:rsidTr="00EE40E0">
        <w:trPr>
          <w:trHeight w:val="20"/>
        </w:trPr>
        <w:tc>
          <w:tcPr>
            <w:tcW w:w="567"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tcPr>
          <w:p w:rsidR="00364CFE" w:rsidRPr="00364CFE" w:rsidRDefault="00364CFE" w:rsidP="00364CFE">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tcPr>
          <w:p w:rsidR="00364CFE" w:rsidRPr="00DA0336" w:rsidRDefault="00364CFE"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иные источники финансирования</w:t>
            </w:r>
          </w:p>
        </w:tc>
        <w:tc>
          <w:tcPr>
            <w:tcW w:w="1276" w:type="dxa"/>
            <w:tcBorders>
              <w:top w:val="nil"/>
              <w:left w:val="single" w:sz="4" w:space="0" w:color="auto"/>
              <w:bottom w:val="single" w:sz="4" w:space="0" w:color="auto"/>
              <w:right w:val="single" w:sz="4" w:space="0" w:color="auto"/>
            </w:tcBorders>
            <w:shd w:val="clear" w:color="auto" w:fill="auto"/>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FFFFFF" w:themeFill="background1"/>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bCs/>
                <w:sz w:val="14"/>
                <w:szCs w:val="14"/>
                <w:lang w:eastAsia="ru-RU"/>
              </w:rPr>
              <w:t>0,00</w:t>
            </w:r>
          </w:p>
        </w:tc>
        <w:tc>
          <w:tcPr>
            <w:tcW w:w="1275" w:type="dxa"/>
            <w:shd w:val="clear" w:color="auto" w:fill="FFFFFF" w:themeFill="background1"/>
            <w:noWrap/>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bCs/>
                <w:sz w:val="14"/>
                <w:szCs w:val="14"/>
                <w:lang w:eastAsia="ru-RU"/>
              </w:rPr>
              <w:t>0,00</w:t>
            </w:r>
          </w:p>
        </w:tc>
      </w:tr>
      <w:tr w:rsidR="00EE40E0" w:rsidRPr="00364CFE" w:rsidTr="00EE40E0">
        <w:trPr>
          <w:trHeight w:val="20"/>
        </w:trPr>
        <w:tc>
          <w:tcPr>
            <w:tcW w:w="3970" w:type="dxa"/>
            <w:gridSpan w:val="4"/>
            <w:vMerge w:val="restart"/>
            <w:shd w:val="clear" w:color="auto" w:fill="auto"/>
            <w:noWrap/>
            <w:hideMark/>
          </w:tcPr>
          <w:p w:rsidR="00EE40E0" w:rsidRPr="00364CFE" w:rsidRDefault="00EE40E0" w:rsidP="00364CFE">
            <w:pPr>
              <w:spacing w:after="0" w:line="240" w:lineRule="auto"/>
              <w:rPr>
                <w:rFonts w:ascii="Times New Roman" w:eastAsia="Times New Roman" w:hAnsi="Times New Roman" w:cs="Times New Roman"/>
                <w:sz w:val="16"/>
                <w:szCs w:val="16"/>
                <w:lang w:eastAsia="ru-RU"/>
              </w:rPr>
            </w:pPr>
            <w:r w:rsidRPr="00364CFE">
              <w:rPr>
                <w:rFonts w:ascii="Times New Roman" w:eastAsia="Times New Roman" w:hAnsi="Times New Roman" w:cs="Times New Roman"/>
                <w:sz w:val="16"/>
                <w:szCs w:val="16"/>
                <w:lang w:eastAsia="ru-RU"/>
              </w:rPr>
              <w:t>Всего по муниципальной программе:</w:t>
            </w:r>
          </w:p>
        </w:tc>
        <w:tc>
          <w:tcPr>
            <w:tcW w:w="1275" w:type="dxa"/>
            <w:shd w:val="clear" w:color="auto" w:fill="auto"/>
            <w:vAlign w:val="center"/>
            <w:hideMark/>
          </w:tcPr>
          <w:p w:rsidR="00EE40E0" w:rsidRPr="00DA0336" w:rsidRDefault="00EE40E0"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всего</w:t>
            </w:r>
          </w:p>
        </w:tc>
        <w:tc>
          <w:tcPr>
            <w:tcW w:w="1276" w:type="dxa"/>
            <w:shd w:val="clear" w:color="auto" w:fill="auto"/>
            <w:noWrap/>
            <w:vAlign w:val="center"/>
            <w:hideMark/>
          </w:tcPr>
          <w:p w:rsidR="00EE40E0" w:rsidRPr="00DA0336" w:rsidRDefault="00642A6B" w:rsidP="00EE40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10 066 874 423,27</w:t>
            </w:r>
          </w:p>
        </w:tc>
        <w:tc>
          <w:tcPr>
            <w:tcW w:w="1134" w:type="dxa"/>
            <w:shd w:val="clear" w:color="auto" w:fill="auto"/>
            <w:noWrap/>
            <w:vAlign w:val="center"/>
            <w:hideMark/>
          </w:tcPr>
          <w:p w:rsidR="00EE40E0" w:rsidRPr="00DA0336" w:rsidRDefault="00EE40E0" w:rsidP="00EE40E0">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914 061 922,00</w:t>
            </w:r>
          </w:p>
        </w:tc>
        <w:tc>
          <w:tcPr>
            <w:tcW w:w="1418" w:type="dxa"/>
            <w:shd w:val="clear" w:color="auto" w:fill="auto"/>
            <w:noWrap/>
            <w:vAlign w:val="center"/>
            <w:hideMark/>
          </w:tcPr>
          <w:p w:rsidR="00EE40E0" w:rsidRPr="00DA0336" w:rsidRDefault="00EE40E0" w:rsidP="00642A6B">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1</w:t>
            </w:r>
            <w:r w:rsidR="00642A6B">
              <w:rPr>
                <w:rFonts w:ascii="Times New Roman" w:eastAsia="Times New Roman" w:hAnsi="Times New Roman" w:cs="Times New Roman"/>
                <w:sz w:val="14"/>
                <w:szCs w:val="14"/>
                <w:lang w:eastAsia="ru-RU"/>
              </w:rPr>
              <w:t> 528 313 209,69</w:t>
            </w:r>
          </w:p>
        </w:tc>
        <w:tc>
          <w:tcPr>
            <w:tcW w:w="1134" w:type="dxa"/>
            <w:shd w:val="clear" w:color="auto" w:fill="auto"/>
            <w:noWrap/>
            <w:vAlign w:val="center"/>
            <w:hideMark/>
          </w:tcPr>
          <w:p w:rsidR="00EE40E0" w:rsidRPr="00DA0336" w:rsidRDefault="00642A6B" w:rsidP="00EE40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782 481 669,88</w:t>
            </w:r>
          </w:p>
        </w:tc>
        <w:tc>
          <w:tcPr>
            <w:tcW w:w="1134" w:type="dxa"/>
            <w:shd w:val="clear" w:color="auto" w:fill="auto"/>
            <w:noWrap/>
            <w:vAlign w:val="center"/>
            <w:hideMark/>
          </w:tcPr>
          <w:p w:rsidR="00EE40E0" w:rsidRPr="00DA0336" w:rsidRDefault="00642A6B" w:rsidP="00EE40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800 480 122,26</w:t>
            </w:r>
          </w:p>
        </w:tc>
        <w:tc>
          <w:tcPr>
            <w:tcW w:w="1134" w:type="dxa"/>
            <w:shd w:val="clear" w:color="auto" w:fill="auto"/>
            <w:noWrap/>
            <w:vAlign w:val="center"/>
            <w:hideMark/>
          </w:tcPr>
          <w:p w:rsidR="00EE40E0" w:rsidRPr="00DA0336" w:rsidRDefault="00552CC5" w:rsidP="00EE40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800 566 788,93</w:t>
            </w:r>
          </w:p>
        </w:tc>
        <w:tc>
          <w:tcPr>
            <w:tcW w:w="1134" w:type="dxa"/>
            <w:shd w:val="clear" w:color="auto" w:fill="auto"/>
            <w:noWrap/>
            <w:vAlign w:val="center"/>
            <w:hideMark/>
          </w:tcPr>
          <w:p w:rsidR="00EE40E0" w:rsidRPr="00DA0336" w:rsidRDefault="00552CC5" w:rsidP="00EE40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820 566 788,93</w:t>
            </w:r>
          </w:p>
        </w:tc>
        <w:tc>
          <w:tcPr>
            <w:tcW w:w="1134" w:type="dxa"/>
            <w:shd w:val="clear" w:color="auto" w:fill="FFFFFF" w:themeFill="background1"/>
            <w:noWrap/>
            <w:vAlign w:val="center"/>
            <w:hideMark/>
          </w:tcPr>
          <w:p w:rsidR="00EE40E0" w:rsidRPr="00DA0336" w:rsidRDefault="00552CC5" w:rsidP="00EE40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736 733 986,93</w:t>
            </w:r>
          </w:p>
        </w:tc>
        <w:tc>
          <w:tcPr>
            <w:tcW w:w="1275" w:type="dxa"/>
            <w:shd w:val="clear" w:color="auto" w:fill="FFFFFF" w:themeFill="background1"/>
            <w:noWrap/>
            <w:vAlign w:val="center"/>
            <w:hideMark/>
          </w:tcPr>
          <w:p w:rsidR="00EE40E0" w:rsidRPr="00DA0336" w:rsidRDefault="00EE40E0" w:rsidP="00552CC5">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3</w:t>
            </w:r>
            <w:r w:rsidR="00552CC5">
              <w:rPr>
                <w:rFonts w:ascii="Times New Roman" w:eastAsia="Times New Roman" w:hAnsi="Times New Roman" w:cs="Times New Roman"/>
                <w:sz w:val="14"/>
                <w:szCs w:val="14"/>
                <w:lang w:eastAsia="ru-RU"/>
              </w:rPr>
              <w:t> 683 669 934,65</w:t>
            </w:r>
          </w:p>
        </w:tc>
      </w:tr>
      <w:tr w:rsidR="00552CC5" w:rsidRPr="00364CFE" w:rsidTr="00EE40E0">
        <w:trPr>
          <w:trHeight w:val="20"/>
        </w:trPr>
        <w:tc>
          <w:tcPr>
            <w:tcW w:w="3970" w:type="dxa"/>
            <w:gridSpan w:val="4"/>
            <w:vMerge/>
            <w:shd w:val="clear" w:color="auto" w:fill="auto"/>
            <w:noWrap/>
            <w:vAlign w:val="center"/>
          </w:tcPr>
          <w:p w:rsidR="00552CC5" w:rsidRPr="00364CFE" w:rsidRDefault="00552CC5"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552CC5" w:rsidRPr="00DA0336" w:rsidRDefault="00552CC5"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федеральный бюджет</w:t>
            </w:r>
          </w:p>
        </w:tc>
        <w:tc>
          <w:tcPr>
            <w:tcW w:w="1276" w:type="dxa"/>
            <w:shd w:val="clear" w:color="auto" w:fill="auto"/>
            <w:noWrap/>
            <w:vAlign w:val="center"/>
          </w:tcPr>
          <w:p w:rsidR="00552CC5" w:rsidRPr="00DA0336" w:rsidRDefault="00552CC5" w:rsidP="005848C6">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54 457 553,04</w:t>
            </w:r>
          </w:p>
        </w:tc>
        <w:tc>
          <w:tcPr>
            <w:tcW w:w="1134" w:type="dxa"/>
            <w:shd w:val="clear" w:color="auto" w:fill="auto"/>
            <w:noWrap/>
            <w:vAlign w:val="center"/>
          </w:tcPr>
          <w:p w:rsidR="00552CC5" w:rsidRPr="00DA0336" w:rsidRDefault="00552CC5" w:rsidP="005848C6">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11 487 353,04</w:t>
            </w:r>
          </w:p>
        </w:tc>
        <w:tc>
          <w:tcPr>
            <w:tcW w:w="1418" w:type="dxa"/>
            <w:shd w:val="clear" w:color="auto" w:fill="auto"/>
            <w:noWrap/>
            <w:vAlign w:val="center"/>
          </w:tcPr>
          <w:p w:rsidR="00552CC5" w:rsidRPr="00DA0336" w:rsidRDefault="00552CC5" w:rsidP="005848C6">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8 887 500,00</w:t>
            </w:r>
          </w:p>
        </w:tc>
        <w:tc>
          <w:tcPr>
            <w:tcW w:w="1134" w:type="dxa"/>
            <w:shd w:val="clear" w:color="auto" w:fill="auto"/>
            <w:noWrap/>
            <w:vAlign w:val="center"/>
          </w:tcPr>
          <w:p w:rsidR="00552CC5" w:rsidRPr="00DA0336" w:rsidRDefault="00552CC5" w:rsidP="005848C6">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8</w:t>
            </w:r>
            <w:r>
              <w:rPr>
                <w:rFonts w:ascii="Times New Roman" w:eastAsia="Calibri" w:hAnsi="Times New Roman" w:cs="Times New Roman"/>
                <w:sz w:val="14"/>
                <w:szCs w:val="14"/>
                <w:lang w:eastAsia="ru-RU"/>
              </w:rPr>
              <w:t> 618 700,00</w:t>
            </w:r>
          </w:p>
        </w:tc>
        <w:tc>
          <w:tcPr>
            <w:tcW w:w="1134" w:type="dxa"/>
            <w:shd w:val="clear" w:color="auto" w:fill="auto"/>
            <w:noWrap/>
            <w:vAlign w:val="center"/>
          </w:tcPr>
          <w:p w:rsidR="00552CC5" w:rsidRPr="00DA0336" w:rsidRDefault="00552CC5" w:rsidP="005848C6">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8 488 000,00</w:t>
            </w:r>
          </w:p>
        </w:tc>
        <w:tc>
          <w:tcPr>
            <w:tcW w:w="1134" w:type="dxa"/>
            <w:shd w:val="clear" w:color="auto" w:fill="auto"/>
            <w:noWrap/>
            <w:vAlign w:val="center"/>
          </w:tcPr>
          <w:p w:rsidR="00552CC5" w:rsidRPr="00DA0336" w:rsidRDefault="00552CC5" w:rsidP="005848C6">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8 488 000,00</w:t>
            </w:r>
          </w:p>
        </w:tc>
        <w:tc>
          <w:tcPr>
            <w:tcW w:w="1134" w:type="dxa"/>
            <w:shd w:val="clear" w:color="auto" w:fill="auto"/>
            <w:noWrap/>
            <w:vAlign w:val="center"/>
          </w:tcPr>
          <w:p w:rsidR="00552CC5" w:rsidRPr="00DA0336" w:rsidRDefault="00552CC5" w:rsidP="005848C6">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8 488 000,00</w:t>
            </w:r>
          </w:p>
        </w:tc>
        <w:tc>
          <w:tcPr>
            <w:tcW w:w="1134" w:type="dxa"/>
            <w:shd w:val="clear" w:color="auto" w:fill="FFFFFF" w:themeFill="background1"/>
            <w:noWrap/>
            <w:vAlign w:val="center"/>
          </w:tcPr>
          <w:p w:rsidR="00552CC5" w:rsidRPr="00DA0336" w:rsidRDefault="00552CC5" w:rsidP="005848C6">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FFFFFF" w:themeFill="background1"/>
            <w:noWrap/>
            <w:vAlign w:val="center"/>
          </w:tcPr>
          <w:p w:rsidR="00552CC5" w:rsidRPr="00DA0336" w:rsidRDefault="00552CC5" w:rsidP="005848C6">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EE40E0" w:rsidRPr="00364CFE" w:rsidTr="00EE40E0">
        <w:trPr>
          <w:trHeight w:val="20"/>
        </w:trPr>
        <w:tc>
          <w:tcPr>
            <w:tcW w:w="3970" w:type="dxa"/>
            <w:gridSpan w:val="4"/>
            <w:vMerge/>
            <w:shd w:val="clear" w:color="auto" w:fill="auto"/>
            <w:vAlign w:val="center"/>
            <w:hideMark/>
          </w:tcPr>
          <w:p w:rsidR="00EE40E0" w:rsidRPr="00364CFE" w:rsidRDefault="00EE40E0"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hideMark/>
          </w:tcPr>
          <w:p w:rsidR="00EE40E0" w:rsidRPr="00DA0336" w:rsidRDefault="00EE40E0"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 xml:space="preserve">бюджет </w:t>
            </w:r>
            <w:proofErr w:type="spellStart"/>
            <w:proofErr w:type="gramStart"/>
            <w:r w:rsidRPr="00DA0336">
              <w:rPr>
                <w:rFonts w:ascii="Times New Roman" w:eastAsia="Times New Roman" w:hAnsi="Times New Roman" w:cs="Times New Roman"/>
                <w:sz w:val="14"/>
                <w:szCs w:val="14"/>
                <w:lang w:eastAsia="ru-RU"/>
              </w:rPr>
              <w:t>автоном-ного</w:t>
            </w:r>
            <w:proofErr w:type="spellEnd"/>
            <w:proofErr w:type="gramEnd"/>
            <w:r w:rsidRPr="00DA0336">
              <w:rPr>
                <w:rFonts w:ascii="Times New Roman" w:eastAsia="Times New Roman" w:hAnsi="Times New Roman" w:cs="Times New Roman"/>
                <w:sz w:val="14"/>
                <w:szCs w:val="14"/>
                <w:lang w:eastAsia="ru-RU"/>
              </w:rPr>
              <w:t xml:space="preserve"> округа</w:t>
            </w:r>
          </w:p>
        </w:tc>
        <w:tc>
          <w:tcPr>
            <w:tcW w:w="1276" w:type="dxa"/>
            <w:shd w:val="clear" w:color="auto" w:fill="auto"/>
            <w:noWrap/>
            <w:vAlign w:val="center"/>
            <w:hideMark/>
          </w:tcPr>
          <w:p w:rsidR="00EE40E0" w:rsidRPr="00DA0336" w:rsidRDefault="00EE40E0" w:rsidP="00552CC5">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1</w:t>
            </w:r>
            <w:r w:rsidR="00552CC5">
              <w:rPr>
                <w:rFonts w:ascii="Times New Roman" w:eastAsia="Times New Roman" w:hAnsi="Times New Roman" w:cs="Times New Roman"/>
                <w:sz w:val="14"/>
                <w:szCs w:val="14"/>
                <w:lang w:eastAsia="ru-RU"/>
              </w:rPr>
              <w:t> 330 808 874,00</w:t>
            </w:r>
          </w:p>
        </w:tc>
        <w:tc>
          <w:tcPr>
            <w:tcW w:w="1134" w:type="dxa"/>
            <w:shd w:val="clear" w:color="auto" w:fill="auto"/>
            <w:noWrap/>
            <w:vAlign w:val="center"/>
            <w:hideMark/>
          </w:tcPr>
          <w:p w:rsidR="00EE40E0" w:rsidRPr="00DA0336" w:rsidRDefault="00EE40E0" w:rsidP="00EE40E0">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164 690 812,46</w:t>
            </w:r>
          </w:p>
        </w:tc>
        <w:tc>
          <w:tcPr>
            <w:tcW w:w="1418" w:type="dxa"/>
            <w:shd w:val="clear" w:color="auto" w:fill="auto"/>
            <w:noWrap/>
            <w:vAlign w:val="center"/>
            <w:hideMark/>
          </w:tcPr>
          <w:p w:rsidR="00EE40E0" w:rsidRPr="00DA0336" w:rsidRDefault="00552CC5" w:rsidP="00EE40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597 396 061,54</w:t>
            </w:r>
          </w:p>
        </w:tc>
        <w:tc>
          <w:tcPr>
            <w:tcW w:w="1134" w:type="dxa"/>
            <w:shd w:val="clear" w:color="auto" w:fill="auto"/>
            <w:noWrap/>
            <w:vAlign w:val="center"/>
            <w:hideMark/>
          </w:tcPr>
          <w:p w:rsidR="00EE40E0" w:rsidRPr="00DA0336" w:rsidRDefault="00552CC5" w:rsidP="00EE40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66 533 500,00</w:t>
            </w:r>
          </w:p>
        </w:tc>
        <w:tc>
          <w:tcPr>
            <w:tcW w:w="1134" w:type="dxa"/>
            <w:shd w:val="clear" w:color="auto" w:fill="auto"/>
            <w:noWrap/>
            <w:vAlign w:val="center"/>
            <w:hideMark/>
          </w:tcPr>
          <w:p w:rsidR="00EE40E0" w:rsidRPr="00DA0336" w:rsidRDefault="00552CC5" w:rsidP="00EE40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83 412 500,00</w:t>
            </w:r>
          </w:p>
        </w:tc>
        <w:tc>
          <w:tcPr>
            <w:tcW w:w="1134" w:type="dxa"/>
            <w:shd w:val="clear" w:color="auto" w:fill="auto"/>
            <w:noWrap/>
            <w:vAlign w:val="center"/>
            <w:hideMark/>
          </w:tcPr>
          <w:p w:rsidR="00EE40E0" w:rsidRPr="00DA0336" w:rsidRDefault="00552CC5" w:rsidP="00EE40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83 464 500,00</w:t>
            </w:r>
          </w:p>
        </w:tc>
        <w:tc>
          <w:tcPr>
            <w:tcW w:w="1134" w:type="dxa"/>
            <w:shd w:val="clear" w:color="auto" w:fill="auto"/>
            <w:noWrap/>
            <w:vAlign w:val="center"/>
            <w:hideMark/>
          </w:tcPr>
          <w:p w:rsidR="00EE40E0" w:rsidRPr="00DA0336" w:rsidRDefault="00552CC5" w:rsidP="00EE40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83 464 500,00</w:t>
            </w:r>
          </w:p>
        </w:tc>
        <w:tc>
          <w:tcPr>
            <w:tcW w:w="1134" w:type="dxa"/>
            <w:shd w:val="clear" w:color="auto" w:fill="FFFFFF" w:themeFill="background1"/>
            <w:noWrap/>
            <w:vAlign w:val="center"/>
            <w:hideMark/>
          </w:tcPr>
          <w:p w:rsidR="00EE40E0" w:rsidRPr="00DA0336" w:rsidRDefault="00552CC5" w:rsidP="00EE40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41 974 500,00</w:t>
            </w:r>
          </w:p>
        </w:tc>
        <w:tc>
          <w:tcPr>
            <w:tcW w:w="1275" w:type="dxa"/>
            <w:shd w:val="clear" w:color="auto" w:fill="FFFFFF" w:themeFill="background1"/>
            <w:noWrap/>
            <w:vAlign w:val="center"/>
            <w:hideMark/>
          </w:tcPr>
          <w:p w:rsidR="00EE40E0" w:rsidRPr="00DA0336" w:rsidRDefault="00552CC5" w:rsidP="00EE40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209 872 500,00</w:t>
            </w:r>
          </w:p>
        </w:tc>
      </w:tr>
      <w:tr w:rsidR="00EE40E0" w:rsidRPr="00364CFE" w:rsidTr="00EE40E0">
        <w:trPr>
          <w:trHeight w:val="20"/>
        </w:trPr>
        <w:tc>
          <w:tcPr>
            <w:tcW w:w="3970" w:type="dxa"/>
            <w:gridSpan w:val="4"/>
            <w:vMerge/>
            <w:shd w:val="clear" w:color="auto" w:fill="auto"/>
            <w:vAlign w:val="center"/>
            <w:hideMark/>
          </w:tcPr>
          <w:p w:rsidR="00EE40E0" w:rsidRPr="00364CFE" w:rsidRDefault="00EE40E0"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EE40E0" w:rsidRPr="00DA0336" w:rsidRDefault="00EE40E0"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 xml:space="preserve">бюджет города </w:t>
            </w:r>
          </w:p>
        </w:tc>
        <w:tc>
          <w:tcPr>
            <w:tcW w:w="1276" w:type="dxa"/>
            <w:shd w:val="clear" w:color="auto" w:fill="auto"/>
            <w:noWrap/>
            <w:vAlign w:val="center"/>
          </w:tcPr>
          <w:p w:rsidR="00EE40E0" w:rsidRPr="00DA0336" w:rsidRDefault="00EE40E0" w:rsidP="00552CC5">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8</w:t>
            </w:r>
            <w:r w:rsidR="00552CC5">
              <w:rPr>
                <w:rFonts w:ascii="Times New Roman" w:eastAsia="Times New Roman" w:hAnsi="Times New Roman" w:cs="Times New Roman"/>
                <w:sz w:val="14"/>
                <w:szCs w:val="14"/>
                <w:lang w:eastAsia="ru-RU"/>
              </w:rPr>
              <w:t> 681</w:t>
            </w:r>
            <w:r w:rsidR="00E23059">
              <w:rPr>
                <w:rFonts w:ascii="Times New Roman" w:eastAsia="Times New Roman" w:hAnsi="Times New Roman" w:cs="Times New Roman"/>
                <w:sz w:val="14"/>
                <w:szCs w:val="14"/>
                <w:lang w:eastAsia="ru-RU"/>
              </w:rPr>
              <w:t> 607</w:t>
            </w:r>
            <w:r w:rsidR="00000966">
              <w:rPr>
                <w:rFonts w:ascii="Times New Roman" w:eastAsia="Times New Roman" w:hAnsi="Times New Roman" w:cs="Times New Roman"/>
                <w:sz w:val="14"/>
                <w:szCs w:val="14"/>
                <w:lang w:eastAsia="ru-RU"/>
              </w:rPr>
              <w:t> 996,23</w:t>
            </w:r>
          </w:p>
        </w:tc>
        <w:tc>
          <w:tcPr>
            <w:tcW w:w="1134" w:type="dxa"/>
            <w:shd w:val="clear" w:color="auto" w:fill="auto"/>
            <w:noWrap/>
            <w:vAlign w:val="center"/>
          </w:tcPr>
          <w:p w:rsidR="00EE40E0" w:rsidRPr="00DA0336" w:rsidRDefault="00EE40E0" w:rsidP="00EE40E0">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737 883 756,50</w:t>
            </w:r>
          </w:p>
        </w:tc>
        <w:tc>
          <w:tcPr>
            <w:tcW w:w="1418" w:type="dxa"/>
            <w:shd w:val="clear" w:color="auto" w:fill="auto"/>
            <w:noWrap/>
            <w:vAlign w:val="center"/>
          </w:tcPr>
          <w:p w:rsidR="00EE40E0" w:rsidRPr="00DA0336" w:rsidRDefault="00000966" w:rsidP="00EE40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922 029 648,15</w:t>
            </w:r>
          </w:p>
        </w:tc>
        <w:tc>
          <w:tcPr>
            <w:tcW w:w="1134" w:type="dxa"/>
            <w:shd w:val="clear" w:color="auto" w:fill="auto"/>
            <w:noWrap/>
            <w:vAlign w:val="center"/>
          </w:tcPr>
          <w:p w:rsidR="00EE40E0" w:rsidRPr="00DA0336" w:rsidRDefault="00000966" w:rsidP="00EE40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707 329 469,88</w:t>
            </w:r>
          </w:p>
        </w:tc>
        <w:tc>
          <w:tcPr>
            <w:tcW w:w="1134" w:type="dxa"/>
            <w:shd w:val="clear" w:color="auto" w:fill="auto"/>
            <w:noWrap/>
            <w:vAlign w:val="center"/>
          </w:tcPr>
          <w:p w:rsidR="00EE40E0" w:rsidRPr="00DA0336" w:rsidRDefault="00000966" w:rsidP="00EE40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708 579 622,26</w:t>
            </w:r>
          </w:p>
        </w:tc>
        <w:tc>
          <w:tcPr>
            <w:tcW w:w="1134" w:type="dxa"/>
            <w:shd w:val="clear" w:color="auto" w:fill="auto"/>
            <w:noWrap/>
            <w:vAlign w:val="center"/>
          </w:tcPr>
          <w:p w:rsidR="00EE40E0" w:rsidRPr="00DA0336" w:rsidRDefault="00000966" w:rsidP="00EE40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708 614 288,93</w:t>
            </w:r>
          </w:p>
        </w:tc>
        <w:tc>
          <w:tcPr>
            <w:tcW w:w="1134" w:type="dxa"/>
            <w:shd w:val="clear" w:color="auto" w:fill="auto"/>
            <w:noWrap/>
            <w:vAlign w:val="center"/>
          </w:tcPr>
          <w:p w:rsidR="00EE40E0" w:rsidRPr="00DA0336" w:rsidRDefault="00000966" w:rsidP="00EE40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728 614 288,93</w:t>
            </w:r>
          </w:p>
        </w:tc>
        <w:tc>
          <w:tcPr>
            <w:tcW w:w="1134" w:type="dxa"/>
            <w:shd w:val="clear" w:color="auto" w:fill="FFFFFF" w:themeFill="background1"/>
            <w:noWrap/>
            <w:vAlign w:val="center"/>
          </w:tcPr>
          <w:p w:rsidR="00EE40E0" w:rsidRPr="00DA0336" w:rsidRDefault="00000966" w:rsidP="00EE40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694 759 486,93</w:t>
            </w:r>
          </w:p>
        </w:tc>
        <w:tc>
          <w:tcPr>
            <w:tcW w:w="1275" w:type="dxa"/>
            <w:shd w:val="clear" w:color="auto" w:fill="FFFFFF" w:themeFill="background1"/>
            <w:noWrap/>
            <w:vAlign w:val="center"/>
          </w:tcPr>
          <w:p w:rsidR="00EE40E0" w:rsidRPr="00DA0336" w:rsidRDefault="00000966" w:rsidP="00EE40E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3 473 797 434,65</w:t>
            </w:r>
          </w:p>
        </w:tc>
      </w:tr>
      <w:tr w:rsidR="00EE40E0" w:rsidRPr="00364CFE" w:rsidTr="00EE40E0">
        <w:trPr>
          <w:trHeight w:val="269"/>
        </w:trPr>
        <w:tc>
          <w:tcPr>
            <w:tcW w:w="3970" w:type="dxa"/>
            <w:gridSpan w:val="4"/>
            <w:vMerge/>
            <w:shd w:val="clear" w:color="auto" w:fill="auto"/>
            <w:vAlign w:val="center"/>
            <w:hideMark/>
          </w:tcPr>
          <w:p w:rsidR="00EE40E0" w:rsidRPr="00364CFE" w:rsidRDefault="00EE40E0"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hideMark/>
          </w:tcPr>
          <w:p w:rsidR="00EE40E0" w:rsidRPr="00DA0336" w:rsidRDefault="00EE40E0"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noWrap/>
            <w:vAlign w:val="center"/>
            <w:hideMark/>
          </w:tcPr>
          <w:p w:rsidR="00EE40E0" w:rsidRPr="00DA0336" w:rsidRDefault="00EE40E0" w:rsidP="00EE40E0">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0,00</w:t>
            </w:r>
          </w:p>
        </w:tc>
        <w:tc>
          <w:tcPr>
            <w:tcW w:w="1134" w:type="dxa"/>
            <w:shd w:val="clear" w:color="auto" w:fill="auto"/>
            <w:noWrap/>
            <w:vAlign w:val="center"/>
            <w:hideMark/>
          </w:tcPr>
          <w:p w:rsidR="00EE40E0" w:rsidRPr="00DA0336" w:rsidRDefault="00EE40E0" w:rsidP="00EE40E0">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0,00</w:t>
            </w:r>
          </w:p>
        </w:tc>
        <w:tc>
          <w:tcPr>
            <w:tcW w:w="1418" w:type="dxa"/>
            <w:shd w:val="clear" w:color="auto" w:fill="auto"/>
            <w:noWrap/>
            <w:vAlign w:val="center"/>
            <w:hideMark/>
          </w:tcPr>
          <w:p w:rsidR="00EE40E0" w:rsidRPr="00DA0336" w:rsidRDefault="00EE40E0" w:rsidP="00EE40E0">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0,00</w:t>
            </w:r>
          </w:p>
        </w:tc>
        <w:tc>
          <w:tcPr>
            <w:tcW w:w="1134" w:type="dxa"/>
            <w:shd w:val="clear" w:color="auto" w:fill="auto"/>
            <w:noWrap/>
            <w:vAlign w:val="center"/>
            <w:hideMark/>
          </w:tcPr>
          <w:p w:rsidR="00EE40E0" w:rsidRPr="00DA0336" w:rsidRDefault="00EE40E0" w:rsidP="00EE40E0">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0,00</w:t>
            </w:r>
          </w:p>
        </w:tc>
        <w:tc>
          <w:tcPr>
            <w:tcW w:w="1134" w:type="dxa"/>
            <w:shd w:val="clear" w:color="auto" w:fill="auto"/>
            <w:noWrap/>
            <w:vAlign w:val="center"/>
            <w:hideMark/>
          </w:tcPr>
          <w:p w:rsidR="00EE40E0" w:rsidRPr="00DA0336" w:rsidRDefault="00EE40E0" w:rsidP="00EE40E0">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0,00</w:t>
            </w:r>
          </w:p>
        </w:tc>
        <w:tc>
          <w:tcPr>
            <w:tcW w:w="1134" w:type="dxa"/>
            <w:shd w:val="clear" w:color="auto" w:fill="auto"/>
            <w:noWrap/>
            <w:vAlign w:val="center"/>
            <w:hideMark/>
          </w:tcPr>
          <w:p w:rsidR="00EE40E0" w:rsidRPr="00DA0336" w:rsidRDefault="00EE40E0" w:rsidP="00EE40E0">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0,00</w:t>
            </w:r>
          </w:p>
        </w:tc>
        <w:tc>
          <w:tcPr>
            <w:tcW w:w="1134" w:type="dxa"/>
            <w:shd w:val="clear" w:color="auto" w:fill="auto"/>
            <w:noWrap/>
            <w:vAlign w:val="center"/>
            <w:hideMark/>
          </w:tcPr>
          <w:p w:rsidR="00EE40E0" w:rsidRPr="00DA0336" w:rsidRDefault="00EE40E0" w:rsidP="00EE40E0">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0,00</w:t>
            </w:r>
          </w:p>
        </w:tc>
        <w:tc>
          <w:tcPr>
            <w:tcW w:w="1134" w:type="dxa"/>
            <w:shd w:val="clear" w:color="auto" w:fill="FFFFFF" w:themeFill="background1"/>
            <w:noWrap/>
            <w:vAlign w:val="center"/>
            <w:hideMark/>
          </w:tcPr>
          <w:p w:rsidR="00EE40E0" w:rsidRPr="00DA0336" w:rsidRDefault="00EE40E0" w:rsidP="00EE40E0">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0,00</w:t>
            </w:r>
          </w:p>
        </w:tc>
        <w:tc>
          <w:tcPr>
            <w:tcW w:w="1275" w:type="dxa"/>
            <w:shd w:val="clear" w:color="auto" w:fill="FFFFFF" w:themeFill="background1"/>
            <w:noWrap/>
            <w:vAlign w:val="center"/>
            <w:hideMark/>
          </w:tcPr>
          <w:p w:rsidR="00EE40E0" w:rsidRPr="00DA0336" w:rsidRDefault="00EE40E0" w:rsidP="00EE40E0">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0,00</w:t>
            </w:r>
          </w:p>
        </w:tc>
      </w:tr>
      <w:tr w:rsidR="00364CFE" w:rsidRPr="00364CFE" w:rsidTr="006A7E22">
        <w:trPr>
          <w:trHeight w:val="84"/>
        </w:trPr>
        <w:tc>
          <w:tcPr>
            <w:tcW w:w="3970" w:type="dxa"/>
            <w:gridSpan w:val="4"/>
            <w:shd w:val="clear" w:color="auto" w:fill="auto"/>
          </w:tcPr>
          <w:p w:rsidR="00364CFE" w:rsidRPr="00364CFE" w:rsidRDefault="00364CFE" w:rsidP="00364CFE">
            <w:pPr>
              <w:spacing w:after="0" w:line="240" w:lineRule="auto"/>
              <w:rPr>
                <w:rFonts w:ascii="Times New Roman" w:eastAsia="Times New Roman" w:hAnsi="Times New Roman" w:cs="Times New Roman"/>
                <w:sz w:val="16"/>
                <w:szCs w:val="16"/>
                <w:lang w:eastAsia="ru-RU"/>
              </w:rPr>
            </w:pPr>
            <w:r w:rsidRPr="00364CFE">
              <w:rPr>
                <w:rFonts w:ascii="Times New Roman" w:eastAsia="Times New Roman" w:hAnsi="Times New Roman" w:cs="Times New Roman"/>
                <w:sz w:val="16"/>
                <w:szCs w:val="16"/>
                <w:lang w:eastAsia="ru-RU"/>
              </w:rPr>
              <w:t>в том числе:</w:t>
            </w:r>
          </w:p>
        </w:tc>
        <w:tc>
          <w:tcPr>
            <w:tcW w:w="12048" w:type="dxa"/>
            <w:gridSpan w:val="10"/>
            <w:shd w:val="clear" w:color="auto" w:fill="auto"/>
          </w:tcPr>
          <w:p w:rsidR="00364CFE" w:rsidRPr="00DA0336" w:rsidRDefault="00364CFE" w:rsidP="00364CFE">
            <w:pPr>
              <w:spacing w:after="0" w:line="240" w:lineRule="auto"/>
              <w:jc w:val="center"/>
              <w:rPr>
                <w:rFonts w:ascii="Times New Roman" w:eastAsia="Times New Roman" w:hAnsi="Times New Roman" w:cs="Times New Roman"/>
                <w:sz w:val="14"/>
                <w:szCs w:val="14"/>
                <w:lang w:eastAsia="ru-RU"/>
              </w:rPr>
            </w:pPr>
          </w:p>
        </w:tc>
      </w:tr>
      <w:tr w:rsidR="00364CFE" w:rsidRPr="00364CFE" w:rsidTr="006A7E22">
        <w:trPr>
          <w:trHeight w:val="20"/>
        </w:trPr>
        <w:tc>
          <w:tcPr>
            <w:tcW w:w="3970" w:type="dxa"/>
            <w:gridSpan w:val="4"/>
            <w:vMerge w:val="restart"/>
            <w:shd w:val="clear" w:color="auto" w:fill="auto"/>
          </w:tcPr>
          <w:p w:rsidR="00364CFE" w:rsidRPr="00364CFE" w:rsidRDefault="00364CFE" w:rsidP="00364CFE">
            <w:pPr>
              <w:spacing w:after="0" w:line="240" w:lineRule="auto"/>
              <w:rPr>
                <w:rFonts w:ascii="Times New Roman" w:eastAsia="Times New Roman" w:hAnsi="Times New Roman" w:cs="Times New Roman"/>
                <w:sz w:val="16"/>
                <w:szCs w:val="16"/>
                <w:lang w:eastAsia="ru-RU"/>
              </w:rPr>
            </w:pPr>
            <w:r w:rsidRPr="00364CFE">
              <w:rPr>
                <w:rFonts w:ascii="Times New Roman" w:eastAsia="Times New Roman" w:hAnsi="Times New Roman" w:cs="Times New Roman"/>
                <w:sz w:val="16"/>
                <w:szCs w:val="16"/>
                <w:lang w:eastAsia="ru-RU"/>
              </w:rPr>
              <w:t>инвестиции в объекты муниципальной собственности</w:t>
            </w:r>
          </w:p>
        </w:tc>
        <w:tc>
          <w:tcPr>
            <w:tcW w:w="1275" w:type="dxa"/>
            <w:shd w:val="clear" w:color="auto" w:fill="auto"/>
            <w:vAlign w:val="center"/>
          </w:tcPr>
          <w:p w:rsidR="00364CFE" w:rsidRPr="00DA0336" w:rsidRDefault="00364CFE"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всего</w:t>
            </w:r>
          </w:p>
        </w:tc>
        <w:tc>
          <w:tcPr>
            <w:tcW w:w="1276" w:type="dxa"/>
            <w:shd w:val="clear" w:color="auto" w:fill="auto"/>
            <w:noWrap/>
          </w:tcPr>
          <w:p w:rsidR="00364CFE" w:rsidRPr="00DA0336" w:rsidRDefault="00BB6ACF" w:rsidP="00364CFE">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BB6ACF" w:rsidP="00364CFE">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0,00</w:t>
            </w:r>
          </w:p>
        </w:tc>
        <w:tc>
          <w:tcPr>
            <w:tcW w:w="1134" w:type="dxa"/>
            <w:shd w:val="clear" w:color="auto" w:fill="FFFFFF" w:themeFill="background1"/>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FFFFFF" w:themeFill="background1"/>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364CFE" w:rsidRPr="00364CFE" w:rsidTr="006A7E22">
        <w:trPr>
          <w:trHeight w:val="20"/>
        </w:trPr>
        <w:tc>
          <w:tcPr>
            <w:tcW w:w="3970" w:type="dxa"/>
            <w:gridSpan w:val="4"/>
            <w:vMerge/>
            <w:shd w:val="clear" w:color="auto" w:fill="auto"/>
          </w:tcPr>
          <w:p w:rsidR="00364CFE" w:rsidRPr="00364CFE" w:rsidRDefault="00364CFE" w:rsidP="00364CFE">
            <w:pPr>
              <w:spacing w:after="0" w:line="240" w:lineRule="auto"/>
              <w:rPr>
                <w:rFonts w:ascii="Times New Roman" w:eastAsia="Times New Roman" w:hAnsi="Times New Roman" w:cs="Times New Roman"/>
                <w:sz w:val="16"/>
                <w:szCs w:val="16"/>
                <w:highlight w:val="yellow"/>
                <w:lang w:eastAsia="ru-RU"/>
              </w:rPr>
            </w:pPr>
          </w:p>
        </w:tc>
        <w:tc>
          <w:tcPr>
            <w:tcW w:w="1275" w:type="dxa"/>
            <w:shd w:val="clear" w:color="auto" w:fill="auto"/>
            <w:vAlign w:val="center"/>
          </w:tcPr>
          <w:p w:rsidR="00364CFE" w:rsidRPr="00DA0336" w:rsidRDefault="00364CFE"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федеральный бюджет</w:t>
            </w:r>
          </w:p>
        </w:tc>
        <w:tc>
          <w:tcPr>
            <w:tcW w:w="1276"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FFFFFF" w:themeFill="background1"/>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FFFFFF" w:themeFill="background1"/>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364CFE" w:rsidRPr="00364CFE" w:rsidTr="006A7E22">
        <w:trPr>
          <w:trHeight w:val="20"/>
        </w:trPr>
        <w:tc>
          <w:tcPr>
            <w:tcW w:w="3970" w:type="dxa"/>
            <w:gridSpan w:val="4"/>
            <w:vMerge/>
            <w:shd w:val="clear" w:color="auto" w:fill="auto"/>
          </w:tcPr>
          <w:p w:rsidR="00364CFE" w:rsidRPr="00364CFE" w:rsidRDefault="00364CFE"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364CFE" w:rsidRPr="00DA0336" w:rsidRDefault="00364CFE"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 xml:space="preserve">бюджет </w:t>
            </w:r>
            <w:proofErr w:type="spellStart"/>
            <w:proofErr w:type="gramStart"/>
            <w:r w:rsidRPr="00DA0336">
              <w:rPr>
                <w:rFonts w:ascii="Times New Roman" w:eastAsia="Times New Roman" w:hAnsi="Times New Roman" w:cs="Times New Roman"/>
                <w:sz w:val="14"/>
                <w:szCs w:val="14"/>
                <w:lang w:eastAsia="ru-RU"/>
              </w:rPr>
              <w:t>автоном-ного</w:t>
            </w:r>
            <w:proofErr w:type="spellEnd"/>
            <w:proofErr w:type="gramEnd"/>
            <w:r w:rsidRPr="00DA0336">
              <w:rPr>
                <w:rFonts w:ascii="Times New Roman" w:eastAsia="Times New Roman" w:hAnsi="Times New Roman" w:cs="Times New Roman"/>
                <w:sz w:val="14"/>
                <w:szCs w:val="14"/>
                <w:lang w:eastAsia="ru-RU"/>
              </w:rPr>
              <w:t xml:space="preserve"> округа</w:t>
            </w:r>
          </w:p>
        </w:tc>
        <w:tc>
          <w:tcPr>
            <w:tcW w:w="1276"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FFFFFF" w:themeFill="background1"/>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FFFFFF" w:themeFill="background1"/>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364CFE" w:rsidRPr="00364CFE" w:rsidTr="006A7E22">
        <w:trPr>
          <w:trHeight w:val="20"/>
        </w:trPr>
        <w:tc>
          <w:tcPr>
            <w:tcW w:w="3970" w:type="dxa"/>
            <w:gridSpan w:val="4"/>
            <w:vMerge/>
            <w:shd w:val="clear" w:color="auto" w:fill="auto"/>
          </w:tcPr>
          <w:p w:rsidR="00364CFE" w:rsidRPr="00364CFE" w:rsidRDefault="00364CFE"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tcPr>
          <w:p w:rsidR="00364CFE" w:rsidRPr="00DA0336" w:rsidRDefault="00364CFE" w:rsidP="00364CFE">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бюджет</w:t>
            </w:r>
          </w:p>
          <w:p w:rsidR="00364CFE" w:rsidRPr="00DA0336" w:rsidRDefault="00364CFE" w:rsidP="00364CFE">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города</w:t>
            </w:r>
          </w:p>
        </w:tc>
        <w:tc>
          <w:tcPr>
            <w:tcW w:w="1276" w:type="dxa"/>
            <w:shd w:val="clear" w:color="auto" w:fill="auto"/>
            <w:noWrap/>
          </w:tcPr>
          <w:p w:rsidR="00364CFE" w:rsidRPr="00DA0336" w:rsidRDefault="00BB6ACF" w:rsidP="00364CFE">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BB6ACF" w:rsidP="00364CFE">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0,00</w:t>
            </w:r>
          </w:p>
        </w:tc>
        <w:tc>
          <w:tcPr>
            <w:tcW w:w="1134" w:type="dxa"/>
            <w:shd w:val="clear" w:color="auto" w:fill="FFFFFF" w:themeFill="background1"/>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FFFFFF" w:themeFill="background1"/>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364CFE" w:rsidRPr="00364CFE" w:rsidTr="006A7E22">
        <w:trPr>
          <w:trHeight w:val="20"/>
        </w:trPr>
        <w:tc>
          <w:tcPr>
            <w:tcW w:w="3970" w:type="dxa"/>
            <w:gridSpan w:val="4"/>
            <w:vMerge/>
            <w:shd w:val="clear" w:color="auto" w:fill="auto"/>
          </w:tcPr>
          <w:p w:rsidR="00364CFE" w:rsidRPr="00364CFE" w:rsidRDefault="00364CFE"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tcPr>
          <w:p w:rsidR="00364CFE" w:rsidRPr="00DA0336" w:rsidRDefault="00364CFE" w:rsidP="00364CFE">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FFFFFF" w:themeFill="background1"/>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FFFFFF" w:themeFill="background1"/>
            <w:noWrap/>
          </w:tcPr>
          <w:p w:rsidR="00364CFE" w:rsidRPr="00DA0336" w:rsidRDefault="00364CFE" w:rsidP="00364CFE">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BB6ACF" w:rsidRPr="00364CFE" w:rsidTr="006A7E22">
        <w:trPr>
          <w:trHeight w:val="20"/>
        </w:trPr>
        <w:tc>
          <w:tcPr>
            <w:tcW w:w="3970" w:type="dxa"/>
            <w:gridSpan w:val="4"/>
            <w:vMerge w:val="restart"/>
            <w:shd w:val="clear" w:color="auto" w:fill="FFFFFF" w:themeFill="background1"/>
          </w:tcPr>
          <w:p w:rsidR="00BB6ACF" w:rsidRPr="00364CFE" w:rsidRDefault="00BB6ACF" w:rsidP="00364CFE">
            <w:pPr>
              <w:spacing w:after="0" w:line="240" w:lineRule="auto"/>
              <w:rPr>
                <w:rFonts w:ascii="Times New Roman" w:eastAsia="Times New Roman" w:hAnsi="Times New Roman" w:cs="Times New Roman"/>
                <w:sz w:val="16"/>
                <w:szCs w:val="16"/>
                <w:lang w:eastAsia="ru-RU"/>
              </w:rPr>
            </w:pPr>
            <w:r w:rsidRPr="00364CFE">
              <w:rPr>
                <w:rFonts w:ascii="Times New Roman" w:eastAsia="Times New Roman" w:hAnsi="Times New Roman" w:cs="Times New Roman"/>
                <w:sz w:val="16"/>
                <w:szCs w:val="16"/>
                <w:lang w:eastAsia="ru-RU"/>
              </w:rPr>
              <w:t>Прочие расходы</w:t>
            </w:r>
          </w:p>
        </w:tc>
        <w:tc>
          <w:tcPr>
            <w:tcW w:w="1275" w:type="dxa"/>
            <w:shd w:val="clear" w:color="auto" w:fill="FFFFFF" w:themeFill="background1"/>
            <w:vAlign w:val="center"/>
          </w:tcPr>
          <w:p w:rsidR="00BB6ACF" w:rsidRPr="00DA0336" w:rsidRDefault="00BB6ACF"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всего</w:t>
            </w:r>
          </w:p>
        </w:tc>
        <w:tc>
          <w:tcPr>
            <w:tcW w:w="1276"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10 066 874 423,27</w:t>
            </w:r>
          </w:p>
        </w:tc>
        <w:tc>
          <w:tcPr>
            <w:tcW w:w="1134"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914 061 922,00</w:t>
            </w:r>
          </w:p>
        </w:tc>
        <w:tc>
          <w:tcPr>
            <w:tcW w:w="1418"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1</w:t>
            </w:r>
            <w:r>
              <w:rPr>
                <w:rFonts w:ascii="Times New Roman" w:eastAsia="Times New Roman" w:hAnsi="Times New Roman" w:cs="Times New Roman"/>
                <w:sz w:val="14"/>
                <w:szCs w:val="14"/>
                <w:lang w:eastAsia="ru-RU"/>
              </w:rPr>
              <w:t> 528 313 209,69</w:t>
            </w:r>
          </w:p>
        </w:tc>
        <w:tc>
          <w:tcPr>
            <w:tcW w:w="1134"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782 481 669,88</w:t>
            </w:r>
          </w:p>
        </w:tc>
        <w:tc>
          <w:tcPr>
            <w:tcW w:w="1134"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800 480 122,26</w:t>
            </w:r>
          </w:p>
        </w:tc>
        <w:tc>
          <w:tcPr>
            <w:tcW w:w="1134"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800 566 788,93</w:t>
            </w:r>
          </w:p>
        </w:tc>
        <w:tc>
          <w:tcPr>
            <w:tcW w:w="1134"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820 566 788,93</w:t>
            </w:r>
          </w:p>
        </w:tc>
        <w:tc>
          <w:tcPr>
            <w:tcW w:w="1134"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736 733 986,93</w:t>
            </w:r>
          </w:p>
        </w:tc>
        <w:tc>
          <w:tcPr>
            <w:tcW w:w="1275"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3</w:t>
            </w:r>
            <w:r>
              <w:rPr>
                <w:rFonts w:ascii="Times New Roman" w:eastAsia="Times New Roman" w:hAnsi="Times New Roman" w:cs="Times New Roman"/>
                <w:sz w:val="14"/>
                <w:szCs w:val="14"/>
                <w:lang w:eastAsia="ru-RU"/>
              </w:rPr>
              <w:t> 683 669 934,65</w:t>
            </w:r>
          </w:p>
        </w:tc>
      </w:tr>
      <w:tr w:rsidR="00BB6ACF" w:rsidRPr="00364CFE" w:rsidTr="006A7E22">
        <w:trPr>
          <w:trHeight w:val="20"/>
        </w:trPr>
        <w:tc>
          <w:tcPr>
            <w:tcW w:w="3970" w:type="dxa"/>
            <w:gridSpan w:val="4"/>
            <w:vMerge/>
            <w:shd w:val="clear" w:color="auto" w:fill="FFFFFF" w:themeFill="background1"/>
          </w:tcPr>
          <w:p w:rsidR="00BB6ACF" w:rsidRPr="00364CFE" w:rsidRDefault="00BB6ACF"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FFFFFF" w:themeFill="background1"/>
            <w:vAlign w:val="center"/>
          </w:tcPr>
          <w:p w:rsidR="00BB6ACF" w:rsidRPr="00DA0336" w:rsidRDefault="00BB6ACF"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федеральный бюджет</w:t>
            </w:r>
          </w:p>
        </w:tc>
        <w:tc>
          <w:tcPr>
            <w:tcW w:w="1276" w:type="dxa"/>
            <w:shd w:val="clear" w:color="auto" w:fill="FFFFFF" w:themeFill="background1"/>
            <w:noWrap/>
            <w:vAlign w:val="center"/>
          </w:tcPr>
          <w:p w:rsidR="00BB6ACF" w:rsidRPr="00DA0336" w:rsidRDefault="00BB6ACF" w:rsidP="005848C6">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54 457 553,04</w:t>
            </w:r>
          </w:p>
        </w:tc>
        <w:tc>
          <w:tcPr>
            <w:tcW w:w="1134" w:type="dxa"/>
            <w:shd w:val="clear" w:color="auto" w:fill="FFFFFF" w:themeFill="background1"/>
            <w:noWrap/>
            <w:vAlign w:val="center"/>
          </w:tcPr>
          <w:p w:rsidR="00BB6ACF" w:rsidRPr="00DA0336" w:rsidRDefault="00BB6ACF" w:rsidP="005848C6">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11 487 353,04</w:t>
            </w:r>
          </w:p>
        </w:tc>
        <w:tc>
          <w:tcPr>
            <w:tcW w:w="1418" w:type="dxa"/>
            <w:shd w:val="clear" w:color="auto" w:fill="FFFFFF" w:themeFill="background1"/>
            <w:noWrap/>
            <w:vAlign w:val="center"/>
          </w:tcPr>
          <w:p w:rsidR="00BB6ACF" w:rsidRPr="00DA0336" w:rsidRDefault="00BB6ACF" w:rsidP="005848C6">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8 887 500,00</w:t>
            </w:r>
          </w:p>
        </w:tc>
        <w:tc>
          <w:tcPr>
            <w:tcW w:w="1134" w:type="dxa"/>
            <w:shd w:val="clear" w:color="auto" w:fill="FFFFFF" w:themeFill="background1"/>
            <w:noWrap/>
            <w:vAlign w:val="center"/>
          </w:tcPr>
          <w:p w:rsidR="00BB6ACF" w:rsidRPr="00DA0336" w:rsidRDefault="00BB6ACF" w:rsidP="005848C6">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8</w:t>
            </w:r>
            <w:r>
              <w:rPr>
                <w:rFonts w:ascii="Times New Roman" w:eastAsia="Calibri" w:hAnsi="Times New Roman" w:cs="Times New Roman"/>
                <w:sz w:val="14"/>
                <w:szCs w:val="14"/>
                <w:lang w:eastAsia="ru-RU"/>
              </w:rPr>
              <w:t> 618 700,00</w:t>
            </w:r>
          </w:p>
        </w:tc>
        <w:tc>
          <w:tcPr>
            <w:tcW w:w="1134" w:type="dxa"/>
            <w:shd w:val="clear" w:color="auto" w:fill="FFFFFF" w:themeFill="background1"/>
            <w:noWrap/>
            <w:vAlign w:val="center"/>
          </w:tcPr>
          <w:p w:rsidR="00BB6ACF" w:rsidRPr="00DA0336" w:rsidRDefault="00BB6ACF" w:rsidP="005848C6">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8 488 000,00</w:t>
            </w:r>
          </w:p>
        </w:tc>
        <w:tc>
          <w:tcPr>
            <w:tcW w:w="1134" w:type="dxa"/>
            <w:shd w:val="clear" w:color="auto" w:fill="FFFFFF" w:themeFill="background1"/>
            <w:noWrap/>
            <w:vAlign w:val="center"/>
          </w:tcPr>
          <w:p w:rsidR="00BB6ACF" w:rsidRPr="00DA0336" w:rsidRDefault="00BB6ACF" w:rsidP="005848C6">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8 488 000,00</w:t>
            </w:r>
          </w:p>
        </w:tc>
        <w:tc>
          <w:tcPr>
            <w:tcW w:w="1134" w:type="dxa"/>
            <w:shd w:val="clear" w:color="auto" w:fill="FFFFFF" w:themeFill="background1"/>
            <w:noWrap/>
            <w:vAlign w:val="center"/>
          </w:tcPr>
          <w:p w:rsidR="00BB6ACF" w:rsidRPr="00DA0336" w:rsidRDefault="00BB6ACF" w:rsidP="005848C6">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8 488 000,00</w:t>
            </w:r>
          </w:p>
        </w:tc>
        <w:tc>
          <w:tcPr>
            <w:tcW w:w="1134" w:type="dxa"/>
            <w:shd w:val="clear" w:color="auto" w:fill="FFFFFF" w:themeFill="background1"/>
            <w:noWrap/>
            <w:vAlign w:val="center"/>
          </w:tcPr>
          <w:p w:rsidR="00BB6ACF" w:rsidRPr="00DA0336" w:rsidRDefault="00BB6ACF" w:rsidP="005848C6">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FFFFFF" w:themeFill="background1"/>
            <w:noWrap/>
            <w:vAlign w:val="center"/>
          </w:tcPr>
          <w:p w:rsidR="00BB6ACF" w:rsidRPr="00DA0336" w:rsidRDefault="00BB6ACF" w:rsidP="005848C6">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BB6ACF" w:rsidRPr="00364CFE" w:rsidTr="006A7E22">
        <w:trPr>
          <w:trHeight w:val="20"/>
        </w:trPr>
        <w:tc>
          <w:tcPr>
            <w:tcW w:w="3970" w:type="dxa"/>
            <w:gridSpan w:val="4"/>
            <w:vMerge/>
            <w:shd w:val="clear" w:color="auto" w:fill="FFFFFF" w:themeFill="background1"/>
          </w:tcPr>
          <w:p w:rsidR="00BB6ACF" w:rsidRPr="00364CFE" w:rsidRDefault="00BB6ACF"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FFFFFF" w:themeFill="background1"/>
            <w:vAlign w:val="center"/>
          </w:tcPr>
          <w:p w:rsidR="00BB6ACF" w:rsidRPr="00DA0336" w:rsidRDefault="00BB6ACF"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 xml:space="preserve">бюджет </w:t>
            </w:r>
            <w:proofErr w:type="spellStart"/>
            <w:proofErr w:type="gramStart"/>
            <w:r w:rsidRPr="00DA0336">
              <w:rPr>
                <w:rFonts w:ascii="Times New Roman" w:eastAsia="Times New Roman" w:hAnsi="Times New Roman" w:cs="Times New Roman"/>
                <w:sz w:val="14"/>
                <w:szCs w:val="14"/>
                <w:lang w:eastAsia="ru-RU"/>
              </w:rPr>
              <w:t>автоном-ного</w:t>
            </w:r>
            <w:proofErr w:type="spellEnd"/>
            <w:proofErr w:type="gramEnd"/>
            <w:r w:rsidRPr="00DA0336">
              <w:rPr>
                <w:rFonts w:ascii="Times New Roman" w:eastAsia="Times New Roman" w:hAnsi="Times New Roman" w:cs="Times New Roman"/>
                <w:sz w:val="14"/>
                <w:szCs w:val="14"/>
                <w:lang w:eastAsia="ru-RU"/>
              </w:rPr>
              <w:t xml:space="preserve"> округа</w:t>
            </w:r>
          </w:p>
        </w:tc>
        <w:tc>
          <w:tcPr>
            <w:tcW w:w="1276"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1</w:t>
            </w:r>
            <w:r>
              <w:rPr>
                <w:rFonts w:ascii="Times New Roman" w:eastAsia="Times New Roman" w:hAnsi="Times New Roman" w:cs="Times New Roman"/>
                <w:sz w:val="14"/>
                <w:szCs w:val="14"/>
                <w:lang w:eastAsia="ru-RU"/>
              </w:rPr>
              <w:t> 330 808 874,00</w:t>
            </w:r>
          </w:p>
        </w:tc>
        <w:tc>
          <w:tcPr>
            <w:tcW w:w="1134"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164 690 812,46</w:t>
            </w:r>
          </w:p>
        </w:tc>
        <w:tc>
          <w:tcPr>
            <w:tcW w:w="1418"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597 396 061,54</w:t>
            </w:r>
          </w:p>
        </w:tc>
        <w:tc>
          <w:tcPr>
            <w:tcW w:w="1134"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66 533 500,00</w:t>
            </w:r>
          </w:p>
        </w:tc>
        <w:tc>
          <w:tcPr>
            <w:tcW w:w="1134"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83 412 500,00</w:t>
            </w:r>
          </w:p>
        </w:tc>
        <w:tc>
          <w:tcPr>
            <w:tcW w:w="1134"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83 464 500,00</w:t>
            </w:r>
          </w:p>
        </w:tc>
        <w:tc>
          <w:tcPr>
            <w:tcW w:w="1134"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83 464 500,00</w:t>
            </w:r>
          </w:p>
        </w:tc>
        <w:tc>
          <w:tcPr>
            <w:tcW w:w="1134"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41 974 500,00</w:t>
            </w:r>
          </w:p>
        </w:tc>
        <w:tc>
          <w:tcPr>
            <w:tcW w:w="1275"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209 872 500,00</w:t>
            </w:r>
          </w:p>
        </w:tc>
      </w:tr>
      <w:tr w:rsidR="00BB6ACF" w:rsidRPr="00364CFE" w:rsidTr="006A7E22">
        <w:trPr>
          <w:trHeight w:val="20"/>
        </w:trPr>
        <w:tc>
          <w:tcPr>
            <w:tcW w:w="3970" w:type="dxa"/>
            <w:gridSpan w:val="4"/>
            <w:vMerge/>
            <w:shd w:val="clear" w:color="auto" w:fill="FFFFFF" w:themeFill="background1"/>
          </w:tcPr>
          <w:p w:rsidR="00BB6ACF" w:rsidRPr="00364CFE" w:rsidRDefault="00BB6ACF"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FFFFFF" w:themeFill="background1"/>
          </w:tcPr>
          <w:p w:rsidR="00BB6ACF" w:rsidRPr="00DA0336" w:rsidRDefault="00BB6ACF" w:rsidP="00364CFE">
            <w:pPr>
              <w:widowControl w:val="0"/>
              <w:autoSpaceDE w:val="0"/>
              <w:autoSpaceDN w:val="0"/>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бюджет</w:t>
            </w:r>
          </w:p>
          <w:p w:rsidR="00BB6ACF" w:rsidRPr="00DA0336" w:rsidRDefault="00BB6ACF" w:rsidP="00364CFE">
            <w:pPr>
              <w:widowControl w:val="0"/>
              <w:autoSpaceDE w:val="0"/>
              <w:autoSpaceDN w:val="0"/>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города</w:t>
            </w:r>
          </w:p>
        </w:tc>
        <w:tc>
          <w:tcPr>
            <w:tcW w:w="1276"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8</w:t>
            </w:r>
            <w:r>
              <w:rPr>
                <w:rFonts w:ascii="Times New Roman" w:eastAsia="Times New Roman" w:hAnsi="Times New Roman" w:cs="Times New Roman"/>
                <w:sz w:val="14"/>
                <w:szCs w:val="14"/>
                <w:lang w:eastAsia="ru-RU"/>
              </w:rPr>
              <w:t> 681 607 996,23</w:t>
            </w:r>
          </w:p>
        </w:tc>
        <w:tc>
          <w:tcPr>
            <w:tcW w:w="1134"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737 883 756,50</w:t>
            </w:r>
          </w:p>
        </w:tc>
        <w:tc>
          <w:tcPr>
            <w:tcW w:w="1418"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922 029 648,15</w:t>
            </w:r>
          </w:p>
        </w:tc>
        <w:tc>
          <w:tcPr>
            <w:tcW w:w="1134"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707 329 469,88</w:t>
            </w:r>
          </w:p>
        </w:tc>
        <w:tc>
          <w:tcPr>
            <w:tcW w:w="1134"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708 579 622,26</w:t>
            </w:r>
          </w:p>
        </w:tc>
        <w:tc>
          <w:tcPr>
            <w:tcW w:w="1134"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708 614 288,93</w:t>
            </w:r>
          </w:p>
        </w:tc>
        <w:tc>
          <w:tcPr>
            <w:tcW w:w="1134"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728 614 288,93</w:t>
            </w:r>
          </w:p>
        </w:tc>
        <w:tc>
          <w:tcPr>
            <w:tcW w:w="1134"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694 759 486,93</w:t>
            </w:r>
          </w:p>
        </w:tc>
        <w:tc>
          <w:tcPr>
            <w:tcW w:w="1275" w:type="dxa"/>
            <w:shd w:val="clear" w:color="auto" w:fill="FFFFFF" w:themeFill="background1"/>
            <w:noWrap/>
            <w:vAlign w:val="center"/>
          </w:tcPr>
          <w:p w:rsidR="00BB6ACF" w:rsidRPr="00DA0336" w:rsidRDefault="00BB6ACF" w:rsidP="005848C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3 473 797 434,65</w:t>
            </w:r>
          </w:p>
        </w:tc>
      </w:tr>
      <w:tr w:rsidR="006A7E22" w:rsidRPr="00364CFE" w:rsidTr="006A7E22">
        <w:trPr>
          <w:trHeight w:val="20"/>
        </w:trPr>
        <w:tc>
          <w:tcPr>
            <w:tcW w:w="3970" w:type="dxa"/>
            <w:gridSpan w:val="4"/>
            <w:vMerge/>
            <w:shd w:val="clear" w:color="auto" w:fill="FFFFFF" w:themeFill="background1"/>
          </w:tcPr>
          <w:p w:rsidR="006A7E22" w:rsidRPr="00364CFE" w:rsidRDefault="006A7E22"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FFFFFF" w:themeFill="background1"/>
          </w:tcPr>
          <w:p w:rsidR="006A7E22" w:rsidRPr="00DA0336" w:rsidRDefault="006A7E22" w:rsidP="00364CFE">
            <w:pPr>
              <w:widowControl w:val="0"/>
              <w:autoSpaceDE w:val="0"/>
              <w:autoSpaceDN w:val="0"/>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FFFFFF" w:themeFill="background1"/>
            <w:noWrap/>
            <w:vAlign w:val="center"/>
          </w:tcPr>
          <w:p w:rsidR="006A7E22" w:rsidRPr="00DA0336" w:rsidRDefault="006A7E2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FFFFFF" w:themeFill="background1"/>
            <w:noWrap/>
            <w:vAlign w:val="center"/>
          </w:tcPr>
          <w:p w:rsidR="006A7E22" w:rsidRPr="00DA0336" w:rsidRDefault="006A7E2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FFFFFF" w:themeFill="background1"/>
            <w:noWrap/>
            <w:vAlign w:val="center"/>
          </w:tcPr>
          <w:p w:rsidR="006A7E22" w:rsidRPr="00DA0336" w:rsidRDefault="006A7E2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FFFFFF" w:themeFill="background1"/>
            <w:noWrap/>
            <w:vAlign w:val="center"/>
          </w:tcPr>
          <w:p w:rsidR="006A7E22" w:rsidRPr="00DA0336" w:rsidRDefault="006A7E2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FFFFFF" w:themeFill="background1"/>
            <w:noWrap/>
            <w:vAlign w:val="center"/>
          </w:tcPr>
          <w:p w:rsidR="006A7E22" w:rsidRPr="00DA0336" w:rsidRDefault="006A7E2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FFFFFF" w:themeFill="background1"/>
            <w:noWrap/>
            <w:vAlign w:val="center"/>
          </w:tcPr>
          <w:p w:rsidR="006A7E22" w:rsidRPr="00DA0336" w:rsidRDefault="006A7E2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FFFFFF" w:themeFill="background1"/>
            <w:noWrap/>
            <w:vAlign w:val="center"/>
          </w:tcPr>
          <w:p w:rsidR="006A7E22" w:rsidRPr="00DA0336" w:rsidRDefault="006A7E2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FFFFFF" w:themeFill="background1"/>
            <w:noWrap/>
            <w:vAlign w:val="center"/>
          </w:tcPr>
          <w:p w:rsidR="006A7E22" w:rsidRPr="00DA0336" w:rsidRDefault="006A7E2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FFFFFF" w:themeFill="background1"/>
            <w:noWrap/>
            <w:vAlign w:val="center"/>
          </w:tcPr>
          <w:p w:rsidR="006A7E22" w:rsidRPr="00DA0336" w:rsidRDefault="006A7E2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6A7E22" w:rsidRPr="00364CFE" w:rsidTr="006A7E22">
        <w:trPr>
          <w:trHeight w:val="20"/>
        </w:trPr>
        <w:tc>
          <w:tcPr>
            <w:tcW w:w="3970" w:type="dxa"/>
            <w:gridSpan w:val="4"/>
            <w:vMerge w:val="restart"/>
          </w:tcPr>
          <w:p w:rsidR="006A7E22" w:rsidRPr="00364CFE" w:rsidRDefault="006A7E22" w:rsidP="00364CFE">
            <w:pPr>
              <w:spacing w:after="0" w:line="240" w:lineRule="auto"/>
              <w:rPr>
                <w:rFonts w:ascii="Times New Roman" w:eastAsia="Times New Roman" w:hAnsi="Times New Roman" w:cs="Times New Roman"/>
                <w:sz w:val="16"/>
                <w:szCs w:val="16"/>
                <w:lang w:eastAsia="ru-RU"/>
              </w:rPr>
            </w:pPr>
            <w:r w:rsidRPr="00364CFE">
              <w:rPr>
                <w:rFonts w:ascii="Times New Roman" w:eastAsia="Times New Roman" w:hAnsi="Times New Roman" w:cs="Times New Roman"/>
                <w:sz w:val="16"/>
                <w:szCs w:val="16"/>
                <w:lang w:eastAsia="ru-RU"/>
              </w:rPr>
              <w:t>Департамент городского хозяйства</w:t>
            </w:r>
          </w:p>
        </w:tc>
        <w:tc>
          <w:tcPr>
            <w:tcW w:w="1275" w:type="dxa"/>
            <w:shd w:val="clear" w:color="auto" w:fill="auto"/>
            <w:vAlign w:val="center"/>
          </w:tcPr>
          <w:p w:rsidR="006A7E22" w:rsidRPr="00DA0336" w:rsidRDefault="006A7E22"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всего</w:t>
            </w:r>
          </w:p>
        </w:tc>
        <w:tc>
          <w:tcPr>
            <w:tcW w:w="1276" w:type="dxa"/>
            <w:shd w:val="clear" w:color="auto" w:fill="auto"/>
            <w:noWrap/>
            <w:vAlign w:val="center"/>
          </w:tcPr>
          <w:p w:rsidR="006A7E22" w:rsidRPr="00DA0336" w:rsidRDefault="006A7E22" w:rsidP="00BB6ACF">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w:t>
            </w:r>
            <w:r w:rsidR="00BB6ACF">
              <w:rPr>
                <w:rFonts w:ascii="Times New Roman" w:eastAsia="Calibri" w:hAnsi="Times New Roman" w:cs="Times New Roman"/>
                <w:sz w:val="14"/>
                <w:szCs w:val="14"/>
                <w:lang w:eastAsia="ru-RU"/>
              </w:rPr>
              <w:t> 737 819 224,45</w:t>
            </w:r>
          </w:p>
        </w:tc>
        <w:tc>
          <w:tcPr>
            <w:tcW w:w="1134" w:type="dxa"/>
            <w:shd w:val="clear" w:color="auto" w:fill="auto"/>
            <w:noWrap/>
            <w:vAlign w:val="center"/>
          </w:tcPr>
          <w:p w:rsidR="006A7E22" w:rsidRPr="00DA0336" w:rsidRDefault="006A7E2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129 737 475,92</w:t>
            </w:r>
          </w:p>
        </w:tc>
        <w:tc>
          <w:tcPr>
            <w:tcW w:w="1418" w:type="dxa"/>
            <w:shd w:val="clear" w:color="auto" w:fill="auto"/>
            <w:noWrap/>
            <w:vAlign w:val="center"/>
          </w:tcPr>
          <w:p w:rsidR="006A7E22" w:rsidRPr="00DA0336" w:rsidRDefault="00BB6ACF"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171 964 044,33</w:t>
            </w:r>
          </w:p>
        </w:tc>
        <w:tc>
          <w:tcPr>
            <w:tcW w:w="1134" w:type="dxa"/>
            <w:shd w:val="clear" w:color="auto" w:fill="auto"/>
            <w:noWrap/>
            <w:vAlign w:val="center"/>
          </w:tcPr>
          <w:p w:rsidR="006A7E22" w:rsidRPr="00DA0336" w:rsidRDefault="00BB6ACF"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142 556 427,09</w:t>
            </w:r>
          </w:p>
        </w:tc>
        <w:tc>
          <w:tcPr>
            <w:tcW w:w="1134" w:type="dxa"/>
            <w:shd w:val="clear" w:color="auto" w:fill="auto"/>
            <w:noWrap/>
            <w:vAlign w:val="center"/>
          </w:tcPr>
          <w:p w:rsidR="006A7E22" w:rsidRPr="00DA0336" w:rsidRDefault="00BB6ACF"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143 651 993,75</w:t>
            </w:r>
          </w:p>
        </w:tc>
        <w:tc>
          <w:tcPr>
            <w:tcW w:w="1134" w:type="dxa"/>
            <w:shd w:val="clear" w:color="auto" w:fill="auto"/>
            <w:noWrap/>
            <w:vAlign w:val="center"/>
          </w:tcPr>
          <w:p w:rsidR="006A7E22" w:rsidRPr="00DA0336" w:rsidRDefault="00BB6ACF"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143 738 660,42</w:t>
            </w:r>
          </w:p>
        </w:tc>
        <w:tc>
          <w:tcPr>
            <w:tcW w:w="1134" w:type="dxa"/>
            <w:shd w:val="clear" w:color="auto" w:fill="auto"/>
            <w:noWrap/>
            <w:vAlign w:val="center"/>
          </w:tcPr>
          <w:p w:rsidR="006A7E22" w:rsidRPr="00DA0336" w:rsidRDefault="00BB6ACF"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143 738 660,42</w:t>
            </w:r>
          </w:p>
        </w:tc>
        <w:tc>
          <w:tcPr>
            <w:tcW w:w="1134" w:type="dxa"/>
            <w:shd w:val="clear" w:color="auto" w:fill="auto"/>
            <w:noWrap/>
            <w:vAlign w:val="center"/>
          </w:tcPr>
          <w:p w:rsidR="006A7E22" w:rsidRPr="00DA0336" w:rsidRDefault="00BB6ACF"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143 738 660,42</w:t>
            </w:r>
          </w:p>
        </w:tc>
        <w:tc>
          <w:tcPr>
            <w:tcW w:w="1275" w:type="dxa"/>
            <w:shd w:val="clear" w:color="auto" w:fill="auto"/>
            <w:noWrap/>
            <w:vAlign w:val="center"/>
          </w:tcPr>
          <w:p w:rsidR="006A7E22" w:rsidRPr="00DA0336" w:rsidRDefault="00BB6ACF"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718 693 302,10</w:t>
            </w:r>
          </w:p>
        </w:tc>
      </w:tr>
      <w:tr w:rsidR="006A7E22" w:rsidRPr="00364CFE" w:rsidTr="006A7E22">
        <w:trPr>
          <w:trHeight w:val="20"/>
        </w:trPr>
        <w:tc>
          <w:tcPr>
            <w:tcW w:w="3970" w:type="dxa"/>
            <w:gridSpan w:val="4"/>
            <w:vMerge/>
          </w:tcPr>
          <w:p w:rsidR="006A7E22" w:rsidRPr="00364CFE" w:rsidRDefault="006A7E22"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6A7E22" w:rsidRPr="00DA0336" w:rsidRDefault="006A7E22"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федеральный бюджет</w:t>
            </w:r>
          </w:p>
        </w:tc>
        <w:tc>
          <w:tcPr>
            <w:tcW w:w="1276" w:type="dxa"/>
            <w:shd w:val="clear" w:color="auto" w:fill="auto"/>
            <w:noWrap/>
            <w:vAlign w:val="center"/>
          </w:tcPr>
          <w:p w:rsidR="006A7E22" w:rsidRPr="00DA0336" w:rsidRDefault="006A7E2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 </w:t>
            </w:r>
            <w:r w:rsidR="00EF2624"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6A7E22" w:rsidRPr="00DA0336" w:rsidRDefault="00EF2624"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r w:rsidR="006A7E22" w:rsidRPr="00DA0336">
              <w:rPr>
                <w:rFonts w:ascii="Times New Roman" w:eastAsia="Calibri" w:hAnsi="Times New Roman" w:cs="Times New Roman"/>
                <w:sz w:val="14"/>
                <w:szCs w:val="14"/>
                <w:lang w:eastAsia="ru-RU"/>
              </w:rPr>
              <w:t> </w:t>
            </w:r>
          </w:p>
        </w:tc>
        <w:tc>
          <w:tcPr>
            <w:tcW w:w="1418" w:type="dxa"/>
            <w:shd w:val="clear" w:color="auto" w:fill="auto"/>
            <w:noWrap/>
            <w:vAlign w:val="center"/>
          </w:tcPr>
          <w:p w:rsidR="006A7E22" w:rsidRPr="00DA0336" w:rsidRDefault="00EF2624"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r w:rsidR="006A7E22" w:rsidRPr="00DA0336">
              <w:rPr>
                <w:rFonts w:ascii="Times New Roman" w:eastAsia="Calibri" w:hAnsi="Times New Roman" w:cs="Times New Roman"/>
                <w:sz w:val="14"/>
                <w:szCs w:val="14"/>
                <w:lang w:eastAsia="ru-RU"/>
              </w:rPr>
              <w:t> </w:t>
            </w:r>
          </w:p>
        </w:tc>
        <w:tc>
          <w:tcPr>
            <w:tcW w:w="1134" w:type="dxa"/>
            <w:shd w:val="clear" w:color="auto" w:fill="auto"/>
            <w:noWrap/>
            <w:vAlign w:val="center"/>
          </w:tcPr>
          <w:p w:rsidR="006A7E22" w:rsidRPr="00DA0336" w:rsidRDefault="00EF2624"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r w:rsidR="006A7E22" w:rsidRPr="00DA0336">
              <w:rPr>
                <w:rFonts w:ascii="Times New Roman" w:eastAsia="Calibri" w:hAnsi="Times New Roman" w:cs="Times New Roman"/>
                <w:sz w:val="14"/>
                <w:szCs w:val="14"/>
                <w:lang w:eastAsia="ru-RU"/>
              </w:rPr>
              <w:t> </w:t>
            </w:r>
          </w:p>
        </w:tc>
        <w:tc>
          <w:tcPr>
            <w:tcW w:w="1134" w:type="dxa"/>
            <w:shd w:val="clear" w:color="auto" w:fill="auto"/>
            <w:noWrap/>
            <w:vAlign w:val="center"/>
          </w:tcPr>
          <w:p w:rsidR="006A7E22" w:rsidRPr="00DA0336" w:rsidRDefault="00EF2624"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r w:rsidR="006A7E22" w:rsidRPr="00DA0336">
              <w:rPr>
                <w:rFonts w:ascii="Times New Roman" w:eastAsia="Calibri" w:hAnsi="Times New Roman" w:cs="Times New Roman"/>
                <w:sz w:val="14"/>
                <w:szCs w:val="14"/>
                <w:lang w:eastAsia="ru-RU"/>
              </w:rPr>
              <w:t> </w:t>
            </w:r>
          </w:p>
        </w:tc>
        <w:tc>
          <w:tcPr>
            <w:tcW w:w="1134" w:type="dxa"/>
            <w:shd w:val="clear" w:color="auto" w:fill="auto"/>
            <w:noWrap/>
            <w:vAlign w:val="center"/>
          </w:tcPr>
          <w:p w:rsidR="006A7E22" w:rsidRPr="00DA0336" w:rsidRDefault="00EF2624"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r w:rsidR="006A7E22" w:rsidRPr="00DA0336">
              <w:rPr>
                <w:rFonts w:ascii="Times New Roman" w:eastAsia="Calibri" w:hAnsi="Times New Roman" w:cs="Times New Roman"/>
                <w:sz w:val="14"/>
                <w:szCs w:val="14"/>
                <w:lang w:eastAsia="ru-RU"/>
              </w:rPr>
              <w:t> </w:t>
            </w:r>
          </w:p>
        </w:tc>
        <w:tc>
          <w:tcPr>
            <w:tcW w:w="1134" w:type="dxa"/>
            <w:shd w:val="clear" w:color="auto" w:fill="auto"/>
            <w:noWrap/>
            <w:vAlign w:val="center"/>
          </w:tcPr>
          <w:p w:rsidR="006A7E22" w:rsidRPr="00DA0336" w:rsidRDefault="00EF2624"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r w:rsidR="006A7E22" w:rsidRPr="00DA0336">
              <w:rPr>
                <w:rFonts w:ascii="Times New Roman" w:eastAsia="Calibri" w:hAnsi="Times New Roman" w:cs="Times New Roman"/>
                <w:sz w:val="14"/>
                <w:szCs w:val="14"/>
                <w:lang w:eastAsia="ru-RU"/>
              </w:rPr>
              <w:t> </w:t>
            </w:r>
          </w:p>
        </w:tc>
        <w:tc>
          <w:tcPr>
            <w:tcW w:w="1134" w:type="dxa"/>
            <w:shd w:val="clear" w:color="auto" w:fill="auto"/>
            <w:noWrap/>
            <w:vAlign w:val="center"/>
          </w:tcPr>
          <w:p w:rsidR="006A7E22" w:rsidRPr="00DA0336" w:rsidRDefault="00EF2624"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r w:rsidR="006A7E22" w:rsidRPr="00DA0336">
              <w:rPr>
                <w:rFonts w:ascii="Times New Roman" w:eastAsia="Calibri" w:hAnsi="Times New Roman" w:cs="Times New Roman"/>
                <w:sz w:val="14"/>
                <w:szCs w:val="14"/>
                <w:lang w:eastAsia="ru-RU"/>
              </w:rPr>
              <w:t> </w:t>
            </w:r>
          </w:p>
        </w:tc>
        <w:tc>
          <w:tcPr>
            <w:tcW w:w="1275" w:type="dxa"/>
            <w:shd w:val="clear" w:color="auto" w:fill="auto"/>
            <w:noWrap/>
            <w:vAlign w:val="center"/>
          </w:tcPr>
          <w:p w:rsidR="006A7E22" w:rsidRPr="00DA0336" w:rsidRDefault="00EF2624"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r w:rsidR="006A7E22" w:rsidRPr="00DA0336">
              <w:rPr>
                <w:rFonts w:ascii="Times New Roman" w:eastAsia="Calibri" w:hAnsi="Times New Roman" w:cs="Times New Roman"/>
                <w:sz w:val="14"/>
                <w:szCs w:val="14"/>
                <w:lang w:eastAsia="ru-RU"/>
              </w:rPr>
              <w:t> </w:t>
            </w:r>
          </w:p>
        </w:tc>
      </w:tr>
      <w:tr w:rsidR="006A7E22" w:rsidRPr="00364CFE" w:rsidTr="006A7E22">
        <w:trPr>
          <w:trHeight w:val="20"/>
        </w:trPr>
        <w:tc>
          <w:tcPr>
            <w:tcW w:w="3970" w:type="dxa"/>
            <w:gridSpan w:val="4"/>
            <w:vMerge/>
          </w:tcPr>
          <w:p w:rsidR="006A7E22" w:rsidRPr="00364CFE" w:rsidRDefault="006A7E22"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6A7E22" w:rsidRPr="00DA0336" w:rsidRDefault="006A7E22"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 xml:space="preserve">бюджет </w:t>
            </w:r>
            <w:proofErr w:type="spellStart"/>
            <w:proofErr w:type="gramStart"/>
            <w:r w:rsidRPr="00DA0336">
              <w:rPr>
                <w:rFonts w:ascii="Times New Roman" w:eastAsia="Times New Roman" w:hAnsi="Times New Roman" w:cs="Times New Roman"/>
                <w:sz w:val="14"/>
                <w:szCs w:val="14"/>
                <w:lang w:eastAsia="ru-RU"/>
              </w:rPr>
              <w:t>автоном-ного</w:t>
            </w:r>
            <w:proofErr w:type="spellEnd"/>
            <w:proofErr w:type="gramEnd"/>
            <w:r w:rsidRPr="00DA0336">
              <w:rPr>
                <w:rFonts w:ascii="Times New Roman" w:eastAsia="Times New Roman" w:hAnsi="Times New Roman" w:cs="Times New Roman"/>
                <w:sz w:val="14"/>
                <w:szCs w:val="14"/>
                <w:lang w:eastAsia="ru-RU"/>
              </w:rPr>
              <w:t xml:space="preserve"> округа</w:t>
            </w:r>
          </w:p>
        </w:tc>
        <w:tc>
          <w:tcPr>
            <w:tcW w:w="1276" w:type="dxa"/>
            <w:shd w:val="clear" w:color="auto" w:fill="auto"/>
            <w:noWrap/>
            <w:vAlign w:val="center"/>
          </w:tcPr>
          <w:p w:rsidR="006A7E22" w:rsidRPr="00DA0336" w:rsidRDefault="00BB6ACF" w:rsidP="002422B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438 928 714,10</w:t>
            </w:r>
          </w:p>
        </w:tc>
        <w:tc>
          <w:tcPr>
            <w:tcW w:w="1134" w:type="dxa"/>
            <w:shd w:val="clear" w:color="auto" w:fill="auto"/>
            <w:noWrap/>
            <w:vAlign w:val="center"/>
          </w:tcPr>
          <w:p w:rsidR="006A7E22" w:rsidRPr="00DA0336" w:rsidRDefault="002422B2" w:rsidP="002422B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32 765 914,10</w:t>
            </w:r>
          </w:p>
        </w:tc>
        <w:tc>
          <w:tcPr>
            <w:tcW w:w="1418" w:type="dxa"/>
            <w:shd w:val="clear" w:color="auto" w:fill="auto"/>
            <w:noWrap/>
            <w:vAlign w:val="center"/>
          </w:tcPr>
          <w:p w:rsidR="006A7E22" w:rsidRPr="00DA0336" w:rsidRDefault="00BB6ACF"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45 010 700,00</w:t>
            </w:r>
          </w:p>
        </w:tc>
        <w:tc>
          <w:tcPr>
            <w:tcW w:w="1134" w:type="dxa"/>
            <w:shd w:val="clear" w:color="auto" w:fill="auto"/>
            <w:noWrap/>
            <w:vAlign w:val="center"/>
          </w:tcPr>
          <w:p w:rsidR="006A7E22" w:rsidRPr="00DA0336" w:rsidRDefault="00BB6ACF"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35 115 200,00</w:t>
            </w:r>
          </w:p>
        </w:tc>
        <w:tc>
          <w:tcPr>
            <w:tcW w:w="1134" w:type="dxa"/>
            <w:shd w:val="clear" w:color="auto" w:fill="auto"/>
            <w:noWrap/>
            <w:vAlign w:val="center"/>
          </w:tcPr>
          <w:p w:rsidR="006A7E22" w:rsidRPr="00DA0336" w:rsidRDefault="00BB6ACF"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36 180 100,00</w:t>
            </w:r>
          </w:p>
        </w:tc>
        <w:tc>
          <w:tcPr>
            <w:tcW w:w="1134" w:type="dxa"/>
            <w:shd w:val="clear" w:color="auto" w:fill="auto"/>
            <w:noWrap/>
            <w:vAlign w:val="center"/>
          </w:tcPr>
          <w:p w:rsidR="006A7E22" w:rsidRPr="00DA0336" w:rsidRDefault="00BB6ACF" w:rsidP="002422B2">
            <w:pPr>
              <w:tabs>
                <w:tab w:val="left" w:pos="6210"/>
              </w:tabs>
              <w:spacing w:after="0" w:line="240" w:lineRule="auto"/>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36 232 100,00</w:t>
            </w:r>
          </w:p>
        </w:tc>
        <w:tc>
          <w:tcPr>
            <w:tcW w:w="1134" w:type="dxa"/>
            <w:shd w:val="clear" w:color="auto" w:fill="auto"/>
            <w:noWrap/>
            <w:vAlign w:val="center"/>
          </w:tcPr>
          <w:p w:rsidR="006A7E22" w:rsidRPr="00DA0336" w:rsidRDefault="00BB6ACF"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36 232 100,00</w:t>
            </w:r>
          </w:p>
        </w:tc>
        <w:tc>
          <w:tcPr>
            <w:tcW w:w="1134" w:type="dxa"/>
            <w:shd w:val="clear" w:color="auto" w:fill="auto"/>
            <w:noWrap/>
            <w:vAlign w:val="center"/>
          </w:tcPr>
          <w:p w:rsidR="006A7E22" w:rsidRPr="00DA0336" w:rsidRDefault="00BB6ACF"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36 232 100,00</w:t>
            </w:r>
          </w:p>
        </w:tc>
        <w:tc>
          <w:tcPr>
            <w:tcW w:w="1275" w:type="dxa"/>
            <w:shd w:val="clear" w:color="auto" w:fill="auto"/>
            <w:noWrap/>
            <w:vAlign w:val="center"/>
          </w:tcPr>
          <w:p w:rsidR="006A7E22" w:rsidRPr="00DA0336" w:rsidRDefault="00BB6ACF"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181 160 500,00</w:t>
            </w:r>
          </w:p>
        </w:tc>
      </w:tr>
      <w:tr w:rsidR="006A7E22" w:rsidRPr="00364CFE" w:rsidTr="006A7E22">
        <w:trPr>
          <w:trHeight w:val="20"/>
        </w:trPr>
        <w:tc>
          <w:tcPr>
            <w:tcW w:w="3970" w:type="dxa"/>
            <w:gridSpan w:val="4"/>
            <w:vMerge/>
          </w:tcPr>
          <w:p w:rsidR="006A7E22" w:rsidRPr="00364CFE" w:rsidRDefault="006A7E22"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6A7E22" w:rsidRPr="00DA0336" w:rsidRDefault="006A7E22"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бюджет города</w:t>
            </w:r>
          </w:p>
        </w:tc>
        <w:tc>
          <w:tcPr>
            <w:tcW w:w="1276" w:type="dxa"/>
            <w:shd w:val="clear" w:color="auto" w:fill="auto"/>
            <w:noWrap/>
            <w:vAlign w:val="center"/>
          </w:tcPr>
          <w:p w:rsidR="006A7E22" w:rsidRPr="00DA0336" w:rsidRDefault="00BB6ACF" w:rsidP="002422B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1 298 890 510,35</w:t>
            </w:r>
          </w:p>
        </w:tc>
        <w:tc>
          <w:tcPr>
            <w:tcW w:w="1134" w:type="dxa"/>
            <w:shd w:val="clear" w:color="auto" w:fill="auto"/>
            <w:noWrap/>
            <w:vAlign w:val="center"/>
          </w:tcPr>
          <w:p w:rsidR="006A7E22" w:rsidRPr="00DA0336" w:rsidRDefault="002422B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96 971 561,82</w:t>
            </w:r>
          </w:p>
        </w:tc>
        <w:tc>
          <w:tcPr>
            <w:tcW w:w="1418" w:type="dxa"/>
            <w:shd w:val="clear" w:color="auto" w:fill="auto"/>
            <w:noWrap/>
            <w:vAlign w:val="center"/>
          </w:tcPr>
          <w:p w:rsidR="006A7E22" w:rsidRPr="00DA0336" w:rsidRDefault="00BB6ACF" w:rsidP="002422B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126 953 344,33</w:t>
            </w:r>
          </w:p>
        </w:tc>
        <w:tc>
          <w:tcPr>
            <w:tcW w:w="1134" w:type="dxa"/>
            <w:shd w:val="clear" w:color="auto" w:fill="auto"/>
            <w:noWrap/>
            <w:vAlign w:val="center"/>
          </w:tcPr>
          <w:p w:rsidR="006A7E22" w:rsidRPr="00DA0336" w:rsidRDefault="00BB6ACF"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107 441 227,09</w:t>
            </w:r>
          </w:p>
        </w:tc>
        <w:tc>
          <w:tcPr>
            <w:tcW w:w="1134" w:type="dxa"/>
            <w:shd w:val="clear" w:color="auto" w:fill="auto"/>
            <w:noWrap/>
            <w:vAlign w:val="center"/>
          </w:tcPr>
          <w:p w:rsidR="006A7E22" w:rsidRPr="00DA0336" w:rsidRDefault="00BB6ACF"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107 471 893,75</w:t>
            </w:r>
          </w:p>
        </w:tc>
        <w:tc>
          <w:tcPr>
            <w:tcW w:w="1134" w:type="dxa"/>
            <w:shd w:val="clear" w:color="auto" w:fill="auto"/>
            <w:noWrap/>
            <w:vAlign w:val="center"/>
          </w:tcPr>
          <w:p w:rsidR="006A7E22" w:rsidRPr="00DA0336" w:rsidRDefault="00BB6ACF"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107 506 560,42</w:t>
            </w:r>
          </w:p>
        </w:tc>
        <w:tc>
          <w:tcPr>
            <w:tcW w:w="1134" w:type="dxa"/>
            <w:shd w:val="clear" w:color="auto" w:fill="auto"/>
            <w:noWrap/>
            <w:vAlign w:val="center"/>
          </w:tcPr>
          <w:p w:rsidR="006A7E22" w:rsidRPr="00DA0336" w:rsidRDefault="00BB6ACF"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107 506 560,42</w:t>
            </w:r>
          </w:p>
        </w:tc>
        <w:tc>
          <w:tcPr>
            <w:tcW w:w="1134" w:type="dxa"/>
            <w:shd w:val="clear" w:color="auto" w:fill="auto"/>
            <w:noWrap/>
            <w:vAlign w:val="center"/>
          </w:tcPr>
          <w:p w:rsidR="006A7E22" w:rsidRPr="00DA0336" w:rsidRDefault="00BB6ACF"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107 506 560,42</w:t>
            </w:r>
          </w:p>
        </w:tc>
        <w:tc>
          <w:tcPr>
            <w:tcW w:w="1275" w:type="dxa"/>
            <w:shd w:val="clear" w:color="auto" w:fill="auto"/>
            <w:noWrap/>
            <w:vAlign w:val="center"/>
          </w:tcPr>
          <w:p w:rsidR="006A7E22" w:rsidRPr="00DA0336" w:rsidRDefault="00BB6ACF"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537 532 802,10</w:t>
            </w:r>
          </w:p>
        </w:tc>
      </w:tr>
      <w:tr w:rsidR="006A7E22" w:rsidRPr="00364CFE" w:rsidTr="006A7E22">
        <w:trPr>
          <w:trHeight w:val="20"/>
        </w:trPr>
        <w:tc>
          <w:tcPr>
            <w:tcW w:w="3970" w:type="dxa"/>
            <w:gridSpan w:val="4"/>
            <w:vMerge/>
          </w:tcPr>
          <w:p w:rsidR="006A7E22" w:rsidRPr="00364CFE" w:rsidRDefault="006A7E22"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6A7E22" w:rsidRPr="00DA0336" w:rsidRDefault="006A7E22"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noWrap/>
            <w:vAlign w:val="center"/>
          </w:tcPr>
          <w:p w:rsidR="006A7E22" w:rsidRPr="00DA0336" w:rsidRDefault="006A7E22" w:rsidP="002422B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w:t>
            </w:r>
            <w:r w:rsidR="002422B2" w:rsidRPr="00DA0336">
              <w:rPr>
                <w:rFonts w:ascii="Times New Roman" w:eastAsia="Calibri" w:hAnsi="Times New Roman" w:cs="Times New Roman"/>
                <w:sz w:val="14"/>
                <w:szCs w:val="14"/>
                <w:lang w:eastAsia="ru-RU"/>
              </w:rPr>
              <w:t>00</w:t>
            </w:r>
          </w:p>
        </w:tc>
        <w:tc>
          <w:tcPr>
            <w:tcW w:w="1134" w:type="dxa"/>
            <w:shd w:val="clear" w:color="auto" w:fill="auto"/>
            <w:noWrap/>
            <w:vAlign w:val="center"/>
          </w:tcPr>
          <w:p w:rsidR="006A7E22" w:rsidRPr="00DA0336" w:rsidRDefault="002422B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vAlign w:val="center"/>
          </w:tcPr>
          <w:p w:rsidR="006A7E22" w:rsidRPr="00DA0336" w:rsidRDefault="002422B2" w:rsidP="002422B2">
            <w:pPr>
              <w:tabs>
                <w:tab w:val="left" w:pos="6210"/>
              </w:tabs>
              <w:spacing w:after="0" w:line="240" w:lineRule="auto"/>
              <w:jc w:val="center"/>
              <w:rPr>
                <w:rFonts w:ascii="Times New Roman" w:eastAsia="Calibri" w:hAnsi="Times New Roman" w:cs="Times New Roman"/>
                <w:sz w:val="14"/>
                <w:szCs w:val="14"/>
                <w:highlight w:val="yellow"/>
                <w:lang w:eastAsia="ru-RU"/>
              </w:rPr>
            </w:pPr>
            <w:r w:rsidRPr="00DA0336">
              <w:rPr>
                <w:rFonts w:ascii="Times New Roman" w:eastAsia="Calibri" w:hAnsi="Times New Roman" w:cs="Times New Roman"/>
                <w:sz w:val="14"/>
                <w:szCs w:val="14"/>
                <w:lang w:eastAsia="ru-RU"/>
              </w:rPr>
              <w:t>0</w:t>
            </w:r>
            <w:r w:rsidR="006A7E22" w:rsidRPr="00DA0336">
              <w:rPr>
                <w:rFonts w:ascii="Times New Roman" w:eastAsia="Calibri" w:hAnsi="Times New Roman" w:cs="Times New Roman"/>
                <w:sz w:val="14"/>
                <w:szCs w:val="14"/>
                <w:lang w:eastAsia="ru-RU"/>
              </w:rPr>
              <w:t>,</w:t>
            </w:r>
            <w:r w:rsidRPr="00DA0336">
              <w:rPr>
                <w:rFonts w:ascii="Times New Roman" w:eastAsia="Calibri" w:hAnsi="Times New Roman" w:cs="Times New Roman"/>
                <w:sz w:val="14"/>
                <w:szCs w:val="14"/>
                <w:lang w:eastAsia="ru-RU"/>
              </w:rPr>
              <w:t>00</w:t>
            </w:r>
          </w:p>
        </w:tc>
        <w:tc>
          <w:tcPr>
            <w:tcW w:w="1134" w:type="dxa"/>
            <w:shd w:val="clear" w:color="auto" w:fill="auto"/>
            <w:noWrap/>
            <w:vAlign w:val="center"/>
          </w:tcPr>
          <w:p w:rsidR="006A7E22" w:rsidRPr="00DA0336" w:rsidRDefault="002422B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6A7E22" w:rsidRPr="00DA0336" w:rsidRDefault="002422B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6A7E22" w:rsidRPr="00DA0336" w:rsidRDefault="002422B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6A7E22" w:rsidRPr="00DA0336" w:rsidRDefault="002422B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6A7E22" w:rsidRPr="00DA0336" w:rsidRDefault="002422B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6A7E22" w:rsidRPr="00DA0336" w:rsidRDefault="002422B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6A7E22" w:rsidRPr="00364CFE" w:rsidTr="006A7E22">
        <w:trPr>
          <w:trHeight w:val="20"/>
        </w:trPr>
        <w:tc>
          <w:tcPr>
            <w:tcW w:w="3970" w:type="dxa"/>
            <w:gridSpan w:val="4"/>
            <w:vMerge w:val="restart"/>
          </w:tcPr>
          <w:p w:rsidR="006A7E22" w:rsidRPr="00364CFE" w:rsidRDefault="006A7E22" w:rsidP="00364CFE">
            <w:pPr>
              <w:spacing w:after="0" w:line="480" w:lineRule="auto"/>
              <w:rPr>
                <w:rFonts w:ascii="Times New Roman" w:eastAsia="Times New Roman" w:hAnsi="Times New Roman" w:cs="Times New Roman"/>
                <w:sz w:val="16"/>
                <w:szCs w:val="16"/>
                <w:lang w:eastAsia="ru-RU"/>
              </w:rPr>
            </w:pPr>
            <w:r w:rsidRPr="00364CFE">
              <w:rPr>
                <w:rFonts w:ascii="Times New Roman" w:eastAsia="Times New Roman" w:hAnsi="Times New Roman" w:cs="Times New Roman"/>
                <w:sz w:val="16"/>
                <w:szCs w:val="16"/>
                <w:lang w:eastAsia="ru-RU"/>
              </w:rPr>
              <w:t>МКУ «Служба муниципального заказа в ЖКХ»</w:t>
            </w:r>
          </w:p>
        </w:tc>
        <w:tc>
          <w:tcPr>
            <w:tcW w:w="1275" w:type="dxa"/>
            <w:shd w:val="clear" w:color="auto" w:fill="auto"/>
            <w:vAlign w:val="center"/>
          </w:tcPr>
          <w:p w:rsidR="006A7E22" w:rsidRPr="00DA0336" w:rsidRDefault="006A7E22"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всего</w:t>
            </w:r>
          </w:p>
        </w:tc>
        <w:tc>
          <w:tcPr>
            <w:tcW w:w="1276" w:type="dxa"/>
            <w:shd w:val="clear" w:color="auto" w:fill="auto"/>
            <w:noWrap/>
            <w:vAlign w:val="center"/>
          </w:tcPr>
          <w:p w:rsidR="006A7E22" w:rsidRPr="00DA0336" w:rsidRDefault="00BB6ACF" w:rsidP="008B7E09">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6 859 947 330,79</w:t>
            </w:r>
          </w:p>
        </w:tc>
        <w:tc>
          <w:tcPr>
            <w:tcW w:w="1134" w:type="dxa"/>
            <w:shd w:val="clear" w:color="auto" w:fill="auto"/>
            <w:noWrap/>
            <w:vAlign w:val="center"/>
          </w:tcPr>
          <w:p w:rsidR="006A7E22" w:rsidRPr="00DA0336" w:rsidRDefault="00BB6ACF"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581 507 722,64</w:t>
            </w:r>
          </w:p>
        </w:tc>
        <w:tc>
          <w:tcPr>
            <w:tcW w:w="1418" w:type="dxa"/>
            <w:shd w:val="clear" w:color="auto" w:fill="auto"/>
            <w:noWrap/>
            <w:vAlign w:val="center"/>
          </w:tcPr>
          <w:p w:rsidR="006A7E22" w:rsidRPr="00DA0336" w:rsidRDefault="00BB6ACF" w:rsidP="008B7E09">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933 906 852,97</w:t>
            </w:r>
          </w:p>
        </w:tc>
        <w:tc>
          <w:tcPr>
            <w:tcW w:w="1134" w:type="dxa"/>
            <w:shd w:val="clear" w:color="auto" w:fill="auto"/>
            <w:noWrap/>
            <w:vAlign w:val="center"/>
          </w:tcPr>
          <w:p w:rsidR="006A7E22" w:rsidRPr="00DA0336" w:rsidRDefault="00BB6ACF"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557 540 359,57</w:t>
            </w:r>
          </w:p>
        </w:tc>
        <w:tc>
          <w:tcPr>
            <w:tcW w:w="1134" w:type="dxa"/>
            <w:shd w:val="clear" w:color="auto" w:fill="auto"/>
            <w:noWrap/>
            <w:vAlign w:val="center"/>
          </w:tcPr>
          <w:p w:rsidR="006A7E22" w:rsidRPr="00DA0336" w:rsidRDefault="00BB6ACF"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574 443 245,29</w:t>
            </w:r>
          </w:p>
        </w:tc>
        <w:tc>
          <w:tcPr>
            <w:tcW w:w="1134" w:type="dxa"/>
            <w:shd w:val="clear" w:color="auto" w:fill="auto"/>
            <w:noWrap/>
            <w:vAlign w:val="center"/>
          </w:tcPr>
          <w:p w:rsidR="006A7E22" w:rsidRPr="00DA0336" w:rsidRDefault="005848C6"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574 443 245,29</w:t>
            </w:r>
          </w:p>
        </w:tc>
        <w:tc>
          <w:tcPr>
            <w:tcW w:w="1134" w:type="dxa"/>
            <w:shd w:val="clear" w:color="auto" w:fill="auto"/>
            <w:noWrap/>
            <w:vAlign w:val="center"/>
          </w:tcPr>
          <w:p w:rsidR="006A7E22" w:rsidRPr="00DA0336" w:rsidRDefault="005848C6"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574 443 245,29</w:t>
            </w:r>
          </w:p>
        </w:tc>
        <w:tc>
          <w:tcPr>
            <w:tcW w:w="1134" w:type="dxa"/>
            <w:shd w:val="clear" w:color="auto" w:fill="auto"/>
            <w:noWrap/>
            <w:vAlign w:val="center"/>
          </w:tcPr>
          <w:p w:rsidR="006A7E22" w:rsidRPr="00DA0336" w:rsidRDefault="005848C6"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510 610 443,29</w:t>
            </w:r>
          </w:p>
        </w:tc>
        <w:tc>
          <w:tcPr>
            <w:tcW w:w="1275" w:type="dxa"/>
            <w:shd w:val="clear" w:color="auto" w:fill="auto"/>
            <w:noWrap/>
            <w:vAlign w:val="center"/>
          </w:tcPr>
          <w:p w:rsidR="006A7E22" w:rsidRPr="00DA0336" w:rsidRDefault="005848C6"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2 553 052 216,45</w:t>
            </w:r>
          </w:p>
        </w:tc>
      </w:tr>
      <w:tr w:rsidR="005848C6" w:rsidRPr="00364CFE" w:rsidTr="006A7E22">
        <w:trPr>
          <w:trHeight w:val="20"/>
        </w:trPr>
        <w:tc>
          <w:tcPr>
            <w:tcW w:w="3970" w:type="dxa"/>
            <w:gridSpan w:val="4"/>
            <w:vMerge/>
          </w:tcPr>
          <w:p w:rsidR="005848C6" w:rsidRPr="00364CFE" w:rsidRDefault="005848C6"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5848C6" w:rsidRPr="00DA0336" w:rsidRDefault="005848C6"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федеральный бюджет</w:t>
            </w:r>
          </w:p>
        </w:tc>
        <w:tc>
          <w:tcPr>
            <w:tcW w:w="1276" w:type="dxa"/>
            <w:shd w:val="clear" w:color="auto" w:fill="auto"/>
            <w:noWrap/>
            <w:vAlign w:val="center"/>
          </w:tcPr>
          <w:p w:rsidR="005848C6" w:rsidRPr="00DA0336" w:rsidRDefault="005848C6" w:rsidP="005848C6">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54 457 553,04</w:t>
            </w:r>
          </w:p>
        </w:tc>
        <w:tc>
          <w:tcPr>
            <w:tcW w:w="1134" w:type="dxa"/>
            <w:shd w:val="clear" w:color="auto" w:fill="auto"/>
            <w:noWrap/>
            <w:vAlign w:val="center"/>
          </w:tcPr>
          <w:p w:rsidR="005848C6" w:rsidRPr="00DA0336" w:rsidRDefault="005848C6" w:rsidP="005848C6">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11 487 353,04</w:t>
            </w:r>
          </w:p>
        </w:tc>
        <w:tc>
          <w:tcPr>
            <w:tcW w:w="1418" w:type="dxa"/>
            <w:shd w:val="clear" w:color="auto" w:fill="auto"/>
            <w:noWrap/>
            <w:vAlign w:val="center"/>
          </w:tcPr>
          <w:p w:rsidR="005848C6" w:rsidRPr="00DA0336" w:rsidRDefault="005848C6" w:rsidP="005848C6">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8 887 500,00</w:t>
            </w:r>
          </w:p>
        </w:tc>
        <w:tc>
          <w:tcPr>
            <w:tcW w:w="1134" w:type="dxa"/>
            <w:shd w:val="clear" w:color="auto" w:fill="auto"/>
            <w:noWrap/>
            <w:vAlign w:val="center"/>
          </w:tcPr>
          <w:p w:rsidR="005848C6" w:rsidRPr="00DA0336" w:rsidRDefault="005848C6" w:rsidP="005848C6">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8</w:t>
            </w:r>
            <w:r>
              <w:rPr>
                <w:rFonts w:ascii="Times New Roman" w:eastAsia="Calibri" w:hAnsi="Times New Roman" w:cs="Times New Roman"/>
                <w:sz w:val="14"/>
                <w:szCs w:val="14"/>
                <w:lang w:eastAsia="ru-RU"/>
              </w:rPr>
              <w:t> 618 700,00</w:t>
            </w:r>
          </w:p>
        </w:tc>
        <w:tc>
          <w:tcPr>
            <w:tcW w:w="1134" w:type="dxa"/>
            <w:shd w:val="clear" w:color="auto" w:fill="auto"/>
            <w:noWrap/>
            <w:vAlign w:val="center"/>
          </w:tcPr>
          <w:p w:rsidR="005848C6" w:rsidRPr="00DA0336" w:rsidRDefault="005848C6" w:rsidP="005848C6">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8 488 000,00</w:t>
            </w:r>
          </w:p>
        </w:tc>
        <w:tc>
          <w:tcPr>
            <w:tcW w:w="1134" w:type="dxa"/>
            <w:shd w:val="clear" w:color="auto" w:fill="auto"/>
            <w:noWrap/>
            <w:vAlign w:val="center"/>
          </w:tcPr>
          <w:p w:rsidR="005848C6" w:rsidRPr="00DA0336" w:rsidRDefault="005848C6" w:rsidP="005848C6">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8 488 000,00</w:t>
            </w:r>
          </w:p>
        </w:tc>
        <w:tc>
          <w:tcPr>
            <w:tcW w:w="1134" w:type="dxa"/>
            <w:shd w:val="clear" w:color="auto" w:fill="auto"/>
            <w:noWrap/>
            <w:vAlign w:val="center"/>
          </w:tcPr>
          <w:p w:rsidR="005848C6" w:rsidRPr="00DA0336" w:rsidRDefault="005848C6" w:rsidP="005848C6">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8 488 000,00</w:t>
            </w:r>
          </w:p>
        </w:tc>
        <w:tc>
          <w:tcPr>
            <w:tcW w:w="1134" w:type="dxa"/>
            <w:shd w:val="clear" w:color="auto" w:fill="auto"/>
            <w:noWrap/>
            <w:vAlign w:val="center"/>
          </w:tcPr>
          <w:p w:rsidR="005848C6" w:rsidRPr="00DA0336" w:rsidRDefault="005848C6" w:rsidP="005848C6">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5848C6" w:rsidRPr="00DA0336" w:rsidRDefault="005848C6" w:rsidP="005848C6">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6A7E22" w:rsidRPr="00364CFE" w:rsidTr="006A7E22">
        <w:trPr>
          <w:trHeight w:val="439"/>
        </w:trPr>
        <w:tc>
          <w:tcPr>
            <w:tcW w:w="3970" w:type="dxa"/>
            <w:gridSpan w:val="4"/>
            <w:vMerge/>
          </w:tcPr>
          <w:p w:rsidR="006A7E22" w:rsidRPr="00364CFE" w:rsidRDefault="006A7E22"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6A7E22" w:rsidRPr="00DA0336" w:rsidRDefault="006A7E22"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бюджет автономного округа</w:t>
            </w:r>
          </w:p>
        </w:tc>
        <w:tc>
          <w:tcPr>
            <w:tcW w:w="1276" w:type="dxa"/>
            <w:shd w:val="clear" w:color="auto" w:fill="auto"/>
            <w:noWrap/>
            <w:vAlign w:val="center"/>
          </w:tcPr>
          <w:p w:rsidR="006A7E22" w:rsidRPr="00DA0336" w:rsidRDefault="005848C6"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688 070 170,14</w:t>
            </w:r>
            <w:r w:rsidR="006A7E22" w:rsidRPr="00DA0336">
              <w:rPr>
                <w:rFonts w:ascii="Times New Roman" w:eastAsia="Calibri" w:hAnsi="Times New Roman" w:cs="Times New Roman"/>
                <w:sz w:val="14"/>
                <w:szCs w:val="14"/>
                <w:lang w:eastAsia="ru-RU"/>
              </w:rPr>
              <w:t> </w:t>
            </w:r>
          </w:p>
        </w:tc>
        <w:tc>
          <w:tcPr>
            <w:tcW w:w="1134" w:type="dxa"/>
            <w:shd w:val="clear" w:color="auto" w:fill="auto"/>
            <w:noWrap/>
            <w:vAlign w:val="center"/>
          </w:tcPr>
          <w:p w:rsidR="006A7E22" w:rsidRPr="00DA0336" w:rsidRDefault="008B7E09"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131 924 898,36</w:t>
            </w:r>
            <w:r w:rsidR="006A7E22" w:rsidRPr="00DA0336">
              <w:rPr>
                <w:rFonts w:ascii="Times New Roman" w:eastAsia="Calibri" w:hAnsi="Times New Roman" w:cs="Times New Roman"/>
                <w:sz w:val="14"/>
                <w:szCs w:val="14"/>
                <w:lang w:eastAsia="ru-RU"/>
              </w:rPr>
              <w:t> </w:t>
            </w:r>
          </w:p>
        </w:tc>
        <w:tc>
          <w:tcPr>
            <w:tcW w:w="1418" w:type="dxa"/>
            <w:shd w:val="clear" w:color="auto" w:fill="auto"/>
            <w:noWrap/>
            <w:vAlign w:val="center"/>
          </w:tcPr>
          <w:p w:rsidR="006A7E22" w:rsidRPr="00DA0336" w:rsidRDefault="008B7E09"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348 575 371,78</w:t>
            </w:r>
            <w:r w:rsidR="006A7E22" w:rsidRPr="00DA0336">
              <w:rPr>
                <w:rFonts w:ascii="Times New Roman" w:eastAsia="Calibri" w:hAnsi="Times New Roman" w:cs="Times New Roman"/>
                <w:sz w:val="14"/>
                <w:szCs w:val="14"/>
                <w:lang w:eastAsia="ru-RU"/>
              </w:rPr>
              <w:t> </w:t>
            </w:r>
          </w:p>
        </w:tc>
        <w:tc>
          <w:tcPr>
            <w:tcW w:w="1134" w:type="dxa"/>
            <w:shd w:val="clear" w:color="auto" w:fill="auto"/>
            <w:noWrap/>
            <w:vAlign w:val="center"/>
          </w:tcPr>
          <w:p w:rsidR="006A7E22" w:rsidRPr="00DA0336" w:rsidRDefault="005848C6"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31 418 300,00</w:t>
            </w:r>
          </w:p>
        </w:tc>
        <w:tc>
          <w:tcPr>
            <w:tcW w:w="1134" w:type="dxa"/>
            <w:shd w:val="clear" w:color="auto" w:fill="auto"/>
            <w:noWrap/>
            <w:vAlign w:val="center"/>
          </w:tcPr>
          <w:p w:rsidR="006A7E22" w:rsidRPr="00DA0336" w:rsidRDefault="005848C6"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47 232 400,00</w:t>
            </w:r>
            <w:r w:rsidR="006A7E22" w:rsidRPr="00DA0336">
              <w:rPr>
                <w:rFonts w:ascii="Times New Roman" w:eastAsia="Calibri" w:hAnsi="Times New Roman" w:cs="Times New Roman"/>
                <w:sz w:val="14"/>
                <w:szCs w:val="14"/>
                <w:lang w:eastAsia="ru-RU"/>
              </w:rPr>
              <w:t> </w:t>
            </w:r>
          </w:p>
        </w:tc>
        <w:tc>
          <w:tcPr>
            <w:tcW w:w="1134" w:type="dxa"/>
            <w:shd w:val="clear" w:color="auto" w:fill="auto"/>
            <w:noWrap/>
            <w:vAlign w:val="center"/>
          </w:tcPr>
          <w:p w:rsidR="006A7E22" w:rsidRPr="00DA0336" w:rsidRDefault="005848C6"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47 232 400,00</w:t>
            </w:r>
            <w:r w:rsidRPr="00DA0336">
              <w:rPr>
                <w:rFonts w:ascii="Times New Roman" w:eastAsia="Calibri" w:hAnsi="Times New Roman" w:cs="Times New Roman"/>
                <w:sz w:val="14"/>
                <w:szCs w:val="14"/>
                <w:lang w:eastAsia="ru-RU"/>
              </w:rPr>
              <w:t> </w:t>
            </w:r>
          </w:p>
        </w:tc>
        <w:tc>
          <w:tcPr>
            <w:tcW w:w="1134" w:type="dxa"/>
            <w:shd w:val="clear" w:color="auto" w:fill="auto"/>
            <w:noWrap/>
            <w:vAlign w:val="center"/>
          </w:tcPr>
          <w:p w:rsidR="006A7E22" w:rsidRPr="00DA0336" w:rsidRDefault="005848C6"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47 232 400,00</w:t>
            </w:r>
            <w:r w:rsidRPr="00DA0336">
              <w:rPr>
                <w:rFonts w:ascii="Times New Roman" w:eastAsia="Calibri" w:hAnsi="Times New Roman" w:cs="Times New Roman"/>
                <w:sz w:val="14"/>
                <w:szCs w:val="14"/>
                <w:lang w:eastAsia="ru-RU"/>
              </w:rPr>
              <w:t> </w:t>
            </w:r>
          </w:p>
        </w:tc>
        <w:tc>
          <w:tcPr>
            <w:tcW w:w="1134" w:type="dxa"/>
            <w:shd w:val="clear" w:color="auto" w:fill="auto"/>
            <w:noWrap/>
            <w:vAlign w:val="center"/>
          </w:tcPr>
          <w:p w:rsidR="006A7E22" w:rsidRPr="00DA0336" w:rsidRDefault="005848C6"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5 742 400,00</w:t>
            </w:r>
          </w:p>
        </w:tc>
        <w:tc>
          <w:tcPr>
            <w:tcW w:w="1275" w:type="dxa"/>
            <w:shd w:val="clear" w:color="auto" w:fill="auto"/>
            <w:noWrap/>
            <w:vAlign w:val="center"/>
          </w:tcPr>
          <w:p w:rsidR="006A7E22" w:rsidRPr="00DA0336" w:rsidRDefault="008B7E09" w:rsidP="005848C6">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28</w:t>
            </w:r>
            <w:r w:rsidR="005848C6">
              <w:rPr>
                <w:rFonts w:ascii="Times New Roman" w:eastAsia="Calibri" w:hAnsi="Times New Roman" w:cs="Times New Roman"/>
                <w:sz w:val="14"/>
                <w:szCs w:val="14"/>
                <w:lang w:eastAsia="ru-RU"/>
              </w:rPr>
              <w:t> 712 000,00</w:t>
            </w:r>
          </w:p>
        </w:tc>
      </w:tr>
      <w:tr w:rsidR="006A7E22" w:rsidRPr="00364CFE" w:rsidTr="006A7E22">
        <w:trPr>
          <w:trHeight w:val="20"/>
        </w:trPr>
        <w:tc>
          <w:tcPr>
            <w:tcW w:w="3970" w:type="dxa"/>
            <w:gridSpan w:val="4"/>
            <w:vMerge/>
          </w:tcPr>
          <w:p w:rsidR="006A7E22" w:rsidRPr="00364CFE" w:rsidRDefault="006A7E22"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6A7E22" w:rsidRPr="00DA0336" w:rsidRDefault="006A7E22"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бюджет города</w:t>
            </w:r>
          </w:p>
        </w:tc>
        <w:tc>
          <w:tcPr>
            <w:tcW w:w="1276" w:type="dxa"/>
            <w:shd w:val="clear" w:color="auto" w:fill="auto"/>
            <w:noWrap/>
            <w:vAlign w:val="center"/>
          </w:tcPr>
          <w:p w:rsidR="006A7E22" w:rsidRPr="00DA0336" w:rsidRDefault="005848C6"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6 117 419 607,61</w:t>
            </w:r>
          </w:p>
        </w:tc>
        <w:tc>
          <w:tcPr>
            <w:tcW w:w="1134" w:type="dxa"/>
            <w:shd w:val="clear" w:color="auto" w:fill="auto"/>
            <w:noWrap/>
            <w:vAlign w:val="center"/>
          </w:tcPr>
          <w:p w:rsidR="006A7E22" w:rsidRPr="00DA0336" w:rsidRDefault="008B7E09"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438 095 471,24</w:t>
            </w:r>
          </w:p>
        </w:tc>
        <w:tc>
          <w:tcPr>
            <w:tcW w:w="1418" w:type="dxa"/>
            <w:shd w:val="clear" w:color="auto" w:fill="auto"/>
            <w:noWrap/>
            <w:vAlign w:val="center"/>
          </w:tcPr>
          <w:p w:rsidR="006A7E22" w:rsidRPr="00DA0336" w:rsidRDefault="005848C6"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576 443 981,19</w:t>
            </w:r>
          </w:p>
        </w:tc>
        <w:tc>
          <w:tcPr>
            <w:tcW w:w="1134" w:type="dxa"/>
            <w:shd w:val="clear" w:color="auto" w:fill="auto"/>
            <w:noWrap/>
            <w:vAlign w:val="center"/>
          </w:tcPr>
          <w:p w:rsidR="006A7E22" w:rsidRPr="00DA0336" w:rsidRDefault="005848C6"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517 503 359,57</w:t>
            </w:r>
          </w:p>
        </w:tc>
        <w:tc>
          <w:tcPr>
            <w:tcW w:w="1134" w:type="dxa"/>
            <w:shd w:val="clear" w:color="auto" w:fill="auto"/>
            <w:noWrap/>
            <w:vAlign w:val="center"/>
          </w:tcPr>
          <w:p w:rsidR="006A7E22" w:rsidRPr="00DA0336" w:rsidRDefault="005848C6"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518 722 845,29</w:t>
            </w:r>
          </w:p>
        </w:tc>
        <w:tc>
          <w:tcPr>
            <w:tcW w:w="1134" w:type="dxa"/>
            <w:shd w:val="clear" w:color="auto" w:fill="auto"/>
            <w:noWrap/>
            <w:vAlign w:val="center"/>
          </w:tcPr>
          <w:p w:rsidR="006A7E22" w:rsidRPr="00DA0336" w:rsidRDefault="005848C6"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518 722 845,29</w:t>
            </w:r>
          </w:p>
        </w:tc>
        <w:tc>
          <w:tcPr>
            <w:tcW w:w="1134" w:type="dxa"/>
            <w:shd w:val="clear" w:color="auto" w:fill="auto"/>
            <w:noWrap/>
            <w:vAlign w:val="center"/>
          </w:tcPr>
          <w:p w:rsidR="006A7E22" w:rsidRPr="00DA0336" w:rsidRDefault="005848C6"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518 722 845,29</w:t>
            </w:r>
          </w:p>
        </w:tc>
        <w:tc>
          <w:tcPr>
            <w:tcW w:w="1134" w:type="dxa"/>
            <w:shd w:val="clear" w:color="auto" w:fill="auto"/>
            <w:noWrap/>
            <w:vAlign w:val="center"/>
          </w:tcPr>
          <w:p w:rsidR="006A7E22" w:rsidRPr="00DA0336" w:rsidRDefault="005848C6"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504 868 043,29</w:t>
            </w:r>
          </w:p>
        </w:tc>
        <w:tc>
          <w:tcPr>
            <w:tcW w:w="1275" w:type="dxa"/>
            <w:shd w:val="clear" w:color="auto" w:fill="auto"/>
            <w:noWrap/>
            <w:vAlign w:val="center"/>
          </w:tcPr>
          <w:p w:rsidR="006A7E22" w:rsidRPr="00DA0336" w:rsidRDefault="005848C6"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2 524 340 216,45</w:t>
            </w:r>
          </w:p>
        </w:tc>
      </w:tr>
      <w:tr w:rsidR="006A7E22" w:rsidRPr="00364CFE" w:rsidTr="006A7E22">
        <w:trPr>
          <w:trHeight w:val="56"/>
        </w:trPr>
        <w:tc>
          <w:tcPr>
            <w:tcW w:w="3970" w:type="dxa"/>
            <w:gridSpan w:val="4"/>
            <w:vMerge/>
          </w:tcPr>
          <w:p w:rsidR="006A7E22" w:rsidRPr="00364CFE" w:rsidRDefault="006A7E22"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6A7E22" w:rsidRPr="00DA0336" w:rsidRDefault="006A7E22"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noWrap/>
            <w:vAlign w:val="center"/>
          </w:tcPr>
          <w:p w:rsidR="006A7E22" w:rsidRPr="00DA0336" w:rsidRDefault="006A7E22" w:rsidP="008B7E09">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w:t>
            </w:r>
            <w:r w:rsidR="008B7E09" w:rsidRPr="00DA0336">
              <w:rPr>
                <w:rFonts w:ascii="Times New Roman" w:eastAsia="Calibri" w:hAnsi="Times New Roman" w:cs="Times New Roman"/>
                <w:sz w:val="14"/>
                <w:szCs w:val="14"/>
                <w:lang w:eastAsia="ru-RU"/>
              </w:rPr>
              <w:t>00</w:t>
            </w:r>
          </w:p>
        </w:tc>
        <w:tc>
          <w:tcPr>
            <w:tcW w:w="1134" w:type="dxa"/>
            <w:shd w:val="clear" w:color="auto" w:fill="auto"/>
            <w:noWrap/>
            <w:vAlign w:val="center"/>
          </w:tcPr>
          <w:p w:rsidR="006A7E22" w:rsidRPr="00DA0336" w:rsidRDefault="008B7E09"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vAlign w:val="center"/>
          </w:tcPr>
          <w:p w:rsidR="006A7E22" w:rsidRPr="00DA0336" w:rsidRDefault="008B7E09"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6A7E22" w:rsidRPr="00DA0336" w:rsidRDefault="008B7E09"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6A7E22" w:rsidRPr="00DA0336" w:rsidRDefault="008B7E09"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6A7E22" w:rsidRPr="00DA0336" w:rsidRDefault="008B7E09"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6A7E22" w:rsidRPr="00DA0336" w:rsidRDefault="006A7E2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6A7E22" w:rsidRPr="00DA0336" w:rsidRDefault="008B7E09"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6A7E22" w:rsidRPr="00DA0336" w:rsidRDefault="008B7E09"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6A7E22" w:rsidRPr="00364CFE" w:rsidTr="006A7E22">
        <w:trPr>
          <w:trHeight w:val="20"/>
        </w:trPr>
        <w:tc>
          <w:tcPr>
            <w:tcW w:w="3970" w:type="dxa"/>
            <w:gridSpan w:val="4"/>
            <w:vMerge w:val="restart"/>
            <w:shd w:val="clear" w:color="auto" w:fill="auto"/>
          </w:tcPr>
          <w:p w:rsidR="006A7E22" w:rsidRPr="00364CFE" w:rsidRDefault="006A7E22" w:rsidP="00364CFE">
            <w:pPr>
              <w:spacing w:after="0" w:line="240" w:lineRule="auto"/>
              <w:rPr>
                <w:rFonts w:ascii="Times New Roman" w:eastAsia="Times New Roman" w:hAnsi="Times New Roman" w:cs="Times New Roman"/>
                <w:sz w:val="16"/>
                <w:szCs w:val="16"/>
                <w:lang w:eastAsia="ru-RU"/>
              </w:rPr>
            </w:pPr>
            <w:r w:rsidRPr="00364CFE">
              <w:rPr>
                <w:rFonts w:ascii="Times New Roman" w:eastAsia="Times New Roman" w:hAnsi="Times New Roman" w:cs="Times New Roman"/>
                <w:sz w:val="16"/>
                <w:szCs w:val="16"/>
                <w:lang w:eastAsia="ru-RU"/>
              </w:rPr>
              <w:t>МКУ «Управление капитального строительства города Ханты-Мансийска»</w:t>
            </w:r>
          </w:p>
        </w:tc>
        <w:tc>
          <w:tcPr>
            <w:tcW w:w="1275" w:type="dxa"/>
            <w:shd w:val="clear" w:color="auto" w:fill="auto"/>
            <w:vAlign w:val="center"/>
          </w:tcPr>
          <w:p w:rsidR="006A7E22" w:rsidRPr="00DA0336" w:rsidRDefault="006A7E22"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всего</w:t>
            </w:r>
          </w:p>
        </w:tc>
        <w:tc>
          <w:tcPr>
            <w:tcW w:w="1276" w:type="dxa"/>
            <w:shd w:val="clear" w:color="auto" w:fill="auto"/>
            <w:noWrap/>
            <w:vAlign w:val="center"/>
          </w:tcPr>
          <w:p w:rsidR="006A7E22" w:rsidRPr="00DA0336" w:rsidRDefault="00C8189D"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288 023 478,73</w:t>
            </w:r>
          </w:p>
        </w:tc>
        <w:tc>
          <w:tcPr>
            <w:tcW w:w="1134" w:type="dxa"/>
            <w:shd w:val="clear" w:color="auto" w:fill="auto"/>
            <w:noWrap/>
            <w:vAlign w:val="center"/>
          </w:tcPr>
          <w:p w:rsidR="006A7E22"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5 503 086,50</w:t>
            </w:r>
          </w:p>
        </w:tc>
        <w:tc>
          <w:tcPr>
            <w:tcW w:w="1418" w:type="dxa"/>
            <w:shd w:val="clear" w:color="auto" w:fill="auto"/>
            <w:noWrap/>
            <w:vAlign w:val="center"/>
          </w:tcPr>
          <w:p w:rsidR="006A7E22" w:rsidRPr="00DA0336" w:rsidRDefault="008C5A28" w:rsidP="00C8189D">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262</w:t>
            </w:r>
            <w:r w:rsidR="00C8189D">
              <w:rPr>
                <w:rFonts w:ascii="Times New Roman" w:eastAsia="Calibri" w:hAnsi="Times New Roman" w:cs="Times New Roman"/>
                <w:sz w:val="14"/>
                <w:szCs w:val="14"/>
                <w:lang w:eastAsia="ru-RU"/>
              </w:rPr>
              <w:t> 520 392,23</w:t>
            </w:r>
          </w:p>
        </w:tc>
        <w:tc>
          <w:tcPr>
            <w:tcW w:w="1134" w:type="dxa"/>
            <w:shd w:val="clear" w:color="auto" w:fill="auto"/>
            <w:noWrap/>
            <w:vAlign w:val="center"/>
          </w:tcPr>
          <w:p w:rsidR="006A7E22" w:rsidRPr="00DA0336" w:rsidRDefault="00C8189D"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0,00</w:t>
            </w:r>
          </w:p>
        </w:tc>
        <w:tc>
          <w:tcPr>
            <w:tcW w:w="1134" w:type="dxa"/>
            <w:shd w:val="clear" w:color="auto" w:fill="auto"/>
            <w:noWrap/>
            <w:vAlign w:val="center"/>
          </w:tcPr>
          <w:p w:rsidR="006A7E22" w:rsidRPr="00DA0336" w:rsidRDefault="00C8189D"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0,00</w:t>
            </w:r>
          </w:p>
        </w:tc>
        <w:tc>
          <w:tcPr>
            <w:tcW w:w="1134" w:type="dxa"/>
            <w:shd w:val="clear" w:color="auto" w:fill="auto"/>
            <w:noWrap/>
            <w:vAlign w:val="center"/>
          </w:tcPr>
          <w:p w:rsidR="006A7E22" w:rsidRPr="00DA0336" w:rsidRDefault="00C8189D"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0,00</w:t>
            </w:r>
          </w:p>
        </w:tc>
        <w:tc>
          <w:tcPr>
            <w:tcW w:w="1134" w:type="dxa"/>
            <w:shd w:val="clear" w:color="auto" w:fill="auto"/>
            <w:noWrap/>
            <w:vAlign w:val="center"/>
          </w:tcPr>
          <w:p w:rsidR="006A7E22" w:rsidRPr="00DA0336" w:rsidRDefault="00C8189D"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2</w:t>
            </w:r>
            <w:r w:rsidR="008C5A28" w:rsidRPr="00DA0336">
              <w:rPr>
                <w:rFonts w:ascii="Times New Roman" w:eastAsia="Calibri" w:hAnsi="Times New Roman" w:cs="Times New Roman"/>
                <w:sz w:val="14"/>
                <w:szCs w:val="14"/>
                <w:lang w:eastAsia="ru-RU"/>
              </w:rPr>
              <w:t>0 000 000,00</w:t>
            </w:r>
          </w:p>
        </w:tc>
        <w:tc>
          <w:tcPr>
            <w:tcW w:w="1134" w:type="dxa"/>
            <w:shd w:val="clear" w:color="auto" w:fill="auto"/>
            <w:noWrap/>
            <w:vAlign w:val="center"/>
          </w:tcPr>
          <w:p w:rsidR="006A7E22"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6A7E22"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6A7E22" w:rsidRPr="00364CFE" w:rsidTr="006A7E22">
        <w:trPr>
          <w:trHeight w:val="20"/>
        </w:trPr>
        <w:tc>
          <w:tcPr>
            <w:tcW w:w="3970" w:type="dxa"/>
            <w:gridSpan w:val="4"/>
            <w:vMerge/>
            <w:shd w:val="clear" w:color="auto" w:fill="auto"/>
          </w:tcPr>
          <w:p w:rsidR="006A7E22" w:rsidRPr="00364CFE" w:rsidRDefault="006A7E22"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6A7E22" w:rsidRPr="00DA0336" w:rsidRDefault="006A7E22"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федеральный бюджет</w:t>
            </w:r>
          </w:p>
        </w:tc>
        <w:tc>
          <w:tcPr>
            <w:tcW w:w="1276" w:type="dxa"/>
            <w:shd w:val="clear" w:color="auto" w:fill="auto"/>
            <w:noWrap/>
            <w:vAlign w:val="center"/>
          </w:tcPr>
          <w:p w:rsidR="006A7E22" w:rsidRPr="00DA0336" w:rsidRDefault="006A7E2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6A7E22" w:rsidRPr="00DA0336" w:rsidRDefault="006A7E2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vAlign w:val="center"/>
          </w:tcPr>
          <w:p w:rsidR="006A7E22" w:rsidRPr="00DA0336" w:rsidRDefault="006A7E2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6A7E22" w:rsidRPr="00DA0336" w:rsidRDefault="006A7E2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6A7E22" w:rsidRPr="00DA0336" w:rsidRDefault="006A7E2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6A7E22" w:rsidRPr="00DA0336" w:rsidRDefault="006A7E2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6A7E22" w:rsidRPr="00DA0336" w:rsidRDefault="006A7E2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6A7E22" w:rsidRPr="00DA0336" w:rsidRDefault="006A7E2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6A7E22" w:rsidRPr="00DA0336" w:rsidRDefault="006A7E22"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8C5A28" w:rsidRPr="00364CFE" w:rsidTr="006A7E22">
        <w:trPr>
          <w:trHeight w:val="20"/>
        </w:trPr>
        <w:tc>
          <w:tcPr>
            <w:tcW w:w="3970" w:type="dxa"/>
            <w:gridSpan w:val="4"/>
            <w:vMerge/>
            <w:shd w:val="clear" w:color="auto" w:fill="auto"/>
          </w:tcPr>
          <w:p w:rsidR="008C5A28" w:rsidRPr="00364CFE" w:rsidRDefault="008C5A28"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C5A28" w:rsidRPr="00DA0336" w:rsidRDefault="008C5A28"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 xml:space="preserve">бюджет </w:t>
            </w:r>
            <w:proofErr w:type="spellStart"/>
            <w:proofErr w:type="gramStart"/>
            <w:r w:rsidRPr="00DA0336">
              <w:rPr>
                <w:rFonts w:ascii="Times New Roman" w:eastAsia="Times New Roman" w:hAnsi="Times New Roman" w:cs="Times New Roman"/>
                <w:sz w:val="14"/>
                <w:szCs w:val="14"/>
                <w:lang w:eastAsia="ru-RU"/>
              </w:rPr>
              <w:t>автоном-ного</w:t>
            </w:r>
            <w:proofErr w:type="spellEnd"/>
            <w:proofErr w:type="gramEnd"/>
            <w:r w:rsidRPr="00DA0336">
              <w:rPr>
                <w:rFonts w:ascii="Times New Roman" w:eastAsia="Times New Roman" w:hAnsi="Times New Roman" w:cs="Times New Roman"/>
                <w:sz w:val="14"/>
                <w:szCs w:val="14"/>
                <w:lang w:eastAsia="ru-RU"/>
              </w:rPr>
              <w:t xml:space="preserve"> округа</w:t>
            </w:r>
          </w:p>
        </w:tc>
        <w:tc>
          <w:tcPr>
            <w:tcW w:w="1276" w:type="dxa"/>
            <w:shd w:val="clear" w:color="auto" w:fill="auto"/>
            <w:noWrap/>
            <w:vAlign w:val="center"/>
          </w:tcPr>
          <w:p w:rsidR="008C5A28" w:rsidRPr="00DA0336" w:rsidRDefault="008C5A28" w:rsidP="00C8189D">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20</w:t>
            </w:r>
            <w:r w:rsidR="00C8189D">
              <w:rPr>
                <w:rFonts w:ascii="Times New Roman" w:eastAsia="Calibri" w:hAnsi="Times New Roman" w:cs="Times New Roman"/>
                <w:sz w:val="14"/>
                <w:szCs w:val="14"/>
                <w:lang w:eastAsia="ru-RU"/>
              </w:rPr>
              <w:t>3 809 989,76</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203 809 989,76</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8C5A28" w:rsidRPr="00364CFE" w:rsidTr="006A7E22">
        <w:trPr>
          <w:trHeight w:val="20"/>
        </w:trPr>
        <w:tc>
          <w:tcPr>
            <w:tcW w:w="3970" w:type="dxa"/>
            <w:gridSpan w:val="4"/>
            <w:vMerge/>
            <w:shd w:val="clear" w:color="auto" w:fill="auto"/>
          </w:tcPr>
          <w:p w:rsidR="008C5A28" w:rsidRPr="00364CFE" w:rsidRDefault="008C5A28"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C5A28" w:rsidRPr="00DA0336" w:rsidRDefault="008C5A28"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 xml:space="preserve">бюджет города </w:t>
            </w:r>
          </w:p>
        </w:tc>
        <w:tc>
          <w:tcPr>
            <w:tcW w:w="1276" w:type="dxa"/>
            <w:shd w:val="clear" w:color="auto" w:fill="auto"/>
            <w:noWrap/>
            <w:vAlign w:val="center"/>
          </w:tcPr>
          <w:p w:rsidR="008C5A28" w:rsidRPr="00DA0336" w:rsidRDefault="00C8189D" w:rsidP="001545C4">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84 213</w:t>
            </w:r>
            <w:r w:rsidR="008376A3">
              <w:rPr>
                <w:rFonts w:ascii="Times New Roman" w:eastAsia="Calibri" w:hAnsi="Times New Roman" w:cs="Times New Roman"/>
                <w:sz w:val="14"/>
                <w:szCs w:val="14"/>
                <w:lang w:eastAsia="ru-RU"/>
              </w:rPr>
              <w:t> 488,97</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5 503 086,50</w:t>
            </w:r>
          </w:p>
        </w:tc>
        <w:tc>
          <w:tcPr>
            <w:tcW w:w="1418" w:type="dxa"/>
            <w:shd w:val="clear" w:color="auto" w:fill="auto"/>
            <w:noWrap/>
            <w:vAlign w:val="center"/>
          </w:tcPr>
          <w:p w:rsidR="008C5A28" w:rsidRPr="00DA0336" w:rsidRDefault="008C5A28" w:rsidP="008376A3">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58</w:t>
            </w:r>
            <w:r w:rsidR="008376A3">
              <w:rPr>
                <w:rFonts w:ascii="Times New Roman" w:eastAsia="Calibri" w:hAnsi="Times New Roman" w:cs="Times New Roman"/>
                <w:sz w:val="14"/>
                <w:szCs w:val="14"/>
                <w:lang w:eastAsia="ru-RU"/>
              </w:rPr>
              <w:t> 710 402,47</w:t>
            </w:r>
          </w:p>
        </w:tc>
        <w:tc>
          <w:tcPr>
            <w:tcW w:w="1134" w:type="dxa"/>
            <w:shd w:val="clear" w:color="auto" w:fill="auto"/>
            <w:noWrap/>
            <w:vAlign w:val="center"/>
          </w:tcPr>
          <w:p w:rsidR="008C5A28" w:rsidRPr="00DA0336" w:rsidRDefault="008376A3" w:rsidP="006A7E22">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0,00</w:t>
            </w:r>
            <w:r w:rsidR="008C5A28" w:rsidRPr="00DA0336">
              <w:rPr>
                <w:rFonts w:ascii="Times New Roman" w:eastAsia="Calibri" w:hAnsi="Times New Roman" w:cs="Times New Roman"/>
                <w:sz w:val="14"/>
                <w:szCs w:val="14"/>
                <w:lang w:eastAsia="ru-RU"/>
              </w:rPr>
              <w:t> </w:t>
            </w:r>
          </w:p>
        </w:tc>
        <w:tc>
          <w:tcPr>
            <w:tcW w:w="1134" w:type="dxa"/>
            <w:shd w:val="clear" w:color="auto" w:fill="auto"/>
            <w:noWrap/>
            <w:vAlign w:val="center"/>
          </w:tcPr>
          <w:p w:rsidR="008C5A28" w:rsidRPr="00DA0336" w:rsidRDefault="008376A3" w:rsidP="001545C4">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376A3" w:rsidP="001545C4">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C8189D" w:rsidP="001545C4">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2</w:t>
            </w:r>
            <w:r w:rsidR="008C5A28" w:rsidRPr="00DA0336">
              <w:rPr>
                <w:rFonts w:ascii="Times New Roman" w:eastAsia="Calibri" w:hAnsi="Times New Roman" w:cs="Times New Roman"/>
                <w:sz w:val="14"/>
                <w:szCs w:val="14"/>
                <w:lang w:eastAsia="ru-RU"/>
              </w:rPr>
              <w:t>0 000 000,00</w:t>
            </w:r>
          </w:p>
        </w:tc>
        <w:tc>
          <w:tcPr>
            <w:tcW w:w="1134" w:type="dxa"/>
            <w:shd w:val="clear" w:color="auto" w:fill="auto"/>
            <w:noWrap/>
            <w:vAlign w:val="center"/>
          </w:tcPr>
          <w:p w:rsidR="008C5A28" w:rsidRPr="00DA0336" w:rsidRDefault="008376A3" w:rsidP="001545C4">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0,00</w:t>
            </w:r>
          </w:p>
        </w:tc>
        <w:tc>
          <w:tcPr>
            <w:tcW w:w="1275" w:type="dxa"/>
            <w:shd w:val="clear" w:color="auto" w:fill="auto"/>
            <w:noWrap/>
            <w:vAlign w:val="center"/>
          </w:tcPr>
          <w:p w:rsidR="008C5A28" w:rsidRPr="00DA0336" w:rsidRDefault="008376A3" w:rsidP="001545C4">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0,00</w:t>
            </w:r>
          </w:p>
        </w:tc>
      </w:tr>
      <w:tr w:rsidR="008C5A28" w:rsidRPr="00364CFE" w:rsidTr="006A7E22">
        <w:trPr>
          <w:trHeight w:val="20"/>
        </w:trPr>
        <w:tc>
          <w:tcPr>
            <w:tcW w:w="3970" w:type="dxa"/>
            <w:gridSpan w:val="4"/>
            <w:vMerge/>
            <w:shd w:val="clear" w:color="auto" w:fill="FBD4B4" w:themeFill="accent6" w:themeFillTint="66"/>
          </w:tcPr>
          <w:p w:rsidR="008C5A28" w:rsidRPr="00364CFE" w:rsidRDefault="008C5A28"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C5A28" w:rsidRPr="00DA0336" w:rsidRDefault="008C5A28" w:rsidP="00364CFE">
            <w:pPr>
              <w:spacing w:after="0" w:line="240" w:lineRule="auto"/>
              <w:jc w:val="both"/>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8C5A28" w:rsidRPr="00364CFE" w:rsidTr="006A7E22">
        <w:trPr>
          <w:trHeight w:val="20"/>
        </w:trPr>
        <w:tc>
          <w:tcPr>
            <w:tcW w:w="3970" w:type="dxa"/>
            <w:gridSpan w:val="4"/>
            <w:vMerge w:val="restart"/>
          </w:tcPr>
          <w:p w:rsidR="008C5A28" w:rsidRPr="00364CFE" w:rsidRDefault="008C5A28" w:rsidP="00364CFE">
            <w:pPr>
              <w:spacing w:after="0" w:line="240" w:lineRule="auto"/>
              <w:rPr>
                <w:rFonts w:ascii="Times New Roman" w:eastAsia="Times New Roman" w:hAnsi="Times New Roman" w:cs="Times New Roman"/>
                <w:sz w:val="16"/>
                <w:szCs w:val="16"/>
                <w:lang w:eastAsia="ru-RU"/>
              </w:rPr>
            </w:pPr>
            <w:r w:rsidRPr="00364CFE">
              <w:rPr>
                <w:rFonts w:ascii="Times New Roman" w:eastAsia="Times New Roman" w:hAnsi="Times New Roman" w:cs="Times New Roman"/>
                <w:sz w:val="16"/>
                <w:szCs w:val="16"/>
                <w:lang w:eastAsia="ru-RU"/>
              </w:rPr>
              <w:t>Департамент муниципальной собственности</w:t>
            </w:r>
          </w:p>
        </w:tc>
        <w:tc>
          <w:tcPr>
            <w:tcW w:w="1275" w:type="dxa"/>
            <w:shd w:val="clear" w:color="auto" w:fill="auto"/>
            <w:vAlign w:val="center"/>
          </w:tcPr>
          <w:p w:rsidR="008C5A28" w:rsidRPr="00DA0336" w:rsidRDefault="008C5A28"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всего</w:t>
            </w:r>
          </w:p>
        </w:tc>
        <w:tc>
          <w:tcPr>
            <w:tcW w:w="1276" w:type="dxa"/>
            <w:shd w:val="clear" w:color="auto" w:fill="auto"/>
            <w:noWrap/>
            <w:vAlign w:val="center"/>
          </w:tcPr>
          <w:p w:rsidR="008C5A28" w:rsidRPr="00DA0336" w:rsidRDefault="008C5A28" w:rsidP="008376A3">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144</w:t>
            </w:r>
            <w:r w:rsidR="008376A3">
              <w:rPr>
                <w:rFonts w:ascii="Times New Roman" w:eastAsia="Calibri" w:hAnsi="Times New Roman" w:cs="Times New Roman"/>
                <w:sz w:val="14"/>
                <w:szCs w:val="14"/>
                <w:lang w:eastAsia="ru-RU"/>
              </w:rPr>
              <w:t> 669 711,20</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25 950 339,88</w:t>
            </w:r>
          </w:p>
        </w:tc>
        <w:tc>
          <w:tcPr>
            <w:tcW w:w="1418" w:type="dxa"/>
            <w:shd w:val="clear" w:color="auto" w:fill="auto"/>
            <w:noWrap/>
            <w:vAlign w:val="center"/>
          </w:tcPr>
          <w:p w:rsidR="008C5A28" w:rsidRPr="00DA0336" w:rsidRDefault="008C5A28" w:rsidP="008376A3">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9</w:t>
            </w:r>
            <w:r w:rsidR="008376A3">
              <w:rPr>
                <w:rFonts w:ascii="Times New Roman" w:eastAsia="Calibri" w:hAnsi="Times New Roman" w:cs="Times New Roman"/>
                <w:sz w:val="14"/>
                <w:szCs w:val="14"/>
                <w:lang w:eastAsia="ru-RU"/>
              </w:rPr>
              <w:t> 737 271,32</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10 898 210,00</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10 898 210,00</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10 898 210,00</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10 898 210,00</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10 898 210,00</w:t>
            </w:r>
          </w:p>
        </w:tc>
        <w:tc>
          <w:tcPr>
            <w:tcW w:w="1275"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54 491 050,00</w:t>
            </w:r>
          </w:p>
        </w:tc>
      </w:tr>
      <w:tr w:rsidR="008C5A28" w:rsidRPr="00364CFE" w:rsidTr="006A7E22">
        <w:trPr>
          <w:trHeight w:val="20"/>
        </w:trPr>
        <w:tc>
          <w:tcPr>
            <w:tcW w:w="3970" w:type="dxa"/>
            <w:gridSpan w:val="4"/>
            <w:vMerge/>
          </w:tcPr>
          <w:p w:rsidR="008C5A28" w:rsidRPr="00364CFE" w:rsidRDefault="008C5A28"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C5A28" w:rsidRPr="00DA0336" w:rsidRDefault="008C5A28"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федеральный бюджет</w:t>
            </w:r>
          </w:p>
        </w:tc>
        <w:tc>
          <w:tcPr>
            <w:tcW w:w="1276"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8C5A28" w:rsidRPr="00DA0336" w:rsidRDefault="008C5A28" w:rsidP="008C5A28">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8C5A28" w:rsidRPr="00364CFE" w:rsidTr="006A7E22">
        <w:trPr>
          <w:trHeight w:val="20"/>
        </w:trPr>
        <w:tc>
          <w:tcPr>
            <w:tcW w:w="3970" w:type="dxa"/>
            <w:gridSpan w:val="4"/>
            <w:vMerge/>
          </w:tcPr>
          <w:p w:rsidR="008C5A28" w:rsidRPr="00364CFE" w:rsidRDefault="008C5A28"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C5A28" w:rsidRPr="00DA0336" w:rsidRDefault="008C5A28"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 xml:space="preserve">бюджет </w:t>
            </w:r>
            <w:proofErr w:type="spellStart"/>
            <w:proofErr w:type="gramStart"/>
            <w:r w:rsidRPr="00DA0336">
              <w:rPr>
                <w:rFonts w:ascii="Times New Roman" w:eastAsia="Times New Roman" w:hAnsi="Times New Roman" w:cs="Times New Roman"/>
                <w:sz w:val="14"/>
                <w:szCs w:val="14"/>
                <w:lang w:eastAsia="ru-RU"/>
              </w:rPr>
              <w:t>автоном-ного</w:t>
            </w:r>
            <w:proofErr w:type="spellEnd"/>
            <w:proofErr w:type="gramEnd"/>
            <w:r w:rsidRPr="00DA0336">
              <w:rPr>
                <w:rFonts w:ascii="Times New Roman" w:eastAsia="Times New Roman" w:hAnsi="Times New Roman" w:cs="Times New Roman"/>
                <w:sz w:val="14"/>
                <w:szCs w:val="14"/>
                <w:lang w:eastAsia="ru-RU"/>
              </w:rPr>
              <w:t xml:space="preserve"> округа </w:t>
            </w:r>
          </w:p>
        </w:tc>
        <w:tc>
          <w:tcPr>
            <w:tcW w:w="1276"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8376A3" w:rsidRPr="00364CFE" w:rsidTr="006A7E22">
        <w:trPr>
          <w:trHeight w:val="20"/>
        </w:trPr>
        <w:tc>
          <w:tcPr>
            <w:tcW w:w="3970" w:type="dxa"/>
            <w:gridSpan w:val="4"/>
            <w:vMerge/>
          </w:tcPr>
          <w:p w:rsidR="008376A3" w:rsidRPr="00364CFE" w:rsidRDefault="008376A3"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376A3" w:rsidRPr="00DA0336" w:rsidRDefault="008376A3"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бюджет города</w:t>
            </w:r>
          </w:p>
        </w:tc>
        <w:tc>
          <w:tcPr>
            <w:tcW w:w="1276"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144</w:t>
            </w:r>
            <w:r>
              <w:rPr>
                <w:rFonts w:ascii="Times New Roman" w:eastAsia="Calibri" w:hAnsi="Times New Roman" w:cs="Times New Roman"/>
                <w:sz w:val="14"/>
                <w:szCs w:val="14"/>
                <w:lang w:eastAsia="ru-RU"/>
              </w:rPr>
              <w:t> 669 711,20</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25 950 339,88</w:t>
            </w:r>
          </w:p>
        </w:tc>
        <w:tc>
          <w:tcPr>
            <w:tcW w:w="1418"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9</w:t>
            </w:r>
            <w:r>
              <w:rPr>
                <w:rFonts w:ascii="Times New Roman" w:eastAsia="Calibri" w:hAnsi="Times New Roman" w:cs="Times New Roman"/>
                <w:sz w:val="14"/>
                <w:szCs w:val="14"/>
                <w:lang w:eastAsia="ru-RU"/>
              </w:rPr>
              <w:t> 737 271,32</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10 898 210,00</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10 898 210,00</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10 898 210,00</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10 898 210,00</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10 898 210,00</w:t>
            </w:r>
          </w:p>
        </w:tc>
        <w:tc>
          <w:tcPr>
            <w:tcW w:w="1275"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54 491 050,00</w:t>
            </w:r>
          </w:p>
        </w:tc>
      </w:tr>
      <w:tr w:rsidR="008C5A28" w:rsidRPr="00364CFE" w:rsidTr="006A7E22">
        <w:trPr>
          <w:trHeight w:val="20"/>
        </w:trPr>
        <w:tc>
          <w:tcPr>
            <w:tcW w:w="3970" w:type="dxa"/>
            <w:gridSpan w:val="4"/>
            <w:vMerge/>
          </w:tcPr>
          <w:p w:rsidR="008C5A28" w:rsidRPr="00364CFE" w:rsidRDefault="008C5A28"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C5A28" w:rsidRPr="00DA0336" w:rsidRDefault="008C5A28"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8376A3" w:rsidRPr="00364CFE" w:rsidTr="006A7E22">
        <w:trPr>
          <w:trHeight w:val="20"/>
        </w:trPr>
        <w:tc>
          <w:tcPr>
            <w:tcW w:w="3970" w:type="dxa"/>
            <w:gridSpan w:val="4"/>
            <w:vMerge w:val="restart"/>
          </w:tcPr>
          <w:p w:rsidR="008376A3" w:rsidRPr="00364CFE" w:rsidRDefault="008376A3" w:rsidP="00364CFE">
            <w:pPr>
              <w:spacing w:after="0" w:line="480" w:lineRule="auto"/>
              <w:rPr>
                <w:rFonts w:ascii="Times New Roman" w:eastAsia="Times New Roman" w:hAnsi="Times New Roman" w:cs="Times New Roman"/>
                <w:sz w:val="16"/>
                <w:szCs w:val="16"/>
                <w:lang w:eastAsia="ru-RU"/>
              </w:rPr>
            </w:pPr>
            <w:r w:rsidRPr="00364CFE">
              <w:rPr>
                <w:rFonts w:ascii="Times New Roman" w:eastAsia="Times New Roman" w:hAnsi="Times New Roman" w:cs="Times New Roman"/>
                <w:sz w:val="16"/>
                <w:szCs w:val="16"/>
                <w:lang w:eastAsia="ru-RU"/>
              </w:rPr>
              <w:t xml:space="preserve">МБУ «Управление эксплуатации служебных зданий» </w:t>
            </w:r>
          </w:p>
        </w:tc>
        <w:tc>
          <w:tcPr>
            <w:tcW w:w="1275" w:type="dxa"/>
            <w:shd w:val="clear" w:color="auto" w:fill="auto"/>
            <w:vAlign w:val="center"/>
          </w:tcPr>
          <w:p w:rsidR="008376A3" w:rsidRPr="00DA0336" w:rsidRDefault="008376A3"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всего</w:t>
            </w:r>
          </w:p>
        </w:tc>
        <w:tc>
          <w:tcPr>
            <w:tcW w:w="1276" w:type="dxa"/>
            <w:shd w:val="clear" w:color="auto" w:fill="auto"/>
            <w:noWrap/>
            <w:vAlign w:val="center"/>
          </w:tcPr>
          <w:p w:rsidR="008376A3" w:rsidRPr="00DA0336" w:rsidRDefault="008376A3" w:rsidP="001545C4">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128 456 644,44</w:t>
            </w:r>
          </w:p>
        </w:tc>
        <w:tc>
          <w:tcPr>
            <w:tcW w:w="1134" w:type="dxa"/>
            <w:shd w:val="clear" w:color="auto" w:fill="auto"/>
            <w:noWrap/>
            <w:vAlign w:val="center"/>
          </w:tcPr>
          <w:p w:rsidR="008376A3" w:rsidRPr="00DA0336" w:rsidRDefault="008376A3"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86 138 768,36</w:t>
            </w:r>
          </w:p>
        </w:tc>
        <w:tc>
          <w:tcPr>
            <w:tcW w:w="1418" w:type="dxa"/>
            <w:shd w:val="clear" w:color="auto" w:fill="auto"/>
            <w:noWrap/>
            <w:vAlign w:val="center"/>
          </w:tcPr>
          <w:p w:rsidR="008376A3" w:rsidRPr="00DA0336" w:rsidRDefault="008376A3"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42 317 876,08</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8C5A28" w:rsidRPr="00364CFE" w:rsidTr="006A7E22">
        <w:trPr>
          <w:trHeight w:val="20"/>
        </w:trPr>
        <w:tc>
          <w:tcPr>
            <w:tcW w:w="3970" w:type="dxa"/>
            <w:gridSpan w:val="4"/>
            <w:vMerge/>
          </w:tcPr>
          <w:p w:rsidR="008C5A28" w:rsidRPr="00364CFE" w:rsidRDefault="008C5A28"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C5A28" w:rsidRPr="00DA0336" w:rsidRDefault="008C5A28"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федеральный бюджет</w:t>
            </w:r>
          </w:p>
        </w:tc>
        <w:tc>
          <w:tcPr>
            <w:tcW w:w="1276"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8C5A28">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8C5A28" w:rsidRPr="00364CFE" w:rsidTr="006A7E22">
        <w:trPr>
          <w:trHeight w:val="20"/>
        </w:trPr>
        <w:tc>
          <w:tcPr>
            <w:tcW w:w="3970" w:type="dxa"/>
            <w:gridSpan w:val="4"/>
            <w:vMerge/>
          </w:tcPr>
          <w:p w:rsidR="008C5A28" w:rsidRPr="00364CFE" w:rsidRDefault="008C5A28"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C5A28" w:rsidRPr="00DA0336" w:rsidRDefault="008C5A28"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 xml:space="preserve">бюджет </w:t>
            </w:r>
            <w:proofErr w:type="spellStart"/>
            <w:proofErr w:type="gramStart"/>
            <w:r w:rsidRPr="00DA0336">
              <w:rPr>
                <w:rFonts w:ascii="Times New Roman" w:eastAsia="Times New Roman" w:hAnsi="Times New Roman" w:cs="Times New Roman"/>
                <w:sz w:val="14"/>
                <w:szCs w:val="14"/>
                <w:lang w:eastAsia="ru-RU"/>
              </w:rPr>
              <w:t>автоном-ного</w:t>
            </w:r>
            <w:proofErr w:type="spellEnd"/>
            <w:proofErr w:type="gramEnd"/>
            <w:r w:rsidRPr="00DA0336">
              <w:rPr>
                <w:rFonts w:ascii="Times New Roman" w:eastAsia="Times New Roman" w:hAnsi="Times New Roman" w:cs="Times New Roman"/>
                <w:sz w:val="14"/>
                <w:szCs w:val="14"/>
                <w:lang w:eastAsia="ru-RU"/>
              </w:rPr>
              <w:t xml:space="preserve"> округа</w:t>
            </w:r>
          </w:p>
        </w:tc>
        <w:tc>
          <w:tcPr>
            <w:tcW w:w="1276"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8376A3" w:rsidRPr="00364CFE" w:rsidTr="006A7E22">
        <w:trPr>
          <w:trHeight w:val="20"/>
        </w:trPr>
        <w:tc>
          <w:tcPr>
            <w:tcW w:w="3970" w:type="dxa"/>
            <w:gridSpan w:val="4"/>
            <w:vMerge/>
          </w:tcPr>
          <w:p w:rsidR="008376A3" w:rsidRPr="00364CFE" w:rsidRDefault="008376A3"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376A3" w:rsidRPr="00DA0336" w:rsidRDefault="008376A3"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бюджет города</w:t>
            </w:r>
          </w:p>
        </w:tc>
        <w:tc>
          <w:tcPr>
            <w:tcW w:w="1276"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128 456 644,44</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86 138 768,36</w:t>
            </w:r>
          </w:p>
        </w:tc>
        <w:tc>
          <w:tcPr>
            <w:tcW w:w="1418"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42 317 876,08</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8C5A28" w:rsidRPr="00364CFE" w:rsidTr="006A7E22">
        <w:trPr>
          <w:trHeight w:val="20"/>
        </w:trPr>
        <w:tc>
          <w:tcPr>
            <w:tcW w:w="3970" w:type="dxa"/>
            <w:gridSpan w:val="4"/>
            <w:vMerge/>
          </w:tcPr>
          <w:p w:rsidR="008C5A28" w:rsidRPr="00364CFE" w:rsidRDefault="008C5A28"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C5A28" w:rsidRPr="00DA0336" w:rsidRDefault="008C5A28"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8C5A28" w:rsidRPr="00364CFE" w:rsidTr="006A7E22">
        <w:trPr>
          <w:trHeight w:val="20"/>
        </w:trPr>
        <w:tc>
          <w:tcPr>
            <w:tcW w:w="3970" w:type="dxa"/>
            <w:gridSpan w:val="4"/>
            <w:vMerge w:val="restart"/>
          </w:tcPr>
          <w:p w:rsidR="008C5A28" w:rsidRPr="00364CFE" w:rsidRDefault="008C5A28" w:rsidP="00364CFE">
            <w:pPr>
              <w:spacing w:after="0" w:line="240" w:lineRule="auto"/>
              <w:rPr>
                <w:rFonts w:ascii="Times New Roman" w:eastAsia="Times New Roman" w:hAnsi="Times New Roman" w:cs="Times New Roman"/>
                <w:sz w:val="16"/>
                <w:szCs w:val="16"/>
                <w:lang w:eastAsia="ru-RU"/>
              </w:rPr>
            </w:pPr>
            <w:r w:rsidRPr="00364CFE">
              <w:rPr>
                <w:rFonts w:ascii="Times New Roman" w:eastAsia="Times New Roman" w:hAnsi="Times New Roman" w:cs="Times New Roman"/>
                <w:sz w:val="16"/>
                <w:szCs w:val="16"/>
                <w:lang w:eastAsia="ru-RU"/>
              </w:rPr>
              <w:t>МКУ «Дирекция по содержанию имущества казны»</w:t>
            </w:r>
          </w:p>
        </w:tc>
        <w:tc>
          <w:tcPr>
            <w:tcW w:w="1275" w:type="dxa"/>
            <w:shd w:val="clear" w:color="auto" w:fill="auto"/>
            <w:vAlign w:val="center"/>
          </w:tcPr>
          <w:p w:rsidR="008C5A28" w:rsidRPr="00DA0336" w:rsidRDefault="008C5A28"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всего</w:t>
            </w:r>
          </w:p>
        </w:tc>
        <w:tc>
          <w:tcPr>
            <w:tcW w:w="1276"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3 600 000,16</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1 800 000,08</w:t>
            </w:r>
          </w:p>
        </w:tc>
        <w:tc>
          <w:tcPr>
            <w:tcW w:w="1418"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1 800 000,08</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8C5A28" w:rsidRPr="00364CFE" w:rsidTr="006A7E22">
        <w:trPr>
          <w:trHeight w:val="20"/>
        </w:trPr>
        <w:tc>
          <w:tcPr>
            <w:tcW w:w="3970" w:type="dxa"/>
            <w:gridSpan w:val="4"/>
            <w:vMerge/>
          </w:tcPr>
          <w:p w:rsidR="008C5A28" w:rsidRPr="00364CFE" w:rsidRDefault="008C5A28"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C5A28" w:rsidRPr="00DA0336" w:rsidRDefault="008C5A28"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федеральный бюджет</w:t>
            </w:r>
          </w:p>
        </w:tc>
        <w:tc>
          <w:tcPr>
            <w:tcW w:w="1276"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8C5A28" w:rsidRPr="00364CFE" w:rsidTr="006A7E22">
        <w:trPr>
          <w:trHeight w:val="20"/>
        </w:trPr>
        <w:tc>
          <w:tcPr>
            <w:tcW w:w="3970" w:type="dxa"/>
            <w:gridSpan w:val="4"/>
            <w:vMerge/>
          </w:tcPr>
          <w:p w:rsidR="008C5A28" w:rsidRPr="00364CFE" w:rsidRDefault="008C5A28"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C5A28" w:rsidRPr="00DA0336" w:rsidRDefault="008C5A28"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 xml:space="preserve">бюджет </w:t>
            </w:r>
            <w:proofErr w:type="spellStart"/>
            <w:proofErr w:type="gramStart"/>
            <w:r w:rsidRPr="00DA0336">
              <w:rPr>
                <w:rFonts w:ascii="Times New Roman" w:eastAsia="Times New Roman" w:hAnsi="Times New Roman" w:cs="Times New Roman"/>
                <w:sz w:val="14"/>
                <w:szCs w:val="14"/>
                <w:lang w:eastAsia="ru-RU"/>
              </w:rPr>
              <w:t>автоном-ного</w:t>
            </w:r>
            <w:proofErr w:type="spellEnd"/>
            <w:proofErr w:type="gramEnd"/>
            <w:r w:rsidRPr="00DA0336">
              <w:rPr>
                <w:rFonts w:ascii="Times New Roman" w:eastAsia="Times New Roman" w:hAnsi="Times New Roman" w:cs="Times New Roman"/>
                <w:sz w:val="14"/>
                <w:szCs w:val="14"/>
                <w:lang w:eastAsia="ru-RU"/>
              </w:rPr>
              <w:t xml:space="preserve"> округа</w:t>
            </w:r>
          </w:p>
        </w:tc>
        <w:tc>
          <w:tcPr>
            <w:tcW w:w="1276"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8C5A28" w:rsidRPr="00364CFE" w:rsidTr="006A7E22">
        <w:trPr>
          <w:trHeight w:val="20"/>
        </w:trPr>
        <w:tc>
          <w:tcPr>
            <w:tcW w:w="3970" w:type="dxa"/>
            <w:gridSpan w:val="4"/>
            <w:vMerge/>
          </w:tcPr>
          <w:p w:rsidR="008C5A28" w:rsidRPr="00364CFE" w:rsidRDefault="008C5A28"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C5A28" w:rsidRPr="00DA0336" w:rsidRDefault="008C5A28"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бюджет города</w:t>
            </w:r>
          </w:p>
        </w:tc>
        <w:tc>
          <w:tcPr>
            <w:tcW w:w="1276"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3 600 000,16</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1 800 000,08</w:t>
            </w:r>
          </w:p>
        </w:tc>
        <w:tc>
          <w:tcPr>
            <w:tcW w:w="1418"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1 800 000,08</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8C5A28" w:rsidRPr="00364CFE" w:rsidTr="006A7E22">
        <w:trPr>
          <w:trHeight w:val="20"/>
        </w:trPr>
        <w:tc>
          <w:tcPr>
            <w:tcW w:w="3970" w:type="dxa"/>
            <w:gridSpan w:val="4"/>
            <w:vMerge/>
          </w:tcPr>
          <w:p w:rsidR="008C5A28" w:rsidRPr="00364CFE" w:rsidRDefault="008C5A28"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C5A28" w:rsidRPr="00DA0336" w:rsidRDefault="008C5A28"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8C5A28" w:rsidRPr="00364CFE" w:rsidTr="006A7E22">
        <w:trPr>
          <w:trHeight w:val="20"/>
        </w:trPr>
        <w:tc>
          <w:tcPr>
            <w:tcW w:w="3970" w:type="dxa"/>
            <w:gridSpan w:val="4"/>
            <w:vMerge w:val="restart"/>
          </w:tcPr>
          <w:p w:rsidR="008C5A28" w:rsidRPr="00364CFE" w:rsidRDefault="008C5A28" w:rsidP="00364CFE">
            <w:pPr>
              <w:spacing w:after="0" w:line="240" w:lineRule="auto"/>
              <w:rPr>
                <w:rFonts w:ascii="Times New Roman" w:eastAsia="Times New Roman" w:hAnsi="Times New Roman" w:cs="Times New Roman"/>
                <w:sz w:val="16"/>
                <w:szCs w:val="16"/>
                <w:lang w:eastAsia="ru-RU"/>
              </w:rPr>
            </w:pPr>
            <w:r w:rsidRPr="00364CFE">
              <w:rPr>
                <w:rFonts w:ascii="Times New Roman" w:eastAsia="Times New Roman" w:hAnsi="Times New Roman" w:cs="Times New Roman"/>
                <w:sz w:val="16"/>
                <w:szCs w:val="16"/>
                <w:lang w:eastAsia="ru-RU"/>
              </w:rPr>
              <w:t>МБУ «Ритуальные услуги»</w:t>
            </w:r>
          </w:p>
          <w:p w:rsidR="008C5A28" w:rsidRPr="00364CFE" w:rsidRDefault="008C5A28" w:rsidP="00364CFE">
            <w:pPr>
              <w:spacing w:after="0" w:line="240" w:lineRule="auto"/>
              <w:rPr>
                <w:rFonts w:ascii="Times New Roman" w:eastAsia="Times New Roman" w:hAnsi="Times New Roman" w:cs="Times New Roman"/>
                <w:sz w:val="16"/>
                <w:szCs w:val="16"/>
                <w:lang w:eastAsia="ru-RU"/>
              </w:rPr>
            </w:pPr>
          </w:p>
          <w:p w:rsidR="008C5A28" w:rsidRPr="00364CFE" w:rsidRDefault="008C5A28" w:rsidP="00364CFE">
            <w:pPr>
              <w:spacing w:after="0" w:line="240" w:lineRule="auto"/>
              <w:rPr>
                <w:rFonts w:ascii="Times New Roman" w:eastAsia="Times New Roman" w:hAnsi="Times New Roman" w:cs="Times New Roman"/>
                <w:sz w:val="16"/>
                <w:szCs w:val="16"/>
                <w:lang w:eastAsia="ru-RU"/>
              </w:rPr>
            </w:pPr>
          </w:p>
          <w:p w:rsidR="008C5A28" w:rsidRPr="00364CFE" w:rsidRDefault="008C5A28" w:rsidP="00364CFE">
            <w:pPr>
              <w:spacing w:after="0" w:line="240" w:lineRule="auto"/>
              <w:rPr>
                <w:rFonts w:ascii="Times New Roman" w:eastAsia="Times New Roman" w:hAnsi="Times New Roman" w:cs="Times New Roman"/>
                <w:sz w:val="16"/>
                <w:szCs w:val="16"/>
                <w:lang w:eastAsia="ru-RU"/>
              </w:rPr>
            </w:pPr>
          </w:p>
          <w:p w:rsidR="008C5A28" w:rsidRPr="00364CFE" w:rsidRDefault="008C5A28"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C5A28" w:rsidRPr="00DA0336" w:rsidRDefault="008C5A28"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всего</w:t>
            </w:r>
          </w:p>
        </w:tc>
        <w:tc>
          <w:tcPr>
            <w:tcW w:w="1276" w:type="dxa"/>
            <w:shd w:val="clear" w:color="auto" w:fill="auto"/>
            <w:noWrap/>
            <w:vAlign w:val="center"/>
          </w:tcPr>
          <w:p w:rsidR="008C5A28" w:rsidRPr="00DA0336" w:rsidRDefault="008376A3" w:rsidP="001545C4">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318 659 006,18</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36 063 637,28</w:t>
            </w:r>
          </w:p>
        </w:tc>
        <w:tc>
          <w:tcPr>
            <w:tcW w:w="1418"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42 930 006,30</w:t>
            </w:r>
          </w:p>
        </w:tc>
        <w:tc>
          <w:tcPr>
            <w:tcW w:w="1134" w:type="dxa"/>
            <w:shd w:val="clear" w:color="auto" w:fill="auto"/>
            <w:noWrap/>
            <w:vAlign w:val="center"/>
          </w:tcPr>
          <w:p w:rsidR="008C5A28" w:rsidRPr="00DA0336" w:rsidRDefault="008376A3" w:rsidP="001545C4">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23 966 536,26</w:t>
            </w:r>
          </w:p>
        </w:tc>
        <w:tc>
          <w:tcPr>
            <w:tcW w:w="1134" w:type="dxa"/>
            <w:shd w:val="clear" w:color="auto" w:fill="auto"/>
            <w:noWrap/>
            <w:vAlign w:val="center"/>
          </w:tcPr>
          <w:p w:rsidR="008C5A28" w:rsidRPr="00DA0336" w:rsidRDefault="008376A3" w:rsidP="001545C4">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23 966 536,26</w:t>
            </w:r>
          </w:p>
        </w:tc>
        <w:tc>
          <w:tcPr>
            <w:tcW w:w="1134" w:type="dxa"/>
            <w:shd w:val="clear" w:color="auto" w:fill="auto"/>
            <w:noWrap/>
            <w:vAlign w:val="center"/>
          </w:tcPr>
          <w:p w:rsidR="008C5A28" w:rsidRPr="00DA0336" w:rsidRDefault="008376A3" w:rsidP="001545C4">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23 966 536,26</w:t>
            </w:r>
          </w:p>
        </w:tc>
        <w:tc>
          <w:tcPr>
            <w:tcW w:w="1134" w:type="dxa"/>
            <w:shd w:val="clear" w:color="auto" w:fill="auto"/>
            <w:noWrap/>
            <w:vAlign w:val="center"/>
          </w:tcPr>
          <w:p w:rsidR="008C5A28" w:rsidRPr="00DA0336" w:rsidRDefault="008376A3" w:rsidP="001545C4">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23 966 536,26</w:t>
            </w:r>
          </w:p>
        </w:tc>
        <w:tc>
          <w:tcPr>
            <w:tcW w:w="1134" w:type="dxa"/>
            <w:shd w:val="clear" w:color="auto" w:fill="auto"/>
            <w:noWrap/>
            <w:vAlign w:val="center"/>
          </w:tcPr>
          <w:p w:rsidR="008C5A28" w:rsidRPr="00DA0336" w:rsidRDefault="008376A3" w:rsidP="001545C4">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23 966 536,26</w:t>
            </w:r>
          </w:p>
        </w:tc>
        <w:tc>
          <w:tcPr>
            <w:tcW w:w="1275" w:type="dxa"/>
            <w:shd w:val="clear" w:color="auto" w:fill="auto"/>
            <w:noWrap/>
            <w:vAlign w:val="center"/>
          </w:tcPr>
          <w:p w:rsidR="008C5A28" w:rsidRPr="00DA0336" w:rsidRDefault="008376A3" w:rsidP="001545C4">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119 832 681,30</w:t>
            </w:r>
          </w:p>
        </w:tc>
      </w:tr>
      <w:tr w:rsidR="008C5A28" w:rsidRPr="00364CFE" w:rsidTr="006A7E22">
        <w:trPr>
          <w:trHeight w:val="20"/>
        </w:trPr>
        <w:tc>
          <w:tcPr>
            <w:tcW w:w="3970" w:type="dxa"/>
            <w:gridSpan w:val="4"/>
            <w:vMerge/>
          </w:tcPr>
          <w:p w:rsidR="008C5A28" w:rsidRPr="00364CFE" w:rsidRDefault="008C5A28"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C5A28" w:rsidRPr="00DA0336" w:rsidRDefault="008C5A28"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федеральный бюджет</w:t>
            </w:r>
          </w:p>
        </w:tc>
        <w:tc>
          <w:tcPr>
            <w:tcW w:w="1276"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8C5A28" w:rsidRPr="00364CFE" w:rsidTr="006A7E22">
        <w:trPr>
          <w:trHeight w:val="20"/>
        </w:trPr>
        <w:tc>
          <w:tcPr>
            <w:tcW w:w="3970" w:type="dxa"/>
            <w:gridSpan w:val="4"/>
            <w:vMerge/>
          </w:tcPr>
          <w:p w:rsidR="008C5A28" w:rsidRPr="00364CFE" w:rsidRDefault="008C5A28"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C5A28" w:rsidRPr="00DA0336" w:rsidRDefault="008C5A28"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 xml:space="preserve">бюджет </w:t>
            </w:r>
            <w:proofErr w:type="spellStart"/>
            <w:proofErr w:type="gramStart"/>
            <w:r w:rsidRPr="00DA0336">
              <w:rPr>
                <w:rFonts w:ascii="Times New Roman" w:eastAsia="Times New Roman" w:hAnsi="Times New Roman" w:cs="Times New Roman"/>
                <w:sz w:val="14"/>
                <w:szCs w:val="14"/>
                <w:lang w:eastAsia="ru-RU"/>
              </w:rPr>
              <w:t>автоном-ного</w:t>
            </w:r>
            <w:proofErr w:type="spellEnd"/>
            <w:proofErr w:type="gramEnd"/>
            <w:r w:rsidRPr="00DA0336">
              <w:rPr>
                <w:rFonts w:ascii="Times New Roman" w:eastAsia="Times New Roman" w:hAnsi="Times New Roman" w:cs="Times New Roman"/>
                <w:sz w:val="14"/>
                <w:szCs w:val="14"/>
                <w:lang w:eastAsia="ru-RU"/>
              </w:rPr>
              <w:t xml:space="preserve"> округа</w:t>
            </w:r>
          </w:p>
        </w:tc>
        <w:tc>
          <w:tcPr>
            <w:tcW w:w="1276"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8376A3" w:rsidRPr="00364CFE" w:rsidTr="006A7E22">
        <w:trPr>
          <w:trHeight w:val="20"/>
        </w:trPr>
        <w:tc>
          <w:tcPr>
            <w:tcW w:w="3970" w:type="dxa"/>
            <w:gridSpan w:val="4"/>
            <w:vMerge/>
          </w:tcPr>
          <w:p w:rsidR="008376A3" w:rsidRPr="00364CFE" w:rsidRDefault="008376A3"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376A3" w:rsidRPr="00DA0336" w:rsidRDefault="008376A3"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бюджет города</w:t>
            </w:r>
          </w:p>
        </w:tc>
        <w:tc>
          <w:tcPr>
            <w:tcW w:w="1276"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318 659 006,18</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36 063 637,28</w:t>
            </w:r>
          </w:p>
        </w:tc>
        <w:tc>
          <w:tcPr>
            <w:tcW w:w="1418"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42 930 006,30</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23 966 536,26</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23 966 536,26</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23 966 536,26</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23 966 536,26</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23 966 536,26</w:t>
            </w:r>
          </w:p>
        </w:tc>
        <w:tc>
          <w:tcPr>
            <w:tcW w:w="1275"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119 832 681,30</w:t>
            </w:r>
          </w:p>
        </w:tc>
      </w:tr>
      <w:tr w:rsidR="008C5A28" w:rsidRPr="00364CFE" w:rsidTr="006A7E22">
        <w:trPr>
          <w:trHeight w:val="20"/>
        </w:trPr>
        <w:tc>
          <w:tcPr>
            <w:tcW w:w="3970" w:type="dxa"/>
            <w:gridSpan w:val="4"/>
            <w:vMerge/>
          </w:tcPr>
          <w:p w:rsidR="008C5A28" w:rsidRPr="00364CFE" w:rsidRDefault="008C5A28"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C5A28" w:rsidRPr="00DA0336" w:rsidRDefault="008C5A28"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8376A3" w:rsidRPr="00364CFE" w:rsidTr="006A7E22">
        <w:trPr>
          <w:trHeight w:val="20"/>
        </w:trPr>
        <w:tc>
          <w:tcPr>
            <w:tcW w:w="3970" w:type="dxa"/>
            <w:gridSpan w:val="4"/>
            <w:vMerge w:val="restart"/>
          </w:tcPr>
          <w:p w:rsidR="008376A3" w:rsidRPr="00364CFE" w:rsidRDefault="008376A3" w:rsidP="00364CFE">
            <w:pPr>
              <w:spacing w:after="0" w:line="240" w:lineRule="auto"/>
              <w:rPr>
                <w:rFonts w:ascii="Times New Roman" w:eastAsia="Times New Roman" w:hAnsi="Times New Roman" w:cs="Times New Roman"/>
                <w:sz w:val="16"/>
                <w:szCs w:val="16"/>
                <w:lang w:eastAsia="ru-RU"/>
              </w:rPr>
            </w:pPr>
            <w:r w:rsidRPr="00364CFE">
              <w:rPr>
                <w:rFonts w:ascii="Times New Roman" w:eastAsia="Times New Roman" w:hAnsi="Times New Roman" w:cs="Times New Roman"/>
                <w:sz w:val="16"/>
                <w:szCs w:val="16"/>
                <w:lang w:eastAsia="ru-RU"/>
              </w:rPr>
              <w:t>МБУ «</w:t>
            </w:r>
            <w:proofErr w:type="spellStart"/>
            <w:r w:rsidRPr="00364CFE">
              <w:rPr>
                <w:rFonts w:ascii="Times New Roman" w:eastAsia="Times New Roman" w:hAnsi="Times New Roman" w:cs="Times New Roman"/>
                <w:sz w:val="16"/>
                <w:szCs w:val="16"/>
                <w:lang w:eastAsia="ru-RU"/>
              </w:rPr>
              <w:t>Горсвет</w:t>
            </w:r>
            <w:proofErr w:type="spellEnd"/>
            <w:r w:rsidRPr="00364CFE">
              <w:rPr>
                <w:rFonts w:ascii="Times New Roman" w:eastAsia="Times New Roman" w:hAnsi="Times New Roman" w:cs="Times New Roman"/>
                <w:sz w:val="16"/>
                <w:szCs w:val="16"/>
                <w:lang w:eastAsia="ru-RU"/>
              </w:rPr>
              <w:t>»</w:t>
            </w:r>
          </w:p>
        </w:tc>
        <w:tc>
          <w:tcPr>
            <w:tcW w:w="1275" w:type="dxa"/>
            <w:shd w:val="clear" w:color="auto" w:fill="auto"/>
            <w:vAlign w:val="center"/>
          </w:tcPr>
          <w:p w:rsidR="008376A3" w:rsidRPr="00DA0336" w:rsidRDefault="008376A3"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всего</w:t>
            </w:r>
          </w:p>
        </w:tc>
        <w:tc>
          <w:tcPr>
            <w:tcW w:w="1276" w:type="dxa"/>
            <w:shd w:val="clear" w:color="auto" w:fill="auto"/>
            <w:noWrap/>
            <w:vAlign w:val="center"/>
          </w:tcPr>
          <w:p w:rsidR="008376A3" w:rsidRPr="00DA0336" w:rsidRDefault="008376A3" w:rsidP="001545C4">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585 699 027,32</w:t>
            </w:r>
          </w:p>
        </w:tc>
        <w:tc>
          <w:tcPr>
            <w:tcW w:w="1134" w:type="dxa"/>
            <w:shd w:val="clear" w:color="auto" w:fill="auto"/>
            <w:noWrap/>
            <w:vAlign w:val="center"/>
          </w:tcPr>
          <w:p w:rsidR="008376A3" w:rsidRPr="00DA0336" w:rsidRDefault="008376A3"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47 360 891,34</w:t>
            </w:r>
          </w:p>
        </w:tc>
        <w:tc>
          <w:tcPr>
            <w:tcW w:w="1418" w:type="dxa"/>
            <w:shd w:val="clear" w:color="auto" w:fill="auto"/>
            <w:noWrap/>
            <w:vAlign w:val="center"/>
          </w:tcPr>
          <w:p w:rsidR="008376A3" w:rsidRPr="00DA0336" w:rsidRDefault="008376A3" w:rsidP="001545C4">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63 136 766,38</w:t>
            </w:r>
          </w:p>
        </w:tc>
        <w:tc>
          <w:tcPr>
            <w:tcW w:w="1134" w:type="dxa"/>
            <w:shd w:val="clear" w:color="auto" w:fill="auto"/>
            <w:noWrap/>
            <w:vAlign w:val="center"/>
          </w:tcPr>
          <w:p w:rsidR="008376A3" w:rsidRPr="00EE40E0" w:rsidRDefault="008376A3" w:rsidP="003B57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47 520 136,96</w:t>
            </w:r>
          </w:p>
        </w:tc>
        <w:tc>
          <w:tcPr>
            <w:tcW w:w="1134" w:type="dxa"/>
            <w:shd w:val="clear" w:color="auto" w:fill="auto"/>
            <w:noWrap/>
            <w:vAlign w:val="center"/>
          </w:tcPr>
          <w:p w:rsidR="008376A3" w:rsidRPr="00EE40E0" w:rsidRDefault="008376A3" w:rsidP="003B57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47 520 136,96</w:t>
            </w:r>
          </w:p>
        </w:tc>
        <w:tc>
          <w:tcPr>
            <w:tcW w:w="1134" w:type="dxa"/>
            <w:shd w:val="clear" w:color="auto" w:fill="auto"/>
            <w:noWrap/>
            <w:vAlign w:val="center"/>
          </w:tcPr>
          <w:p w:rsidR="008376A3" w:rsidRPr="00EE40E0" w:rsidRDefault="008376A3" w:rsidP="003B57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47 520 136,96</w:t>
            </w:r>
          </w:p>
        </w:tc>
        <w:tc>
          <w:tcPr>
            <w:tcW w:w="1134" w:type="dxa"/>
            <w:shd w:val="clear" w:color="auto" w:fill="auto"/>
            <w:noWrap/>
            <w:vAlign w:val="center"/>
          </w:tcPr>
          <w:p w:rsidR="008376A3" w:rsidRPr="00EE40E0" w:rsidRDefault="008376A3" w:rsidP="003B57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47 520 136,96</w:t>
            </w:r>
          </w:p>
        </w:tc>
        <w:tc>
          <w:tcPr>
            <w:tcW w:w="1134" w:type="dxa"/>
            <w:shd w:val="clear" w:color="auto" w:fill="auto"/>
            <w:noWrap/>
            <w:vAlign w:val="center"/>
          </w:tcPr>
          <w:p w:rsidR="008376A3" w:rsidRPr="00EE40E0" w:rsidRDefault="008376A3" w:rsidP="003B57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47 520 136,96</w:t>
            </w:r>
          </w:p>
        </w:tc>
        <w:tc>
          <w:tcPr>
            <w:tcW w:w="1275" w:type="dxa"/>
            <w:shd w:val="clear" w:color="auto" w:fill="auto"/>
            <w:noWrap/>
            <w:vAlign w:val="center"/>
          </w:tcPr>
          <w:p w:rsidR="008376A3" w:rsidRPr="00EE40E0" w:rsidRDefault="008376A3" w:rsidP="003B57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237 600 684,80</w:t>
            </w:r>
          </w:p>
        </w:tc>
      </w:tr>
      <w:tr w:rsidR="008C5A28" w:rsidRPr="00364CFE" w:rsidTr="006A7E22">
        <w:trPr>
          <w:trHeight w:val="20"/>
        </w:trPr>
        <w:tc>
          <w:tcPr>
            <w:tcW w:w="3970" w:type="dxa"/>
            <w:gridSpan w:val="4"/>
            <w:vMerge/>
            <w:vAlign w:val="center"/>
          </w:tcPr>
          <w:p w:rsidR="008C5A28" w:rsidRPr="00364CFE" w:rsidRDefault="008C5A28"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C5A28" w:rsidRPr="00DA0336" w:rsidRDefault="008C5A28"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федеральный бюджет</w:t>
            </w:r>
          </w:p>
        </w:tc>
        <w:tc>
          <w:tcPr>
            <w:tcW w:w="1276"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8C5A28" w:rsidRPr="00DA0336" w:rsidRDefault="008C5A28" w:rsidP="001545C4">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8C5A28" w:rsidRPr="00364CFE" w:rsidTr="006A7E22">
        <w:trPr>
          <w:trHeight w:val="20"/>
        </w:trPr>
        <w:tc>
          <w:tcPr>
            <w:tcW w:w="3970" w:type="dxa"/>
            <w:gridSpan w:val="4"/>
            <w:vMerge/>
            <w:vAlign w:val="center"/>
          </w:tcPr>
          <w:p w:rsidR="008C5A28" w:rsidRPr="00364CFE" w:rsidRDefault="008C5A28"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C5A28" w:rsidRPr="00DA0336" w:rsidRDefault="008C5A28"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 xml:space="preserve">бюджет </w:t>
            </w:r>
            <w:proofErr w:type="spellStart"/>
            <w:proofErr w:type="gramStart"/>
            <w:r w:rsidRPr="00DA0336">
              <w:rPr>
                <w:rFonts w:ascii="Times New Roman" w:eastAsia="Times New Roman" w:hAnsi="Times New Roman" w:cs="Times New Roman"/>
                <w:sz w:val="14"/>
                <w:szCs w:val="14"/>
                <w:lang w:eastAsia="ru-RU"/>
              </w:rPr>
              <w:t>автоном-ного</w:t>
            </w:r>
            <w:proofErr w:type="spellEnd"/>
            <w:proofErr w:type="gramEnd"/>
            <w:r w:rsidRPr="00DA0336">
              <w:rPr>
                <w:rFonts w:ascii="Times New Roman" w:eastAsia="Times New Roman" w:hAnsi="Times New Roman" w:cs="Times New Roman"/>
                <w:sz w:val="14"/>
                <w:szCs w:val="14"/>
                <w:lang w:eastAsia="ru-RU"/>
              </w:rPr>
              <w:t xml:space="preserve"> округа</w:t>
            </w:r>
          </w:p>
        </w:tc>
        <w:tc>
          <w:tcPr>
            <w:tcW w:w="1276"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418"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134"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c>
          <w:tcPr>
            <w:tcW w:w="1275" w:type="dxa"/>
            <w:shd w:val="clear" w:color="auto" w:fill="auto"/>
            <w:noWrap/>
            <w:vAlign w:val="center"/>
          </w:tcPr>
          <w:p w:rsidR="008C5A28" w:rsidRPr="00DA0336" w:rsidRDefault="008C5A28" w:rsidP="006A7E22">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0,00</w:t>
            </w:r>
          </w:p>
        </w:tc>
      </w:tr>
      <w:tr w:rsidR="008376A3" w:rsidRPr="00364CFE" w:rsidTr="006A7E22">
        <w:trPr>
          <w:trHeight w:val="20"/>
        </w:trPr>
        <w:tc>
          <w:tcPr>
            <w:tcW w:w="3970" w:type="dxa"/>
            <w:gridSpan w:val="4"/>
            <w:vMerge/>
            <w:vAlign w:val="center"/>
          </w:tcPr>
          <w:p w:rsidR="008376A3" w:rsidRPr="00364CFE" w:rsidRDefault="008376A3"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376A3" w:rsidRPr="00DA0336" w:rsidRDefault="008376A3" w:rsidP="00364CFE">
            <w:pPr>
              <w:spacing w:after="0" w:line="240" w:lineRule="auto"/>
              <w:rPr>
                <w:rFonts w:ascii="Times New Roman" w:eastAsia="Times New Roman" w:hAnsi="Times New Roman" w:cs="Times New Roman"/>
                <w:sz w:val="14"/>
                <w:szCs w:val="14"/>
                <w:lang w:eastAsia="ru-RU"/>
              </w:rPr>
            </w:pPr>
            <w:r w:rsidRPr="00DA0336">
              <w:rPr>
                <w:rFonts w:ascii="Times New Roman" w:eastAsia="Times New Roman" w:hAnsi="Times New Roman" w:cs="Times New Roman"/>
                <w:sz w:val="14"/>
                <w:szCs w:val="14"/>
                <w:lang w:eastAsia="ru-RU"/>
              </w:rPr>
              <w:t>бюджет города</w:t>
            </w:r>
          </w:p>
        </w:tc>
        <w:tc>
          <w:tcPr>
            <w:tcW w:w="1276"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585 699 027,32</w:t>
            </w:r>
          </w:p>
        </w:tc>
        <w:tc>
          <w:tcPr>
            <w:tcW w:w="1134"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sidRPr="00DA0336">
              <w:rPr>
                <w:rFonts w:ascii="Times New Roman" w:eastAsia="Calibri" w:hAnsi="Times New Roman" w:cs="Times New Roman"/>
                <w:sz w:val="14"/>
                <w:szCs w:val="14"/>
                <w:lang w:eastAsia="ru-RU"/>
              </w:rPr>
              <w:t>47 360 891,34</w:t>
            </w:r>
          </w:p>
        </w:tc>
        <w:tc>
          <w:tcPr>
            <w:tcW w:w="1418" w:type="dxa"/>
            <w:shd w:val="clear" w:color="auto" w:fill="auto"/>
            <w:noWrap/>
            <w:vAlign w:val="center"/>
          </w:tcPr>
          <w:p w:rsidR="008376A3" w:rsidRPr="00DA0336" w:rsidRDefault="008376A3" w:rsidP="003B57AC">
            <w:pPr>
              <w:tabs>
                <w:tab w:val="left" w:pos="6210"/>
              </w:tabs>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63 136 766,38</w:t>
            </w:r>
          </w:p>
        </w:tc>
        <w:tc>
          <w:tcPr>
            <w:tcW w:w="1134" w:type="dxa"/>
            <w:shd w:val="clear" w:color="auto" w:fill="auto"/>
            <w:noWrap/>
            <w:vAlign w:val="center"/>
          </w:tcPr>
          <w:p w:rsidR="008376A3" w:rsidRPr="00EE40E0" w:rsidRDefault="008376A3" w:rsidP="003B57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47 520 136,96</w:t>
            </w:r>
          </w:p>
        </w:tc>
        <w:tc>
          <w:tcPr>
            <w:tcW w:w="1134" w:type="dxa"/>
            <w:shd w:val="clear" w:color="auto" w:fill="auto"/>
            <w:noWrap/>
            <w:vAlign w:val="center"/>
          </w:tcPr>
          <w:p w:rsidR="008376A3" w:rsidRPr="00EE40E0" w:rsidRDefault="008376A3" w:rsidP="003B57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47 520 136,96</w:t>
            </w:r>
          </w:p>
        </w:tc>
        <w:tc>
          <w:tcPr>
            <w:tcW w:w="1134" w:type="dxa"/>
            <w:shd w:val="clear" w:color="auto" w:fill="auto"/>
            <w:noWrap/>
            <w:vAlign w:val="center"/>
          </w:tcPr>
          <w:p w:rsidR="008376A3" w:rsidRPr="00EE40E0" w:rsidRDefault="008376A3" w:rsidP="003B57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47 520 136,96</w:t>
            </w:r>
          </w:p>
        </w:tc>
        <w:tc>
          <w:tcPr>
            <w:tcW w:w="1134" w:type="dxa"/>
            <w:shd w:val="clear" w:color="auto" w:fill="auto"/>
            <w:noWrap/>
            <w:vAlign w:val="center"/>
          </w:tcPr>
          <w:p w:rsidR="008376A3" w:rsidRPr="00EE40E0" w:rsidRDefault="008376A3" w:rsidP="003B57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47 520 136,96</w:t>
            </w:r>
          </w:p>
        </w:tc>
        <w:tc>
          <w:tcPr>
            <w:tcW w:w="1134" w:type="dxa"/>
            <w:shd w:val="clear" w:color="auto" w:fill="auto"/>
            <w:noWrap/>
            <w:vAlign w:val="center"/>
          </w:tcPr>
          <w:p w:rsidR="008376A3" w:rsidRPr="00EE40E0" w:rsidRDefault="008376A3" w:rsidP="003B57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47 520 136,96</w:t>
            </w:r>
          </w:p>
        </w:tc>
        <w:tc>
          <w:tcPr>
            <w:tcW w:w="1275" w:type="dxa"/>
            <w:shd w:val="clear" w:color="auto" w:fill="auto"/>
            <w:noWrap/>
            <w:vAlign w:val="center"/>
          </w:tcPr>
          <w:p w:rsidR="008376A3" w:rsidRPr="00EE40E0" w:rsidRDefault="008376A3" w:rsidP="003B57AC">
            <w:pPr>
              <w:tabs>
                <w:tab w:val="left" w:pos="6210"/>
              </w:tabs>
              <w:spacing w:after="0" w:line="240" w:lineRule="auto"/>
              <w:jc w:val="center"/>
              <w:rPr>
                <w:rFonts w:ascii="Times New Roman" w:eastAsia="Calibri" w:hAnsi="Times New Roman" w:cs="Times New Roman"/>
                <w:color w:val="000000"/>
                <w:sz w:val="14"/>
                <w:szCs w:val="14"/>
                <w:lang w:eastAsia="ru-RU"/>
              </w:rPr>
            </w:pPr>
            <w:r>
              <w:rPr>
                <w:rFonts w:ascii="Times New Roman" w:eastAsia="Calibri" w:hAnsi="Times New Roman" w:cs="Times New Roman"/>
                <w:color w:val="000000"/>
                <w:sz w:val="14"/>
                <w:szCs w:val="14"/>
                <w:lang w:eastAsia="ru-RU"/>
              </w:rPr>
              <w:t>237 600 684,80</w:t>
            </w:r>
          </w:p>
        </w:tc>
      </w:tr>
      <w:tr w:rsidR="008C5A28" w:rsidRPr="00364CFE" w:rsidTr="006A7E22">
        <w:trPr>
          <w:trHeight w:val="20"/>
        </w:trPr>
        <w:tc>
          <w:tcPr>
            <w:tcW w:w="3970" w:type="dxa"/>
            <w:gridSpan w:val="4"/>
            <w:vMerge/>
            <w:vAlign w:val="center"/>
          </w:tcPr>
          <w:p w:rsidR="008C5A28" w:rsidRPr="00364CFE" w:rsidRDefault="008C5A28" w:rsidP="00364CFE">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8C5A28" w:rsidRPr="00364CFE" w:rsidRDefault="008C5A28" w:rsidP="00364CFE">
            <w:pPr>
              <w:spacing w:after="0" w:line="240" w:lineRule="auto"/>
              <w:rPr>
                <w:rFonts w:ascii="Times New Roman" w:eastAsia="Times New Roman" w:hAnsi="Times New Roman" w:cs="Times New Roman"/>
                <w:sz w:val="14"/>
                <w:szCs w:val="14"/>
                <w:lang w:eastAsia="ru-RU"/>
              </w:rPr>
            </w:pPr>
            <w:r w:rsidRPr="00364CFE">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noWrap/>
            <w:vAlign w:val="center"/>
          </w:tcPr>
          <w:p w:rsidR="008C5A28" w:rsidRPr="006A7E22" w:rsidRDefault="008C5A28" w:rsidP="006A7E22">
            <w:pPr>
              <w:tabs>
                <w:tab w:val="left" w:pos="6210"/>
              </w:tabs>
              <w:spacing w:after="0" w:line="240" w:lineRule="auto"/>
              <w:jc w:val="center"/>
              <w:rPr>
                <w:rFonts w:ascii="Times New Roman" w:eastAsia="Calibri" w:hAnsi="Times New Roman" w:cs="Times New Roman"/>
                <w:color w:val="000000"/>
                <w:sz w:val="14"/>
                <w:szCs w:val="14"/>
                <w:lang w:eastAsia="ru-RU"/>
              </w:rPr>
            </w:pPr>
            <w:r w:rsidRPr="006A7E22">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8C5A28" w:rsidRPr="006A7E22" w:rsidRDefault="008C5A28" w:rsidP="006A7E22">
            <w:pPr>
              <w:tabs>
                <w:tab w:val="left" w:pos="6210"/>
              </w:tabs>
              <w:spacing w:after="0" w:line="240" w:lineRule="auto"/>
              <w:jc w:val="center"/>
              <w:rPr>
                <w:rFonts w:ascii="Times New Roman" w:eastAsia="Calibri" w:hAnsi="Times New Roman" w:cs="Times New Roman"/>
                <w:color w:val="000000"/>
                <w:sz w:val="14"/>
                <w:szCs w:val="14"/>
                <w:lang w:eastAsia="ru-RU"/>
              </w:rPr>
            </w:pPr>
            <w:r w:rsidRPr="006A7E22">
              <w:rPr>
                <w:rFonts w:ascii="Times New Roman" w:eastAsia="Calibri" w:hAnsi="Times New Roman" w:cs="Times New Roman"/>
                <w:color w:val="000000"/>
                <w:sz w:val="14"/>
                <w:szCs w:val="14"/>
                <w:lang w:eastAsia="ru-RU"/>
              </w:rPr>
              <w:t>0,00</w:t>
            </w:r>
          </w:p>
        </w:tc>
        <w:tc>
          <w:tcPr>
            <w:tcW w:w="1418" w:type="dxa"/>
            <w:shd w:val="clear" w:color="auto" w:fill="auto"/>
            <w:noWrap/>
            <w:vAlign w:val="center"/>
          </w:tcPr>
          <w:p w:rsidR="008C5A28" w:rsidRPr="006A7E22" w:rsidRDefault="008C5A28" w:rsidP="006A7E22">
            <w:pPr>
              <w:tabs>
                <w:tab w:val="left" w:pos="6210"/>
              </w:tabs>
              <w:spacing w:after="0" w:line="240" w:lineRule="auto"/>
              <w:jc w:val="center"/>
              <w:rPr>
                <w:rFonts w:ascii="Times New Roman" w:eastAsia="Calibri" w:hAnsi="Times New Roman" w:cs="Times New Roman"/>
                <w:color w:val="000000"/>
                <w:sz w:val="14"/>
                <w:szCs w:val="14"/>
                <w:lang w:eastAsia="ru-RU"/>
              </w:rPr>
            </w:pPr>
            <w:r w:rsidRPr="006A7E22">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8C5A28" w:rsidRPr="006A7E22" w:rsidRDefault="008C5A28" w:rsidP="006A7E22">
            <w:pPr>
              <w:tabs>
                <w:tab w:val="left" w:pos="6210"/>
              </w:tabs>
              <w:spacing w:after="0" w:line="240" w:lineRule="auto"/>
              <w:jc w:val="center"/>
              <w:rPr>
                <w:rFonts w:ascii="Times New Roman" w:eastAsia="Calibri" w:hAnsi="Times New Roman" w:cs="Times New Roman"/>
                <w:color w:val="000000"/>
                <w:sz w:val="14"/>
                <w:szCs w:val="14"/>
                <w:lang w:eastAsia="ru-RU"/>
              </w:rPr>
            </w:pPr>
            <w:r w:rsidRPr="006A7E22">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8C5A28" w:rsidRPr="006A7E22" w:rsidRDefault="008C5A28" w:rsidP="006A7E22">
            <w:pPr>
              <w:tabs>
                <w:tab w:val="left" w:pos="6210"/>
              </w:tabs>
              <w:spacing w:after="0" w:line="240" w:lineRule="auto"/>
              <w:jc w:val="center"/>
              <w:rPr>
                <w:rFonts w:ascii="Times New Roman" w:eastAsia="Calibri" w:hAnsi="Times New Roman" w:cs="Times New Roman"/>
                <w:color w:val="000000"/>
                <w:sz w:val="14"/>
                <w:szCs w:val="14"/>
                <w:lang w:eastAsia="ru-RU"/>
              </w:rPr>
            </w:pPr>
            <w:r w:rsidRPr="006A7E22">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8C5A28" w:rsidRPr="006A7E22" w:rsidRDefault="008C5A28" w:rsidP="006A7E22">
            <w:pPr>
              <w:tabs>
                <w:tab w:val="left" w:pos="6210"/>
              </w:tabs>
              <w:spacing w:after="0" w:line="240" w:lineRule="auto"/>
              <w:jc w:val="center"/>
              <w:rPr>
                <w:rFonts w:ascii="Times New Roman" w:eastAsia="Calibri" w:hAnsi="Times New Roman" w:cs="Times New Roman"/>
                <w:color w:val="000000"/>
                <w:sz w:val="14"/>
                <w:szCs w:val="14"/>
                <w:lang w:eastAsia="ru-RU"/>
              </w:rPr>
            </w:pPr>
            <w:r w:rsidRPr="006A7E22">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8C5A28" w:rsidRPr="006A7E22" w:rsidRDefault="008C5A28" w:rsidP="006A7E22">
            <w:pPr>
              <w:tabs>
                <w:tab w:val="left" w:pos="6210"/>
              </w:tabs>
              <w:spacing w:after="0" w:line="240" w:lineRule="auto"/>
              <w:jc w:val="center"/>
              <w:rPr>
                <w:rFonts w:ascii="Times New Roman" w:eastAsia="Calibri" w:hAnsi="Times New Roman" w:cs="Times New Roman"/>
                <w:color w:val="000000"/>
                <w:sz w:val="14"/>
                <w:szCs w:val="14"/>
                <w:lang w:eastAsia="ru-RU"/>
              </w:rPr>
            </w:pPr>
            <w:r w:rsidRPr="006A7E22">
              <w:rPr>
                <w:rFonts w:ascii="Times New Roman" w:eastAsia="Calibri" w:hAnsi="Times New Roman" w:cs="Times New Roman"/>
                <w:color w:val="000000"/>
                <w:sz w:val="14"/>
                <w:szCs w:val="14"/>
                <w:lang w:eastAsia="ru-RU"/>
              </w:rPr>
              <w:t>0,00</w:t>
            </w:r>
          </w:p>
        </w:tc>
        <w:tc>
          <w:tcPr>
            <w:tcW w:w="1134" w:type="dxa"/>
            <w:shd w:val="clear" w:color="auto" w:fill="auto"/>
            <w:noWrap/>
            <w:vAlign w:val="center"/>
          </w:tcPr>
          <w:p w:rsidR="008C5A28" w:rsidRPr="006A7E22" w:rsidRDefault="008C5A28" w:rsidP="006A7E22">
            <w:pPr>
              <w:tabs>
                <w:tab w:val="left" w:pos="6210"/>
              </w:tabs>
              <w:spacing w:after="0" w:line="240" w:lineRule="auto"/>
              <w:jc w:val="center"/>
              <w:rPr>
                <w:rFonts w:ascii="Times New Roman" w:eastAsia="Calibri" w:hAnsi="Times New Roman" w:cs="Times New Roman"/>
                <w:color w:val="000000"/>
                <w:sz w:val="14"/>
                <w:szCs w:val="14"/>
                <w:lang w:eastAsia="ru-RU"/>
              </w:rPr>
            </w:pPr>
            <w:r w:rsidRPr="006A7E22">
              <w:rPr>
                <w:rFonts w:ascii="Times New Roman" w:eastAsia="Calibri" w:hAnsi="Times New Roman" w:cs="Times New Roman"/>
                <w:color w:val="000000"/>
                <w:sz w:val="14"/>
                <w:szCs w:val="14"/>
                <w:lang w:eastAsia="ru-RU"/>
              </w:rPr>
              <w:t>0,00</w:t>
            </w:r>
          </w:p>
        </w:tc>
        <w:tc>
          <w:tcPr>
            <w:tcW w:w="1275" w:type="dxa"/>
            <w:shd w:val="clear" w:color="auto" w:fill="auto"/>
            <w:noWrap/>
            <w:vAlign w:val="center"/>
          </w:tcPr>
          <w:p w:rsidR="008C5A28" w:rsidRPr="006A7E22" w:rsidRDefault="008C5A28" w:rsidP="006A7E22">
            <w:pPr>
              <w:tabs>
                <w:tab w:val="left" w:pos="6210"/>
              </w:tabs>
              <w:spacing w:after="0" w:line="240" w:lineRule="auto"/>
              <w:jc w:val="center"/>
              <w:rPr>
                <w:rFonts w:ascii="Times New Roman" w:eastAsia="Calibri" w:hAnsi="Times New Roman" w:cs="Times New Roman"/>
                <w:color w:val="000000"/>
                <w:sz w:val="14"/>
                <w:szCs w:val="14"/>
                <w:lang w:eastAsia="ru-RU"/>
              </w:rPr>
            </w:pPr>
            <w:r w:rsidRPr="006A7E22">
              <w:rPr>
                <w:rFonts w:ascii="Times New Roman" w:eastAsia="Calibri" w:hAnsi="Times New Roman" w:cs="Times New Roman"/>
                <w:color w:val="000000"/>
                <w:sz w:val="14"/>
                <w:szCs w:val="14"/>
                <w:lang w:eastAsia="ru-RU"/>
              </w:rPr>
              <w:t>0,00</w:t>
            </w:r>
          </w:p>
        </w:tc>
      </w:tr>
    </w:tbl>
    <w:p w:rsidR="0008516F" w:rsidRPr="00680F85" w:rsidRDefault="00364CFE" w:rsidP="00680F85">
      <w:pPr>
        <w:spacing w:after="0"/>
        <w:jc w:val="right"/>
        <w:rPr>
          <w:rFonts w:ascii="Times New Roman" w:eastAsia="Calibri" w:hAnsi="Times New Roman" w:cs="Times New Roman"/>
          <w:sz w:val="26"/>
          <w:szCs w:val="26"/>
          <w:lang w:eastAsia="ru-RU"/>
        </w:rPr>
      </w:pPr>
      <w:r w:rsidRPr="00364CFE">
        <w:rPr>
          <w:rFonts w:ascii="Times New Roman" w:hAnsi="Times New Roman" w:cs="Times New Roman"/>
          <w:sz w:val="28"/>
          <w:szCs w:val="28"/>
        </w:rPr>
        <w:br w:type="page"/>
      </w:r>
      <w:r w:rsidR="00680F85" w:rsidRPr="00680F85">
        <w:rPr>
          <w:rFonts w:ascii="Times New Roman" w:eastAsia="Calibri" w:hAnsi="Times New Roman" w:cs="Times New Roman"/>
          <w:sz w:val="26"/>
          <w:szCs w:val="26"/>
          <w:lang w:eastAsia="ru-RU"/>
        </w:rPr>
        <w:lastRenderedPageBreak/>
        <w:t>Приложение 3</w:t>
      </w:r>
    </w:p>
    <w:p w:rsidR="0008516F" w:rsidRPr="00680F85" w:rsidRDefault="0008516F" w:rsidP="00680F85">
      <w:pPr>
        <w:widowControl w:val="0"/>
        <w:autoSpaceDE w:val="0"/>
        <w:autoSpaceDN w:val="0"/>
        <w:adjustRightInd w:val="0"/>
        <w:spacing w:after="0" w:line="240" w:lineRule="auto"/>
        <w:ind w:firstLine="720"/>
        <w:jc w:val="right"/>
        <w:outlineLvl w:val="2"/>
        <w:rPr>
          <w:rFonts w:ascii="Times New Roman" w:eastAsia="Calibri" w:hAnsi="Times New Roman" w:cs="Times New Roman"/>
          <w:sz w:val="26"/>
          <w:szCs w:val="26"/>
          <w:lang w:eastAsia="ru-RU"/>
        </w:rPr>
      </w:pPr>
      <w:r w:rsidRPr="00680F85">
        <w:rPr>
          <w:rFonts w:ascii="Times New Roman" w:eastAsia="Calibri" w:hAnsi="Times New Roman" w:cs="Times New Roman"/>
          <w:sz w:val="26"/>
          <w:szCs w:val="26"/>
          <w:lang w:eastAsia="ru-RU"/>
        </w:rPr>
        <w:t>к изменениям в постановление Администрации</w:t>
      </w:r>
    </w:p>
    <w:p w:rsidR="0008516F" w:rsidRPr="00680F85" w:rsidRDefault="0008516F" w:rsidP="00680F85">
      <w:pPr>
        <w:widowControl w:val="0"/>
        <w:autoSpaceDE w:val="0"/>
        <w:autoSpaceDN w:val="0"/>
        <w:adjustRightInd w:val="0"/>
        <w:spacing w:after="0" w:line="240" w:lineRule="auto"/>
        <w:ind w:firstLine="720"/>
        <w:jc w:val="right"/>
        <w:outlineLvl w:val="2"/>
        <w:rPr>
          <w:rFonts w:ascii="Times New Roman" w:eastAsia="Calibri" w:hAnsi="Times New Roman" w:cs="Times New Roman"/>
          <w:sz w:val="26"/>
          <w:szCs w:val="26"/>
          <w:lang w:eastAsia="ru-RU"/>
        </w:rPr>
      </w:pPr>
      <w:r w:rsidRPr="00680F85">
        <w:rPr>
          <w:rFonts w:ascii="Times New Roman" w:eastAsia="Calibri" w:hAnsi="Times New Roman" w:cs="Times New Roman"/>
          <w:sz w:val="26"/>
          <w:szCs w:val="26"/>
          <w:lang w:eastAsia="ru-RU"/>
        </w:rPr>
        <w:t>города Ханты-Мансийска от 17.10.2013 №1324</w:t>
      </w:r>
    </w:p>
    <w:p w:rsidR="0008516F" w:rsidRPr="00680F85" w:rsidRDefault="0008516F" w:rsidP="00680F85">
      <w:pPr>
        <w:widowControl w:val="0"/>
        <w:autoSpaceDE w:val="0"/>
        <w:autoSpaceDN w:val="0"/>
        <w:adjustRightInd w:val="0"/>
        <w:spacing w:after="0" w:line="240" w:lineRule="auto"/>
        <w:ind w:firstLine="720"/>
        <w:jc w:val="right"/>
        <w:outlineLvl w:val="2"/>
        <w:rPr>
          <w:rFonts w:ascii="Times New Roman" w:eastAsia="Calibri" w:hAnsi="Times New Roman" w:cs="Times New Roman"/>
          <w:sz w:val="26"/>
          <w:szCs w:val="26"/>
          <w:lang w:eastAsia="ru-RU"/>
        </w:rPr>
      </w:pPr>
      <w:r w:rsidRPr="00680F85">
        <w:rPr>
          <w:rFonts w:ascii="Times New Roman" w:eastAsia="Calibri" w:hAnsi="Times New Roman" w:cs="Times New Roman"/>
          <w:sz w:val="26"/>
          <w:szCs w:val="26"/>
          <w:lang w:eastAsia="ru-RU"/>
        </w:rPr>
        <w:t xml:space="preserve">«Об утверждении муниципальной программы </w:t>
      </w:r>
    </w:p>
    <w:p w:rsidR="0008516F" w:rsidRPr="00680F85" w:rsidRDefault="0008516F" w:rsidP="00680F85">
      <w:pPr>
        <w:widowControl w:val="0"/>
        <w:autoSpaceDE w:val="0"/>
        <w:autoSpaceDN w:val="0"/>
        <w:adjustRightInd w:val="0"/>
        <w:spacing w:after="0" w:line="240" w:lineRule="auto"/>
        <w:ind w:firstLine="720"/>
        <w:jc w:val="right"/>
        <w:outlineLvl w:val="2"/>
        <w:rPr>
          <w:rFonts w:ascii="Times New Roman" w:eastAsia="Calibri" w:hAnsi="Times New Roman" w:cs="Times New Roman"/>
          <w:sz w:val="26"/>
          <w:szCs w:val="26"/>
          <w:lang w:eastAsia="ru-RU"/>
        </w:rPr>
      </w:pPr>
      <w:r w:rsidRPr="00680F85">
        <w:rPr>
          <w:rFonts w:ascii="Times New Roman" w:eastAsia="Calibri" w:hAnsi="Times New Roman" w:cs="Times New Roman"/>
          <w:sz w:val="26"/>
          <w:szCs w:val="26"/>
          <w:lang w:eastAsia="ru-RU"/>
        </w:rPr>
        <w:t xml:space="preserve">«Развитие жилищного и дорожного хозяйства, </w:t>
      </w:r>
    </w:p>
    <w:p w:rsidR="0008516F" w:rsidRPr="00680F85" w:rsidRDefault="0008516F" w:rsidP="00680F85">
      <w:pPr>
        <w:widowControl w:val="0"/>
        <w:autoSpaceDE w:val="0"/>
        <w:autoSpaceDN w:val="0"/>
        <w:adjustRightInd w:val="0"/>
        <w:spacing w:after="0" w:line="240" w:lineRule="auto"/>
        <w:ind w:firstLine="720"/>
        <w:jc w:val="right"/>
        <w:outlineLvl w:val="2"/>
        <w:rPr>
          <w:rFonts w:ascii="Times New Roman" w:eastAsia="Calibri" w:hAnsi="Times New Roman" w:cs="Times New Roman"/>
          <w:sz w:val="26"/>
          <w:szCs w:val="26"/>
          <w:lang w:eastAsia="ru-RU"/>
        </w:rPr>
      </w:pPr>
      <w:r w:rsidRPr="00680F85">
        <w:rPr>
          <w:rFonts w:ascii="Times New Roman" w:eastAsia="Calibri" w:hAnsi="Times New Roman" w:cs="Times New Roman"/>
          <w:sz w:val="26"/>
          <w:szCs w:val="26"/>
          <w:lang w:eastAsia="ru-RU"/>
        </w:rPr>
        <w:t>благоустройство города Ханты-Мансийска»</w:t>
      </w:r>
    </w:p>
    <w:p w:rsidR="0008516F" w:rsidRPr="00680F85" w:rsidRDefault="0008516F" w:rsidP="00680F85">
      <w:pPr>
        <w:widowControl w:val="0"/>
        <w:autoSpaceDE w:val="0"/>
        <w:autoSpaceDN w:val="0"/>
        <w:adjustRightInd w:val="0"/>
        <w:spacing w:after="0" w:line="240" w:lineRule="auto"/>
        <w:ind w:firstLine="720"/>
        <w:jc w:val="right"/>
        <w:outlineLvl w:val="2"/>
        <w:rPr>
          <w:rFonts w:ascii="Times New Roman" w:eastAsia="Calibri" w:hAnsi="Times New Roman" w:cs="Times New Roman"/>
          <w:sz w:val="26"/>
          <w:szCs w:val="26"/>
          <w:lang w:eastAsia="ru-RU"/>
        </w:rPr>
      </w:pPr>
    </w:p>
    <w:p w:rsidR="0008516F" w:rsidRPr="00680F85" w:rsidRDefault="0008516F" w:rsidP="0008516F">
      <w:pPr>
        <w:widowControl w:val="0"/>
        <w:autoSpaceDE w:val="0"/>
        <w:autoSpaceDN w:val="0"/>
        <w:adjustRightInd w:val="0"/>
        <w:spacing w:after="0" w:line="240" w:lineRule="auto"/>
        <w:ind w:firstLine="720"/>
        <w:jc w:val="center"/>
        <w:rPr>
          <w:rFonts w:ascii="Times New Roman" w:eastAsia="Calibri" w:hAnsi="Times New Roman" w:cs="Times New Roman"/>
          <w:sz w:val="26"/>
          <w:szCs w:val="26"/>
          <w:lang w:eastAsia="ru-RU"/>
        </w:rPr>
      </w:pPr>
      <w:r w:rsidRPr="00680F85">
        <w:rPr>
          <w:rFonts w:ascii="Times New Roman" w:eastAsia="Calibri" w:hAnsi="Times New Roman" w:cs="Times New Roman"/>
          <w:sz w:val="26"/>
          <w:szCs w:val="26"/>
          <w:lang w:eastAsia="ru-RU"/>
        </w:rPr>
        <w:t>Мероприятия, реализуемые на принципах проектного управления, направленные в том числе</w:t>
      </w:r>
    </w:p>
    <w:p w:rsidR="0008516F" w:rsidRPr="00680F85" w:rsidRDefault="0008516F" w:rsidP="0008516F">
      <w:pPr>
        <w:widowControl w:val="0"/>
        <w:autoSpaceDE w:val="0"/>
        <w:autoSpaceDN w:val="0"/>
        <w:adjustRightInd w:val="0"/>
        <w:spacing w:after="0" w:line="240" w:lineRule="auto"/>
        <w:ind w:firstLine="720"/>
        <w:jc w:val="center"/>
        <w:rPr>
          <w:rFonts w:ascii="Times New Roman" w:eastAsia="Calibri" w:hAnsi="Times New Roman" w:cs="Times New Roman"/>
          <w:sz w:val="26"/>
          <w:szCs w:val="26"/>
          <w:lang w:eastAsia="ru-RU"/>
        </w:rPr>
      </w:pPr>
      <w:r w:rsidRPr="00680F85">
        <w:rPr>
          <w:rFonts w:ascii="Times New Roman" w:eastAsia="Calibri" w:hAnsi="Times New Roman" w:cs="Times New Roman"/>
          <w:sz w:val="26"/>
          <w:szCs w:val="26"/>
          <w:lang w:eastAsia="ru-RU"/>
        </w:rPr>
        <w:t xml:space="preserve">на исполнение национальных и федеральных проектов (программ) Российской Федерации, </w:t>
      </w:r>
    </w:p>
    <w:p w:rsidR="0008516F" w:rsidRPr="00680F85" w:rsidRDefault="0008516F" w:rsidP="0008516F">
      <w:pPr>
        <w:widowControl w:val="0"/>
        <w:autoSpaceDE w:val="0"/>
        <w:autoSpaceDN w:val="0"/>
        <w:adjustRightInd w:val="0"/>
        <w:spacing w:after="0" w:line="240" w:lineRule="auto"/>
        <w:ind w:firstLine="720"/>
        <w:jc w:val="center"/>
        <w:rPr>
          <w:rFonts w:ascii="Times New Roman" w:eastAsia="Calibri" w:hAnsi="Times New Roman" w:cs="Times New Roman"/>
          <w:sz w:val="26"/>
          <w:szCs w:val="26"/>
          <w:lang w:eastAsia="ru-RU"/>
        </w:rPr>
      </w:pPr>
      <w:r w:rsidRPr="00680F85">
        <w:rPr>
          <w:rFonts w:ascii="Times New Roman" w:eastAsia="Calibri" w:hAnsi="Times New Roman" w:cs="Times New Roman"/>
          <w:sz w:val="26"/>
          <w:szCs w:val="26"/>
          <w:lang w:eastAsia="ru-RU"/>
        </w:rPr>
        <w:t xml:space="preserve">портфелей проектов (программ) Ханты-Мансийского автономного округа – Югры, муниципальных </w:t>
      </w:r>
    </w:p>
    <w:p w:rsidR="0008516F" w:rsidRPr="00680F85" w:rsidRDefault="0008516F" w:rsidP="0008516F">
      <w:pPr>
        <w:widowControl w:val="0"/>
        <w:autoSpaceDE w:val="0"/>
        <w:autoSpaceDN w:val="0"/>
        <w:adjustRightInd w:val="0"/>
        <w:spacing w:after="0" w:line="240" w:lineRule="auto"/>
        <w:ind w:firstLine="720"/>
        <w:jc w:val="center"/>
        <w:rPr>
          <w:rFonts w:ascii="Times New Roman" w:eastAsia="Calibri" w:hAnsi="Times New Roman" w:cs="Times New Roman"/>
          <w:sz w:val="26"/>
          <w:szCs w:val="26"/>
          <w:lang w:eastAsia="ru-RU"/>
        </w:rPr>
      </w:pPr>
      <w:r w:rsidRPr="00680F85">
        <w:rPr>
          <w:rFonts w:ascii="Times New Roman" w:eastAsia="Calibri" w:hAnsi="Times New Roman" w:cs="Times New Roman"/>
          <w:sz w:val="26"/>
          <w:szCs w:val="26"/>
          <w:lang w:eastAsia="ru-RU"/>
        </w:rPr>
        <w:t>проектов города Ханты-Мансийска</w:t>
      </w:r>
    </w:p>
    <w:p w:rsidR="0008516F" w:rsidRPr="0008516F" w:rsidRDefault="0008516F" w:rsidP="0008516F">
      <w:pPr>
        <w:widowControl w:val="0"/>
        <w:autoSpaceDE w:val="0"/>
        <w:autoSpaceDN w:val="0"/>
        <w:adjustRightInd w:val="0"/>
        <w:spacing w:after="0" w:line="240" w:lineRule="auto"/>
        <w:ind w:firstLine="720"/>
        <w:jc w:val="both"/>
        <w:rPr>
          <w:rFonts w:ascii="Times New Roman" w:eastAsia="Calibri" w:hAnsi="Times New Roman" w:cs="Times New Roman"/>
          <w:sz w:val="16"/>
          <w:szCs w:val="16"/>
          <w:highlight w:val="yellow"/>
          <w:lang w:eastAsia="ru-RU"/>
        </w:rPr>
      </w:pPr>
    </w:p>
    <w:tbl>
      <w:tblPr>
        <w:tblW w:w="15090" w:type="dxa"/>
        <w:tblInd w:w="-601" w:type="dxa"/>
        <w:tblLook w:val="04A0" w:firstRow="1" w:lastRow="0" w:firstColumn="1" w:lastColumn="0" w:noHBand="0" w:noVBand="1"/>
      </w:tblPr>
      <w:tblGrid>
        <w:gridCol w:w="499"/>
        <w:gridCol w:w="1547"/>
        <w:gridCol w:w="1109"/>
        <w:gridCol w:w="1002"/>
        <w:gridCol w:w="995"/>
        <w:gridCol w:w="1356"/>
        <w:gridCol w:w="1336"/>
        <w:gridCol w:w="1216"/>
        <w:gridCol w:w="1261"/>
        <w:gridCol w:w="1136"/>
        <w:gridCol w:w="1160"/>
        <w:gridCol w:w="1256"/>
        <w:gridCol w:w="1217"/>
      </w:tblGrid>
      <w:tr w:rsidR="0008516F" w:rsidRPr="0008516F" w:rsidTr="00DB4C15">
        <w:trPr>
          <w:trHeight w:val="810"/>
        </w:trPr>
        <w:tc>
          <w:tcPr>
            <w:tcW w:w="499" w:type="dxa"/>
            <w:vMerge w:val="restart"/>
            <w:tcBorders>
              <w:top w:val="single" w:sz="4" w:space="0" w:color="auto"/>
              <w:left w:val="single" w:sz="4" w:space="0" w:color="auto"/>
              <w:right w:val="single" w:sz="4" w:space="0" w:color="auto"/>
            </w:tcBorders>
          </w:tcPr>
          <w:p w:rsidR="00CE1C12" w:rsidRDefault="00CE1C12" w:rsidP="00CE1C12">
            <w:pPr>
              <w:spacing w:after="0" w:line="240" w:lineRule="auto"/>
              <w:ind w:left="-14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08516F" w:rsidRPr="0008516F" w:rsidRDefault="00CE1C12" w:rsidP="00CE1C12">
            <w:pPr>
              <w:spacing w:after="0" w:line="240" w:lineRule="auto"/>
              <w:ind w:left="-148"/>
              <w:jc w:val="center"/>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/п</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516F" w:rsidRPr="0008516F" w:rsidRDefault="0008516F" w:rsidP="00CE1C12">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 xml:space="preserve">Наименование проекта </w:t>
            </w:r>
            <w:r w:rsidRPr="0008516F">
              <w:rPr>
                <w:rFonts w:ascii="Times New Roman" w:eastAsia="Times New Roman" w:hAnsi="Times New Roman" w:cs="Times New Roman"/>
                <w:sz w:val="16"/>
                <w:szCs w:val="16"/>
                <w:lang w:eastAsia="ru-RU"/>
              </w:rPr>
              <w:br/>
              <w:t>или мероприятия</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516F" w:rsidRPr="0008516F" w:rsidRDefault="0008516F" w:rsidP="00CE1C12">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Номер мероприятия</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516F" w:rsidRPr="0008516F" w:rsidRDefault="0008516F" w:rsidP="00CE1C12">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Цели</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516F" w:rsidRPr="0008516F" w:rsidRDefault="0008516F" w:rsidP="00CE1C12">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Срок реализации</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516F" w:rsidRPr="0008516F" w:rsidRDefault="0008516F" w:rsidP="00CE1C12">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Источники финансирования</w:t>
            </w:r>
          </w:p>
        </w:tc>
        <w:tc>
          <w:tcPr>
            <w:tcW w:w="8582" w:type="dxa"/>
            <w:gridSpan w:val="7"/>
            <w:tcBorders>
              <w:top w:val="single" w:sz="4" w:space="0" w:color="auto"/>
              <w:left w:val="nil"/>
              <w:bottom w:val="single" w:sz="4" w:space="0" w:color="auto"/>
              <w:right w:val="single" w:sz="4" w:space="0" w:color="auto"/>
            </w:tcBorders>
            <w:shd w:val="clear" w:color="auto" w:fill="auto"/>
            <w:hideMark/>
          </w:tcPr>
          <w:p w:rsidR="0008516F" w:rsidRPr="0008516F" w:rsidRDefault="0008516F" w:rsidP="00CE1C12">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Параметры финансового обеспечения, рублей</w:t>
            </w:r>
          </w:p>
        </w:tc>
      </w:tr>
      <w:tr w:rsidR="0008516F" w:rsidRPr="0008516F" w:rsidTr="00DB4C15">
        <w:trPr>
          <w:trHeight w:val="300"/>
        </w:trPr>
        <w:tc>
          <w:tcPr>
            <w:tcW w:w="499" w:type="dxa"/>
            <w:vMerge/>
            <w:tcBorders>
              <w:left w:val="single" w:sz="4" w:space="0" w:color="auto"/>
              <w:bottom w:val="single" w:sz="4" w:space="0" w:color="auto"/>
              <w:right w:val="single" w:sz="4" w:space="0" w:color="auto"/>
            </w:tcBorders>
          </w:tcPr>
          <w:p w:rsidR="0008516F" w:rsidRPr="0008516F" w:rsidRDefault="0008516F" w:rsidP="0008516F">
            <w:pPr>
              <w:spacing w:after="0" w:line="240" w:lineRule="auto"/>
              <w:ind w:left="-802"/>
              <w:rPr>
                <w:rFonts w:ascii="Times New Roman" w:eastAsia="Times New Roman" w:hAnsi="Times New Roman" w:cs="Times New Roman"/>
                <w:sz w:val="16"/>
                <w:szCs w:val="16"/>
                <w:lang w:eastAsia="ru-RU"/>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08516F" w:rsidRPr="0008516F" w:rsidRDefault="0008516F" w:rsidP="0008516F">
            <w:pPr>
              <w:spacing w:after="0" w:line="240" w:lineRule="auto"/>
              <w:rPr>
                <w:rFonts w:ascii="Times New Roman" w:eastAsia="Times New Roman" w:hAnsi="Times New Roman" w:cs="Times New Roman"/>
                <w:sz w:val="16"/>
                <w:szCs w:val="16"/>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8516F" w:rsidRPr="0008516F" w:rsidRDefault="0008516F" w:rsidP="0008516F">
            <w:pPr>
              <w:spacing w:after="0" w:line="240" w:lineRule="auto"/>
              <w:rPr>
                <w:rFonts w:ascii="Times New Roman" w:eastAsia="Times New Roman" w:hAnsi="Times New Roman" w:cs="Times New Roman"/>
                <w:sz w:val="16"/>
                <w:szCs w:val="16"/>
                <w:lang w:eastAsia="ru-RU"/>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08516F" w:rsidRPr="0008516F" w:rsidRDefault="0008516F" w:rsidP="0008516F">
            <w:pPr>
              <w:spacing w:after="0" w:line="240" w:lineRule="auto"/>
              <w:rPr>
                <w:rFonts w:ascii="Times New Roman" w:eastAsia="Times New Roman" w:hAnsi="Times New Roman" w:cs="Times New Roman"/>
                <w:sz w:val="16"/>
                <w:szCs w:val="16"/>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08516F" w:rsidRPr="0008516F" w:rsidRDefault="0008516F" w:rsidP="0008516F">
            <w:pPr>
              <w:spacing w:after="0" w:line="240" w:lineRule="auto"/>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08516F" w:rsidRPr="0008516F" w:rsidRDefault="0008516F" w:rsidP="0008516F">
            <w:pPr>
              <w:spacing w:after="0" w:line="240" w:lineRule="auto"/>
              <w:rPr>
                <w:rFonts w:ascii="Times New Roman" w:eastAsia="Times New Roman" w:hAnsi="Times New Roman" w:cs="Times New Roman"/>
                <w:sz w:val="16"/>
                <w:szCs w:val="16"/>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08516F" w:rsidRPr="0008516F" w:rsidRDefault="0008516F"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всего</w:t>
            </w:r>
          </w:p>
        </w:tc>
        <w:tc>
          <w:tcPr>
            <w:tcW w:w="1216" w:type="dxa"/>
            <w:tcBorders>
              <w:top w:val="nil"/>
              <w:left w:val="nil"/>
              <w:bottom w:val="single" w:sz="4" w:space="0" w:color="auto"/>
              <w:right w:val="single" w:sz="4" w:space="0" w:color="auto"/>
            </w:tcBorders>
            <w:shd w:val="clear" w:color="auto" w:fill="auto"/>
            <w:vAlign w:val="center"/>
            <w:hideMark/>
          </w:tcPr>
          <w:p w:rsidR="0008516F" w:rsidRPr="0008516F" w:rsidRDefault="0008516F"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2019 год</w:t>
            </w:r>
          </w:p>
        </w:tc>
        <w:tc>
          <w:tcPr>
            <w:tcW w:w="1261" w:type="dxa"/>
            <w:tcBorders>
              <w:top w:val="nil"/>
              <w:left w:val="nil"/>
              <w:bottom w:val="single" w:sz="4" w:space="0" w:color="auto"/>
              <w:right w:val="single" w:sz="4" w:space="0" w:color="auto"/>
            </w:tcBorders>
            <w:shd w:val="clear" w:color="auto" w:fill="auto"/>
            <w:vAlign w:val="center"/>
            <w:hideMark/>
          </w:tcPr>
          <w:p w:rsidR="0008516F" w:rsidRPr="0008516F" w:rsidRDefault="0008516F"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2020 год</w:t>
            </w:r>
          </w:p>
        </w:tc>
        <w:tc>
          <w:tcPr>
            <w:tcW w:w="1136" w:type="dxa"/>
            <w:tcBorders>
              <w:top w:val="nil"/>
              <w:left w:val="nil"/>
              <w:bottom w:val="single" w:sz="4" w:space="0" w:color="auto"/>
              <w:right w:val="single" w:sz="4" w:space="0" w:color="auto"/>
            </w:tcBorders>
            <w:shd w:val="clear" w:color="auto" w:fill="auto"/>
            <w:vAlign w:val="center"/>
            <w:hideMark/>
          </w:tcPr>
          <w:p w:rsidR="0008516F" w:rsidRPr="0008516F" w:rsidRDefault="0008516F"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2021 год</w:t>
            </w:r>
          </w:p>
        </w:tc>
        <w:tc>
          <w:tcPr>
            <w:tcW w:w="1160" w:type="dxa"/>
            <w:tcBorders>
              <w:top w:val="nil"/>
              <w:left w:val="nil"/>
              <w:bottom w:val="single" w:sz="4" w:space="0" w:color="auto"/>
              <w:right w:val="single" w:sz="4" w:space="0" w:color="auto"/>
            </w:tcBorders>
            <w:shd w:val="clear" w:color="auto" w:fill="auto"/>
            <w:vAlign w:val="center"/>
            <w:hideMark/>
          </w:tcPr>
          <w:p w:rsidR="0008516F" w:rsidRPr="0008516F" w:rsidRDefault="0008516F"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2022 год</w:t>
            </w:r>
          </w:p>
        </w:tc>
        <w:tc>
          <w:tcPr>
            <w:tcW w:w="1256" w:type="dxa"/>
            <w:tcBorders>
              <w:top w:val="nil"/>
              <w:left w:val="nil"/>
              <w:bottom w:val="single" w:sz="4" w:space="0" w:color="auto"/>
              <w:right w:val="single" w:sz="4" w:space="0" w:color="auto"/>
            </w:tcBorders>
            <w:shd w:val="clear" w:color="auto" w:fill="auto"/>
            <w:vAlign w:val="center"/>
            <w:hideMark/>
          </w:tcPr>
          <w:p w:rsidR="0008516F" w:rsidRPr="0008516F" w:rsidRDefault="0008516F"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2023 год</w:t>
            </w:r>
          </w:p>
        </w:tc>
        <w:tc>
          <w:tcPr>
            <w:tcW w:w="1217" w:type="dxa"/>
            <w:tcBorders>
              <w:top w:val="nil"/>
              <w:left w:val="nil"/>
              <w:bottom w:val="single" w:sz="4" w:space="0" w:color="auto"/>
              <w:right w:val="single" w:sz="4" w:space="0" w:color="auto"/>
            </w:tcBorders>
            <w:shd w:val="clear" w:color="auto" w:fill="auto"/>
            <w:vAlign w:val="center"/>
            <w:hideMark/>
          </w:tcPr>
          <w:p w:rsidR="0008516F" w:rsidRPr="0008516F" w:rsidRDefault="0008516F"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2024 год</w:t>
            </w:r>
          </w:p>
        </w:tc>
      </w:tr>
      <w:tr w:rsidR="0008516F" w:rsidRPr="0008516F" w:rsidTr="00DB4C15">
        <w:trPr>
          <w:trHeight w:val="300"/>
        </w:trPr>
        <w:tc>
          <w:tcPr>
            <w:tcW w:w="499" w:type="dxa"/>
            <w:tcBorders>
              <w:top w:val="nil"/>
              <w:left w:val="single" w:sz="4" w:space="0" w:color="auto"/>
              <w:bottom w:val="single" w:sz="4" w:space="0" w:color="auto"/>
              <w:right w:val="single" w:sz="4" w:space="0" w:color="auto"/>
            </w:tcBorders>
          </w:tcPr>
          <w:p w:rsidR="0008516F" w:rsidRPr="0008516F" w:rsidRDefault="0008516F" w:rsidP="0008516F">
            <w:pPr>
              <w:spacing w:after="0" w:line="240" w:lineRule="auto"/>
              <w:ind w:left="-802"/>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1</w:t>
            </w:r>
          </w:p>
        </w:tc>
        <w:tc>
          <w:tcPr>
            <w:tcW w:w="1547" w:type="dxa"/>
            <w:tcBorders>
              <w:top w:val="nil"/>
              <w:left w:val="single" w:sz="4" w:space="0" w:color="auto"/>
              <w:bottom w:val="single" w:sz="4" w:space="0" w:color="auto"/>
              <w:right w:val="single" w:sz="4" w:space="0" w:color="auto"/>
            </w:tcBorders>
            <w:shd w:val="clear" w:color="auto" w:fill="auto"/>
            <w:vAlign w:val="center"/>
            <w:hideMark/>
          </w:tcPr>
          <w:p w:rsidR="0008516F" w:rsidRPr="0008516F" w:rsidRDefault="0008516F"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2</w:t>
            </w:r>
          </w:p>
        </w:tc>
        <w:tc>
          <w:tcPr>
            <w:tcW w:w="1109" w:type="dxa"/>
            <w:tcBorders>
              <w:top w:val="nil"/>
              <w:left w:val="nil"/>
              <w:bottom w:val="single" w:sz="4" w:space="0" w:color="auto"/>
              <w:right w:val="single" w:sz="4" w:space="0" w:color="auto"/>
            </w:tcBorders>
            <w:shd w:val="clear" w:color="auto" w:fill="auto"/>
            <w:vAlign w:val="center"/>
            <w:hideMark/>
          </w:tcPr>
          <w:p w:rsidR="0008516F" w:rsidRPr="0008516F" w:rsidRDefault="0008516F"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3</w:t>
            </w:r>
          </w:p>
        </w:tc>
        <w:tc>
          <w:tcPr>
            <w:tcW w:w="1002" w:type="dxa"/>
            <w:tcBorders>
              <w:top w:val="nil"/>
              <w:left w:val="nil"/>
              <w:bottom w:val="single" w:sz="4" w:space="0" w:color="auto"/>
              <w:right w:val="single" w:sz="4" w:space="0" w:color="auto"/>
            </w:tcBorders>
            <w:shd w:val="clear" w:color="auto" w:fill="auto"/>
            <w:vAlign w:val="center"/>
            <w:hideMark/>
          </w:tcPr>
          <w:p w:rsidR="0008516F" w:rsidRPr="0008516F" w:rsidRDefault="0008516F"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4</w:t>
            </w:r>
          </w:p>
        </w:tc>
        <w:tc>
          <w:tcPr>
            <w:tcW w:w="995" w:type="dxa"/>
            <w:tcBorders>
              <w:top w:val="nil"/>
              <w:left w:val="nil"/>
              <w:bottom w:val="single" w:sz="4" w:space="0" w:color="auto"/>
              <w:right w:val="single" w:sz="4" w:space="0" w:color="auto"/>
            </w:tcBorders>
            <w:shd w:val="clear" w:color="auto" w:fill="auto"/>
            <w:vAlign w:val="center"/>
            <w:hideMark/>
          </w:tcPr>
          <w:p w:rsidR="0008516F" w:rsidRPr="0008516F" w:rsidRDefault="0008516F"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5</w:t>
            </w:r>
          </w:p>
        </w:tc>
        <w:tc>
          <w:tcPr>
            <w:tcW w:w="1356" w:type="dxa"/>
            <w:tcBorders>
              <w:top w:val="nil"/>
              <w:left w:val="nil"/>
              <w:bottom w:val="single" w:sz="4" w:space="0" w:color="auto"/>
              <w:right w:val="single" w:sz="4" w:space="0" w:color="auto"/>
            </w:tcBorders>
            <w:shd w:val="clear" w:color="auto" w:fill="auto"/>
            <w:vAlign w:val="center"/>
            <w:hideMark/>
          </w:tcPr>
          <w:p w:rsidR="0008516F" w:rsidRPr="0008516F" w:rsidRDefault="0008516F"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6</w:t>
            </w:r>
          </w:p>
        </w:tc>
        <w:tc>
          <w:tcPr>
            <w:tcW w:w="1336" w:type="dxa"/>
            <w:tcBorders>
              <w:top w:val="nil"/>
              <w:left w:val="nil"/>
              <w:bottom w:val="single" w:sz="4" w:space="0" w:color="auto"/>
              <w:right w:val="single" w:sz="4" w:space="0" w:color="auto"/>
            </w:tcBorders>
            <w:shd w:val="clear" w:color="auto" w:fill="auto"/>
            <w:vAlign w:val="center"/>
            <w:hideMark/>
          </w:tcPr>
          <w:p w:rsidR="0008516F" w:rsidRPr="0008516F" w:rsidRDefault="0008516F"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7</w:t>
            </w:r>
          </w:p>
        </w:tc>
        <w:tc>
          <w:tcPr>
            <w:tcW w:w="1216" w:type="dxa"/>
            <w:tcBorders>
              <w:top w:val="nil"/>
              <w:left w:val="nil"/>
              <w:bottom w:val="single" w:sz="4" w:space="0" w:color="auto"/>
              <w:right w:val="single" w:sz="4" w:space="0" w:color="auto"/>
            </w:tcBorders>
            <w:shd w:val="clear" w:color="auto" w:fill="auto"/>
            <w:vAlign w:val="center"/>
            <w:hideMark/>
          </w:tcPr>
          <w:p w:rsidR="0008516F" w:rsidRPr="0008516F" w:rsidRDefault="0008516F"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8</w:t>
            </w:r>
          </w:p>
        </w:tc>
        <w:tc>
          <w:tcPr>
            <w:tcW w:w="1261" w:type="dxa"/>
            <w:tcBorders>
              <w:top w:val="nil"/>
              <w:left w:val="nil"/>
              <w:bottom w:val="single" w:sz="4" w:space="0" w:color="auto"/>
              <w:right w:val="single" w:sz="4" w:space="0" w:color="auto"/>
            </w:tcBorders>
            <w:shd w:val="clear" w:color="auto" w:fill="auto"/>
            <w:vAlign w:val="center"/>
            <w:hideMark/>
          </w:tcPr>
          <w:p w:rsidR="0008516F" w:rsidRPr="0008516F" w:rsidRDefault="0008516F"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9</w:t>
            </w:r>
          </w:p>
        </w:tc>
        <w:tc>
          <w:tcPr>
            <w:tcW w:w="1136" w:type="dxa"/>
            <w:tcBorders>
              <w:top w:val="nil"/>
              <w:left w:val="nil"/>
              <w:bottom w:val="single" w:sz="4" w:space="0" w:color="auto"/>
              <w:right w:val="single" w:sz="4" w:space="0" w:color="auto"/>
            </w:tcBorders>
            <w:shd w:val="clear" w:color="auto" w:fill="auto"/>
            <w:vAlign w:val="center"/>
            <w:hideMark/>
          </w:tcPr>
          <w:p w:rsidR="0008516F" w:rsidRPr="0008516F" w:rsidRDefault="0008516F"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10</w:t>
            </w:r>
          </w:p>
        </w:tc>
        <w:tc>
          <w:tcPr>
            <w:tcW w:w="1160" w:type="dxa"/>
            <w:tcBorders>
              <w:top w:val="nil"/>
              <w:left w:val="nil"/>
              <w:bottom w:val="single" w:sz="4" w:space="0" w:color="auto"/>
              <w:right w:val="single" w:sz="4" w:space="0" w:color="auto"/>
            </w:tcBorders>
            <w:shd w:val="clear" w:color="auto" w:fill="auto"/>
            <w:vAlign w:val="center"/>
            <w:hideMark/>
          </w:tcPr>
          <w:p w:rsidR="0008516F" w:rsidRPr="0008516F" w:rsidRDefault="0008516F"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11</w:t>
            </w:r>
          </w:p>
        </w:tc>
        <w:tc>
          <w:tcPr>
            <w:tcW w:w="1256" w:type="dxa"/>
            <w:tcBorders>
              <w:top w:val="nil"/>
              <w:left w:val="nil"/>
              <w:bottom w:val="single" w:sz="4" w:space="0" w:color="auto"/>
              <w:right w:val="single" w:sz="4" w:space="0" w:color="auto"/>
            </w:tcBorders>
            <w:shd w:val="clear" w:color="auto" w:fill="auto"/>
            <w:vAlign w:val="center"/>
            <w:hideMark/>
          </w:tcPr>
          <w:p w:rsidR="0008516F" w:rsidRPr="0008516F" w:rsidRDefault="0008516F"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12</w:t>
            </w:r>
          </w:p>
        </w:tc>
        <w:tc>
          <w:tcPr>
            <w:tcW w:w="1217" w:type="dxa"/>
            <w:tcBorders>
              <w:top w:val="nil"/>
              <w:left w:val="nil"/>
              <w:bottom w:val="single" w:sz="4" w:space="0" w:color="auto"/>
              <w:right w:val="single" w:sz="4" w:space="0" w:color="auto"/>
            </w:tcBorders>
            <w:shd w:val="clear" w:color="auto" w:fill="auto"/>
            <w:vAlign w:val="center"/>
            <w:hideMark/>
          </w:tcPr>
          <w:p w:rsidR="0008516F" w:rsidRPr="0008516F" w:rsidRDefault="0008516F"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13</w:t>
            </w:r>
          </w:p>
        </w:tc>
      </w:tr>
      <w:tr w:rsidR="0008516F" w:rsidRPr="0008516F" w:rsidTr="00134940">
        <w:trPr>
          <w:trHeight w:val="300"/>
        </w:trPr>
        <w:tc>
          <w:tcPr>
            <w:tcW w:w="15090" w:type="dxa"/>
            <w:gridSpan w:val="13"/>
            <w:tcBorders>
              <w:top w:val="nil"/>
              <w:left w:val="single" w:sz="4" w:space="0" w:color="auto"/>
              <w:bottom w:val="single" w:sz="4" w:space="0" w:color="auto"/>
              <w:right w:val="single" w:sz="4" w:space="0" w:color="auto"/>
            </w:tcBorders>
          </w:tcPr>
          <w:p w:rsidR="0008516F" w:rsidRPr="0008516F" w:rsidRDefault="0008516F" w:rsidP="0008516F">
            <w:pPr>
              <w:spacing w:after="0" w:line="240" w:lineRule="auto"/>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 xml:space="preserve">Раздел </w:t>
            </w:r>
            <w:r w:rsidRPr="0008516F">
              <w:rPr>
                <w:rFonts w:ascii="Times New Roman" w:eastAsia="Times New Roman" w:hAnsi="Times New Roman" w:cs="Times New Roman"/>
                <w:sz w:val="16"/>
                <w:szCs w:val="16"/>
                <w:lang w:val="en-US" w:eastAsia="ru-RU"/>
              </w:rPr>
              <w:t>I</w:t>
            </w:r>
            <w:r w:rsidRPr="0008516F">
              <w:rPr>
                <w:rFonts w:ascii="Times New Roman" w:eastAsia="Times New Roman" w:hAnsi="Times New Roman" w:cs="Times New Roman"/>
                <w:sz w:val="16"/>
                <w:szCs w:val="16"/>
                <w:lang w:eastAsia="ru-RU"/>
              </w:rPr>
              <w:t>. Мероприятия, основанные на национальных и федеральных проектах Российской Федерации</w:t>
            </w:r>
          </w:p>
        </w:tc>
      </w:tr>
      <w:tr w:rsidR="005636D1" w:rsidRPr="0008516F" w:rsidTr="00DB4C15">
        <w:trPr>
          <w:trHeight w:val="584"/>
        </w:trPr>
        <w:tc>
          <w:tcPr>
            <w:tcW w:w="499" w:type="dxa"/>
            <w:vMerge w:val="restart"/>
            <w:tcBorders>
              <w:top w:val="single" w:sz="4" w:space="0" w:color="auto"/>
              <w:left w:val="single" w:sz="4" w:space="0" w:color="auto"/>
              <w:right w:val="single" w:sz="4" w:space="0" w:color="auto"/>
            </w:tcBorders>
          </w:tcPr>
          <w:p w:rsidR="005636D1" w:rsidRPr="0008516F" w:rsidRDefault="005636D1" w:rsidP="0008516F">
            <w:pPr>
              <w:spacing w:after="0" w:line="240" w:lineRule="auto"/>
              <w:ind w:left="-469"/>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1.</w:t>
            </w:r>
          </w:p>
          <w:p w:rsidR="005636D1" w:rsidRPr="0008516F" w:rsidRDefault="005636D1" w:rsidP="0008516F">
            <w:pPr>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1.</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tcPr>
          <w:p w:rsidR="005636D1" w:rsidRPr="0008516F" w:rsidRDefault="005636D1" w:rsidP="0008516F">
            <w:pPr>
              <w:spacing w:after="0" w:line="240" w:lineRule="auto"/>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Формирование современной городской среды - мероприятие регионального проекта «Жилье и городская среда», направленное на реализацию федерального проекта «Формирование комфортной городской среды» (12, 13, 14, 15, 16, 17, 18)</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tcPr>
          <w:p w:rsidR="005636D1" w:rsidRPr="0008516F" w:rsidRDefault="005636D1" w:rsidP="0008516F">
            <w:pPr>
              <w:spacing w:after="0" w:line="240" w:lineRule="auto"/>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5</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tcPr>
          <w:p w:rsidR="005636D1" w:rsidRPr="0008516F" w:rsidRDefault="005636D1" w:rsidP="0008516F">
            <w:pPr>
              <w:spacing w:after="0" w:line="240" w:lineRule="auto"/>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Системное повышение качества городской среды</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rsidR="005636D1" w:rsidRPr="0008516F" w:rsidRDefault="005636D1" w:rsidP="0008516F">
            <w:pPr>
              <w:spacing w:after="0" w:line="240" w:lineRule="auto"/>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31.12.2024</w:t>
            </w:r>
          </w:p>
        </w:tc>
        <w:tc>
          <w:tcPr>
            <w:tcW w:w="1356" w:type="dxa"/>
            <w:tcBorders>
              <w:top w:val="nil"/>
              <w:left w:val="nil"/>
              <w:bottom w:val="single" w:sz="4" w:space="0" w:color="auto"/>
              <w:right w:val="single" w:sz="4" w:space="0" w:color="auto"/>
            </w:tcBorders>
            <w:shd w:val="clear" w:color="auto" w:fill="auto"/>
            <w:vAlign w:val="center"/>
          </w:tcPr>
          <w:p w:rsidR="005636D1" w:rsidRPr="0008516F" w:rsidRDefault="005636D1" w:rsidP="0008516F">
            <w:pPr>
              <w:spacing w:after="0" w:line="240" w:lineRule="auto"/>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всего</w:t>
            </w:r>
          </w:p>
        </w:tc>
        <w:tc>
          <w:tcPr>
            <w:tcW w:w="1336" w:type="dxa"/>
            <w:tcBorders>
              <w:top w:val="nil"/>
              <w:left w:val="nil"/>
              <w:bottom w:val="single" w:sz="4" w:space="0" w:color="auto"/>
              <w:right w:val="single" w:sz="4" w:space="0" w:color="auto"/>
            </w:tcBorders>
            <w:shd w:val="clear" w:color="auto" w:fill="auto"/>
            <w:vAlign w:val="center"/>
          </w:tcPr>
          <w:p w:rsidR="005636D1" w:rsidRPr="00A53113" w:rsidRDefault="00120C00" w:rsidP="00A5311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1 051 093 768,50</w:t>
            </w:r>
          </w:p>
        </w:tc>
        <w:tc>
          <w:tcPr>
            <w:tcW w:w="1216" w:type="dxa"/>
            <w:tcBorders>
              <w:top w:val="nil"/>
              <w:left w:val="nil"/>
              <w:bottom w:val="single" w:sz="4" w:space="0" w:color="auto"/>
              <w:right w:val="single" w:sz="4" w:space="0" w:color="auto"/>
            </w:tcBorders>
            <w:shd w:val="clear" w:color="auto" w:fill="auto"/>
            <w:vAlign w:val="center"/>
          </w:tcPr>
          <w:p w:rsidR="005636D1" w:rsidRPr="00A53113" w:rsidRDefault="005636D1" w:rsidP="0008516F">
            <w:pPr>
              <w:spacing w:after="0" w:line="240" w:lineRule="auto"/>
              <w:jc w:val="center"/>
              <w:rPr>
                <w:rFonts w:ascii="Times New Roman" w:eastAsia="Times New Roman" w:hAnsi="Times New Roman" w:cs="Times New Roman"/>
                <w:sz w:val="16"/>
                <w:szCs w:val="16"/>
                <w:lang w:eastAsia="ru-RU"/>
              </w:rPr>
            </w:pPr>
            <w:r w:rsidRPr="00A53113">
              <w:rPr>
                <w:rFonts w:ascii="Times New Roman" w:eastAsia="Times New Roman" w:hAnsi="Times New Roman" w:cs="Times New Roman"/>
                <w:sz w:val="16"/>
                <w:szCs w:val="16"/>
                <w:lang w:eastAsia="ru-RU"/>
              </w:rPr>
              <w:t>143 451 456,95</w:t>
            </w:r>
          </w:p>
        </w:tc>
        <w:tc>
          <w:tcPr>
            <w:tcW w:w="1261" w:type="dxa"/>
            <w:tcBorders>
              <w:top w:val="nil"/>
              <w:left w:val="nil"/>
              <w:bottom w:val="single" w:sz="4" w:space="0" w:color="auto"/>
              <w:right w:val="single" w:sz="4" w:space="0" w:color="auto"/>
            </w:tcBorders>
            <w:shd w:val="clear" w:color="auto" w:fill="auto"/>
            <w:vAlign w:val="center"/>
          </w:tcPr>
          <w:p w:rsidR="005636D1" w:rsidRPr="00A53113" w:rsidRDefault="00120C00" w:rsidP="00A5311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677 356 461,55</w:t>
            </w:r>
          </w:p>
        </w:tc>
        <w:tc>
          <w:tcPr>
            <w:tcW w:w="1136" w:type="dxa"/>
            <w:tcBorders>
              <w:top w:val="nil"/>
              <w:left w:val="nil"/>
              <w:bottom w:val="single" w:sz="4" w:space="0" w:color="auto"/>
              <w:right w:val="single" w:sz="4" w:space="0" w:color="auto"/>
            </w:tcBorders>
            <w:shd w:val="clear" w:color="auto" w:fill="auto"/>
            <w:vAlign w:val="center"/>
          </w:tcPr>
          <w:p w:rsidR="005636D1" w:rsidRPr="00A53113" w:rsidRDefault="00120C00" w:rsidP="0008516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42 868 350,00</w:t>
            </w:r>
          </w:p>
        </w:tc>
        <w:tc>
          <w:tcPr>
            <w:tcW w:w="1160" w:type="dxa"/>
            <w:tcBorders>
              <w:top w:val="nil"/>
              <w:left w:val="nil"/>
              <w:bottom w:val="single" w:sz="4" w:space="0" w:color="auto"/>
              <w:right w:val="single" w:sz="4" w:space="0" w:color="auto"/>
            </w:tcBorders>
            <w:shd w:val="clear" w:color="auto" w:fill="auto"/>
            <w:vAlign w:val="center"/>
          </w:tcPr>
          <w:p w:rsidR="005636D1" w:rsidRPr="00A53113" w:rsidRDefault="00120C00" w:rsidP="0008516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62 472 500,00</w:t>
            </w:r>
          </w:p>
        </w:tc>
        <w:tc>
          <w:tcPr>
            <w:tcW w:w="1256" w:type="dxa"/>
            <w:tcBorders>
              <w:top w:val="nil"/>
              <w:left w:val="nil"/>
              <w:bottom w:val="single" w:sz="4" w:space="0" w:color="auto"/>
              <w:right w:val="single" w:sz="4" w:space="0" w:color="auto"/>
            </w:tcBorders>
            <w:shd w:val="clear" w:color="auto" w:fill="auto"/>
            <w:vAlign w:val="center"/>
          </w:tcPr>
          <w:p w:rsidR="005636D1" w:rsidRPr="00A53113" w:rsidRDefault="00120C00" w:rsidP="0008516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62 472 500,00</w:t>
            </w:r>
          </w:p>
        </w:tc>
        <w:tc>
          <w:tcPr>
            <w:tcW w:w="1217" w:type="dxa"/>
            <w:tcBorders>
              <w:top w:val="nil"/>
              <w:left w:val="nil"/>
              <w:bottom w:val="single" w:sz="4" w:space="0" w:color="auto"/>
              <w:right w:val="single" w:sz="4" w:space="0" w:color="auto"/>
            </w:tcBorders>
            <w:shd w:val="clear" w:color="auto" w:fill="auto"/>
            <w:vAlign w:val="center"/>
          </w:tcPr>
          <w:p w:rsidR="005636D1" w:rsidRPr="00A53113" w:rsidRDefault="00120C00" w:rsidP="0008516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62 472 500,00</w:t>
            </w:r>
          </w:p>
        </w:tc>
      </w:tr>
      <w:tr w:rsidR="00120C00" w:rsidRPr="0008516F" w:rsidTr="00DB4C15">
        <w:trPr>
          <w:trHeight w:val="581"/>
        </w:trPr>
        <w:tc>
          <w:tcPr>
            <w:tcW w:w="499" w:type="dxa"/>
            <w:vMerge/>
            <w:tcBorders>
              <w:left w:val="single" w:sz="4" w:space="0" w:color="auto"/>
              <w:right w:val="single" w:sz="4" w:space="0" w:color="auto"/>
            </w:tcBorders>
          </w:tcPr>
          <w:p w:rsidR="00120C00" w:rsidRPr="0008516F" w:rsidRDefault="00120C00" w:rsidP="0008516F">
            <w:pPr>
              <w:jc w:val="center"/>
              <w:rPr>
                <w:rFonts w:ascii="Times New Roman" w:eastAsia="Times New Roman" w:hAnsi="Times New Roman" w:cs="Times New Roman"/>
                <w:sz w:val="16"/>
                <w:szCs w:val="16"/>
                <w:lang w:eastAsia="ru-RU"/>
              </w:rPr>
            </w:pPr>
          </w:p>
        </w:tc>
        <w:tc>
          <w:tcPr>
            <w:tcW w:w="1547" w:type="dxa"/>
            <w:vMerge/>
            <w:tcBorders>
              <w:top w:val="single" w:sz="4" w:space="0" w:color="auto"/>
              <w:left w:val="single" w:sz="4" w:space="0" w:color="auto"/>
              <w:bottom w:val="single" w:sz="4" w:space="0" w:color="auto"/>
              <w:right w:val="single" w:sz="4" w:space="0" w:color="auto"/>
            </w:tcBorders>
            <w:shd w:val="clear" w:color="auto" w:fill="auto"/>
            <w:hideMark/>
          </w:tcPr>
          <w:p w:rsidR="00120C00" w:rsidRPr="0008516F" w:rsidRDefault="00120C00" w:rsidP="0008516F">
            <w:pPr>
              <w:spacing w:after="0" w:line="240" w:lineRule="auto"/>
              <w:rPr>
                <w:rFonts w:ascii="Times New Roman" w:eastAsia="Times New Roman" w:hAnsi="Times New Roman" w:cs="Times New Roman"/>
                <w:sz w:val="16"/>
                <w:szCs w:val="16"/>
                <w:lang w:eastAsia="ru-RU"/>
              </w:rPr>
            </w:pPr>
          </w:p>
        </w:tc>
        <w:tc>
          <w:tcPr>
            <w:tcW w:w="1109" w:type="dxa"/>
            <w:vMerge/>
            <w:tcBorders>
              <w:top w:val="single" w:sz="4" w:space="0" w:color="auto"/>
              <w:left w:val="single" w:sz="4" w:space="0" w:color="auto"/>
              <w:bottom w:val="single" w:sz="4" w:space="0" w:color="auto"/>
              <w:right w:val="single" w:sz="4" w:space="0" w:color="auto"/>
            </w:tcBorders>
            <w:shd w:val="clear" w:color="auto" w:fill="auto"/>
            <w:hideMark/>
          </w:tcPr>
          <w:p w:rsidR="00120C00" w:rsidRPr="0008516F" w:rsidRDefault="00120C00" w:rsidP="0008516F">
            <w:pPr>
              <w:spacing w:after="0" w:line="240" w:lineRule="auto"/>
              <w:rPr>
                <w:rFonts w:ascii="Times New Roman" w:eastAsia="Times New Roman" w:hAnsi="Times New Roman" w:cs="Times New Roman"/>
                <w:sz w:val="16"/>
                <w:szCs w:val="16"/>
                <w:lang w:eastAsia="ru-RU"/>
              </w:rPr>
            </w:pPr>
          </w:p>
        </w:tc>
        <w:tc>
          <w:tcPr>
            <w:tcW w:w="1002" w:type="dxa"/>
            <w:vMerge/>
            <w:tcBorders>
              <w:top w:val="single" w:sz="4" w:space="0" w:color="auto"/>
              <w:left w:val="single" w:sz="4" w:space="0" w:color="auto"/>
              <w:bottom w:val="single" w:sz="4" w:space="0" w:color="auto"/>
              <w:right w:val="single" w:sz="4" w:space="0" w:color="auto"/>
            </w:tcBorders>
            <w:shd w:val="clear" w:color="auto" w:fill="auto"/>
            <w:hideMark/>
          </w:tcPr>
          <w:p w:rsidR="00120C00" w:rsidRPr="0008516F" w:rsidRDefault="00120C00" w:rsidP="0008516F">
            <w:pPr>
              <w:spacing w:after="0" w:line="240" w:lineRule="auto"/>
              <w:rPr>
                <w:rFonts w:ascii="Times New Roman" w:eastAsia="Times New Roman" w:hAnsi="Times New Roman" w:cs="Times New Roman"/>
                <w:sz w:val="16"/>
                <w:szCs w:val="16"/>
                <w:lang w:eastAsia="ru-RU"/>
              </w:rPr>
            </w:pPr>
          </w:p>
        </w:tc>
        <w:tc>
          <w:tcPr>
            <w:tcW w:w="995" w:type="dxa"/>
            <w:vMerge/>
            <w:tcBorders>
              <w:top w:val="single" w:sz="4" w:space="0" w:color="auto"/>
              <w:left w:val="single" w:sz="4" w:space="0" w:color="auto"/>
              <w:bottom w:val="single" w:sz="4" w:space="0" w:color="auto"/>
              <w:right w:val="single" w:sz="4" w:space="0" w:color="auto"/>
            </w:tcBorders>
            <w:shd w:val="clear" w:color="auto" w:fill="auto"/>
            <w:hideMark/>
          </w:tcPr>
          <w:p w:rsidR="00120C00" w:rsidRPr="0008516F" w:rsidRDefault="00120C00" w:rsidP="0008516F">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120C00" w:rsidRPr="0008516F" w:rsidRDefault="00120C00" w:rsidP="0008516F">
            <w:pPr>
              <w:spacing w:after="0" w:line="240" w:lineRule="auto"/>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федеральный бюджет</w:t>
            </w:r>
          </w:p>
        </w:tc>
        <w:tc>
          <w:tcPr>
            <w:tcW w:w="1336" w:type="dxa"/>
            <w:tcBorders>
              <w:top w:val="nil"/>
              <w:left w:val="nil"/>
              <w:bottom w:val="single" w:sz="4" w:space="0" w:color="auto"/>
              <w:right w:val="single" w:sz="4" w:space="0" w:color="auto"/>
            </w:tcBorders>
            <w:shd w:val="clear" w:color="auto" w:fill="auto"/>
            <w:vAlign w:val="center"/>
            <w:hideMark/>
          </w:tcPr>
          <w:p w:rsidR="00120C00" w:rsidRPr="00120C00" w:rsidRDefault="00120C00" w:rsidP="003B57AC">
            <w:pPr>
              <w:tabs>
                <w:tab w:val="left" w:pos="6210"/>
              </w:tabs>
              <w:spacing w:after="0" w:line="240" w:lineRule="auto"/>
              <w:jc w:val="center"/>
              <w:rPr>
                <w:rFonts w:ascii="Times New Roman" w:eastAsia="Calibri" w:hAnsi="Times New Roman" w:cs="Times New Roman"/>
                <w:sz w:val="16"/>
                <w:szCs w:val="16"/>
                <w:lang w:eastAsia="ru-RU"/>
              </w:rPr>
            </w:pPr>
            <w:r w:rsidRPr="00120C00">
              <w:rPr>
                <w:rFonts w:ascii="Times New Roman" w:eastAsia="Calibri" w:hAnsi="Times New Roman" w:cs="Times New Roman"/>
                <w:sz w:val="16"/>
                <w:szCs w:val="16"/>
                <w:lang w:eastAsia="ru-RU"/>
              </w:rPr>
              <w:t>54 457 553,04</w:t>
            </w:r>
          </w:p>
        </w:tc>
        <w:tc>
          <w:tcPr>
            <w:tcW w:w="1216" w:type="dxa"/>
            <w:tcBorders>
              <w:top w:val="nil"/>
              <w:left w:val="nil"/>
              <w:bottom w:val="single" w:sz="4" w:space="0" w:color="auto"/>
              <w:right w:val="single" w:sz="4" w:space="0" w:color="auto"/>
            </w:tcBorders>
            <w:shd w:val="clear" w:color="auto" w:fill="auto"/>
            <w:vAlign w:val="center"/>
            <w:hideMark/>
          </w:tcPr>
          <w:p w:rsidR="00120C00" w:rsidRPr="00120C00" w:rsidRDefault="00120C00" w:rsidP="003B57AC">
            <w:pPr>
              <w:tabs>
                <w:tab w:val="left" w:pos="6210"/>
              </w:tabs>
              <w:spacing w:after="0" w:line="240" w:lineRule="auto"/>
              <w:jc w:val="center"/>
              <w:rPr>
                <w:rFonts w:ascii="Times New Roman" w:eastAsia="Calibri" w:hAnsi="Times New Roman" w:cs="Times New Roman"/>
                <w:sz w:val="16"/>
                <w:szCs w:val="16"/>
                <w:lang w:eastAsia="ru-RU"/>
              </w:rPr>
            </w:pPr>
            <w:r w:rsidRPr="00120C00">
              <w:rPr>
                <w:rFonts w:ascii="Times New Roman" w:eastAsia="Calibri" w:hAnsi="Times New Roman" w:cs="Times New Roman"/>
                <w:sz w:val="16"/>
                <w:szCs w:val="16"/>
                <w:lang w:eastAsia="ru-RU"/>
              </w:rPr>
              <w:t>11 487 353,04</w:t>
            </w:r>
          </w:p>
        </w:tc>
        <w:tc>
          <w:tcPr>
            <w:tcW w:w="1261" w:type="dxa"/>
            <w:tcBorders>
              <w:top w:val="nil"/>
              <w:left w:val="nil"/>
              <w:bottom w:val="single" w:sz="4" w:space="0" w:color="auto"/>
              <w:right w:val="single" w:sz="4" w:space="0" w:color="auto"/>
            </w:tcBorders>
            <w:shd w:val="clear" w:color="auto" w:fill="auto"/>
            <w:vAlign w:val="center"/>
            <w:hideMark/>
          </w:tcPr>
          <w:p w:rsidR="00120C00" w:rsidRPr="00120C00" w:rsidRDefault="00120C00" w:rsidP="003B57AC">
            <w:pPr>
              <w:tabs>
                <w:tab w:val="left" w:pos="6210"/>
              </w:tabs>
              <w:spacing w:after="0" w:line="240" w:lineRule="auto"/>
              <w:jc w:val="center"/>
              <w:rPr>
                <w:rFonts w:ascii="Times New Roman" w:eastAsia="Calibri" w:hAnsi="Times New Roman" w:cs="Times New Roman"/>
                <w:sz w:val="16"/>
                <w:szCs w:val="16"/>
                <w:lang w:eastAsia="ru-RU"/>
              </w:rPr>
            </w:pPr>
            <w:r w:rsidRPr="00120C00">
              <w:rPr>
                <w:rFonts w:ascii="Times New Roman" w:eastAsia="Calibri" w:hAnsi="Times New Roman" w:cs="Times New Roman"/>
                <w:sz w:val="16"/>
                <w:szCs w:val="16"/>
                <w:lang w:eastAsia="ru-RU"/>
              </w:rPr>
              <w:t>8 887 500,00</w:t>
            </w:r>
          </w:p>
        </w:tc>
        <w:tc>
          <w:tcPr>
            <w:tcW w:w="1136" w:type="dxa"/>
            <w:tcBorders>
              <w:top w:val="nil"/>
              <w:left w:val="nil"/>
              <w:bottom w:val="single" w:sz="4" w:space="0" w:color="auto"/>
              <w:right w:val="single" w:sz="4" w:space="0" w:color="auto"/>
            </w:tcBorders>
            <w:shd w:val="clear" w:color="auto" w:fill="auto"/>
            <w:vAlign w:val="center"/>
            <w:hideMark/>
          </w:tcPr>
          <w:p w:rsidR="00120C00" w:rsidRPr="00120C00" w:rsidRDefault="00120C00" w:rsidP="003B57AC">
            <w:pPr>
              <w:tabs>
                <w:tab w:val="left" w:pos="6210"/>
              </w:tabs>
              <w:spacing w:after="0" w:line="240" w:lineRule="auto"/>
              <w:jc w:val="center"/>
              <w:rPr>
                <w:rFonts w:ascii="Times New Roman" w:eastAsia="Calibri" w:hAnsi="Times New Roman" w:cs="Times New Roman"/>
                <w:sz w:val="16"/>
                <w:szCs w:val="16"/>
                <w:lang w:eastAsia="ru-RU"/>
              </w:rPr>
            </w:pPr>
            <w:r w:rsidRPr="00120C00">
              <w:rPr>
                <w:rFonts w:ascii="Times New Roman" w:eastAsia="Calibri" w:hAnsi="Times New Roman" w:cs="Times New Roman"/>
                <w:sz w:val="16"/>
                <w:szCs w:val="16"/>
                <w:lang w:eastAsia="ru-RU"/>
              </w:rPr>
              <w:t>8 618 700,00</w:t>
            </w:r>
          </w:p>
        </w:tc>
        <w:tc>
          <w:tcPr>
            <w:tcW w:w="1160" w:type="dxa"/>
            <w:tcBorders>
              <w:top w:val="nil"/>
              <w:left w:val="nil"/>
              <w:bottom w:val="single" w:sz="4" w:space="0" w:color="auto"/>
              <w:right w:val="single" w:sz="4" w:space="0" w:color="auto"/>
            </w:tcBorders>
            <w:shd w:val="clear" w:color="auto" w:fill="auto"/>
            <w:vAlign w:val="center"/>
            <w:hideMark/>
          </w:tcPr>
          <w:p w:rsidR="00120C00" w:rsidRPr="00120C00" w:rsidRDefault="00120C00" w:rsidP="003B57AC">
            <w:pPr>
              <w:tabs>
                <w:tab w:val="left" w:pos="6210"/>
              </w:tabs>
              <w:spacing w:after="0" w:line="240" w:lineRule="auto"/>
              <w:jc w:val="center"/>
              <w:rPr>
                <w:rFonts w:ascii="Times New Roman" w:eastAsia="Calibri" w:hAnsi="Times New Roman" w:cs="Times New Roman"/>
                <w:sz w:val="16"/>
                <w:szCs w:val="16"/>
                <w:lang w:eastAsia="ru-RU"/>
              </w:rPr>
            </w:pPr>
            <w:r w:rsidRPr="00120C00">
              <w:rPr>
                <w:rFonts w:ascii="Times New Roman" w:eastAsia="Calibri" w:hAnsi="Times New Roman" w:cs="Times New Roman"/>
                <w:sz w:val="16"/>
                <w:szCs w:val="16"/>
                <w:lang w:eastAsia="ru-RU"/>
              </w:rPr>
              <w:t>8 488 000,00</w:t>
            </w:r>
          </w:p>
        </w:tc>
        <w:tc>
          <w:tcPr>
            <w:tcW w:w="1256" w:type="dxa"/>
            <w:tcBorders>
              <w:top w:val="nil"/>
              <w:left w:val="nil"/>
              <w:bottom w:val="single" w:sz="4" w:space="0" w:color="auto"/>
              <w:right w:val="single" w:sz="4" w:space="0" w:color="auto"/>
            </w:tcBorders>
            <w:shd w:val="clear" w:color="auto" w:fill="auto"/>
            <w:vAlign w:val="center"/>
            <w:hideMark/>
          </w:tcPr>
          <w:p w:rsidR="00120C00" w:rsidRPr="00120C00" w:rsidRDefault="00120C00" w:rsidP="003B57AC">
            <w:pPr>
              <w:tabs>
                <w:tab w:val="left" w:pos="6210"/>
              </w:tabs>
              <w:spacing w:after="0" w:line="240" w:lineRule="auto"/>
              <w:jc w:val="center"/>
              <w:rPr>
                <w:rFonts w:ascii="Times New Roman" w:eastAsia="Calibri" w:hAnsi="Times New Roman" w:cs="Times New Roman"/>
                <w:sz w:val="16"/>
                <w:szCs w:val="16"/>
                <w:lang w:eastAsia="ru-RU"/>
              </w:rPr>
            </w:pPr>
            <w:r w:rsidRPr="00120C00">
              <w:rPr>
                <w:rFonts w:ascii="Times New Roman" w:eastAsia="Calibri" w:hAnsi="Times New Roman" w:cs="Times New Roman"/>
                <w:sz w:val="16"/>
                <w:szCs w:val="16"/>
                <w:lang w:eastAsia="ru-RU"/>
              </w:rPr>
              <w:t>8 488 000,00</w:t>
            </w:r>
          </w:p>
        </w:tc>
        <w:tc>
          <w:tcPr>
            <w:tcW w:w="1217" w:type="dxa"/>
            <w:tcBorders>
              <w:top w:val="nil"/>
              <w:left w:val="nil"/>
              <w:bottom w:val="single" w:sz="4" w:space="0" w:color="auto"/>
              <w:right w:val="single" w:sz="4" w:space="0" w:color="auto"/>
            </w:tcBorders>
            <w:shd w:val="clear" w:color="auto" w:fill="auto"/>
            <w:vAlign w:val="center"/>
            <w:hideMark/>
          </w:tcPr>
          <w:p w:rsidR="00120C00" w:rsidRPr="00120C00" w:rsidRDefault="00120C00" w:rsidP="003B57AC">
            <w:pPr>
              <w:tabs>
                <w:tab w:val="left" w:pos="6210"/>
              </w:tabs>
              <w:spacing w:after="0" w:line="240" w:lineRule="auto"/>
              <w:jc w:val="center"/>
              <w:rPr>
                <w:rFonts w:ascii="Times New Roman" w:eastAsia="Calibri" w:hAnsi="Times New Roman" w:cs="Times New Roman"/>
                <w:sz w:val="16"/>
                <w:szCs w:val="16"/>
                <w:lang w:eastAsia="ru-RU"/>
              </w:rPr>
            </w:pPr>
            <w:r w:rsidRPr="00120C00">
              <w:rPr>
                <w:rFonts w:ascii="Times New Roman" w:eastAsia="Calibri" w:hAnsi="Times New Roman" w:cs="Times New Roman"/>
                <w:sz w:val="16"/>
                <w:szCs w:val="16"/>
                <w:lang w:eastAsia="ru-RU"/>
              </w:rPr>
              <w:t>8 488 000,00</w:t>
            </w:r>
          </w:p>
        </w:tc>
      </w:tr>
      <w:tr w:rsidR="005636D1" w:rsidRPr="0008516F" w:rsidTr="00DB4C15">
        <w:trPr>
          <w:trHeight w:val="719"/>
        </w:trPr>
        <w:tc>
          <w:tcPr>
            <w:tcW w:w="499" w:type="dxa"/>
            <w:vMerge/>
            <w:tcBorders>
              <w:left w:val="single" w:sz="4" w:space="0" w:color="auto"/>
              <w:right w:val="single" w:sz="4" w:space="0" w:color="auto"/>
            </w:tcBorders>
          </w:tcPr>
          <w:p w:rsidR="005636D1" w:rsidRPr="0008516F" w:rsidRDefault="005636D1" w:rsidP="0008516F">
            <w:pPr>
              <w:spacing w:after="0" w:line="240" w:lineRule="auto"/>
              <w:ind w:left="-802"/>
              <w:rPr>
                <w:rFonts w:ascii="Times New Roman" w:eastAsia="Times New Roman" w:hAnsi="Times New Roman" w:cs="Times New Roman"/>
                <w:sz w:val="16"/>
                <w:szCs w:val="16"/>
                <w:lang w:eastAsia="ru-RU"/>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5636D1" w:rsidRPr="0008516F" w:rsidRDefault="005636D1" w:rsidP="0008516F">
            <w:pPr>
              <w:spacing w:after="0" w:line="240" w:lineRule="auto"/>
              <w:rPr>
                <w:rFonts w:ascii="Times New Roman" w:eastAsia="Times New Roman" w:hAnsi="Times New Roman" w:cs="Times New Roman"/>
                <w:sz w:val="16"/>
                <w:szCs w:val="16"/>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5636D1" w:rsidRPr="0008516F" w:rsidRDefault="005636D1" w:rsidP="0008516F">
            <w:pPr>
              <w:spacing w:after="0" w:line="240" w:lineRule="auto"/>
              <w:rPr>
                <w:rFonts w:ascii="Times New Roman" w:eastAsia="Times New Roman" w:hAnsi="Times New Roman" w:cs="Times New Roman"/>
                <w:sz w:val="16"/>
                <w:szCs w:val="16"/>
                <w:lang w:eastAsia="ru-RU"/>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5636D1" w:rsidRPr="0008516F" w:rsidRDefault="005636D1" w:rsidP="0008516F">
            <w:pPr>
              <w:spacing w:after="0" w:line="240" w:lineRule="auto"/>
              <w:rPr>
                <w:rFonts w:ascii="Times New Roman" w:eastAsia="Times New Roman" w:hAnsi="Times New Roman" w:cs="Times New Roman"/>
                <w:sz w:val="16"/>
                <w:szCs w:val="16"/>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5636D1" w:rsidRPr="0008516F" w:rsidRDefault="005636D1" w:rsidP="0008516F">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5636D1" w:rsidRPr="0008516F" w:rsidRDefault="005636D1" w:rsidP="0008516F">
            <w:pPr>
              <w:spacing w:after="0" w:line="240" w:lineRule="auto"/>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бюджет автономного округа</w:t>
            </w:r>
          </w:p>
        </w:tc>
        <w:tc>
          <w:tcPr>
            <w:tcW w:w="1336" w:type="dxa"/>
            <w:tcBorders>
              <w:top w:val="nil"/>
              <w:left w:val="nil"/>
              <w:bottom w:val="single" w:sz="4" w:space="0" w:color="auto"/>
              <w:right w:val="single" w:sz="4" w:space="0" w:color="auto"/>
            </w:tcBorders>
            <w:shd w:val="clear" w:color="auto" w:fill="auto"/>
            <w:vAlign w:val="center"/>
            <w:hideMark/>
          </w:tcPr>
          <w:p w:rsidR="005636D1" w:rsidRPr="00A53113" w:rsidRDefault="00120C00" w:rsidP="00A5311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788 117 374,00</w:t>
            </w:r>
          </w:p>
        </w:tc>
        <w:tc>
          <w:tcPr>
            <w:tcW w:w="1216" w:type="dxa"/>
            <w:tcBorders>
              <w:top w:val="nil"/>
              <w:left w:val="nil"/>
              <w:bottom w:val="single" w:sz="4" w:space="0" w:color="auto"/>
              <w:right w:val="single" w:sz="4" w:space="0" w:color="auto"/>
            </w:tcBorders>
            <w:shd w:val="clear" w:color="auto" w:fill="auto"/>
            <w:vAlign w:val="center"/>
            <w:hideMark/>
          </w:tcPr>
          <w:p w:rsidR="005636D1" w:rsidRPr="00A53113" w:rsidRDefault="005636D1" w:rsidP="0008516F">
            <w:pPr>
              <w:spacing w:after="0" w:line="240" w:lineRule="auto"/>
              <w:jc w:val="center"/>
              <w:rPr>
                <w:rFonts w:ascii="Times New Roman" w:eastAsia="Times New Roman" w:hAnsi="Times New Roman" w:cs="Times New Roman"/>
                <w:sz w:val="16"/>
                <w:szCs w:val="16"/>
                <w:lang w:eastAsia="ru-RU"/>
              </w:rPr>
            </w:pPr>
            <w:r w:rsidRPr="00A53113">
              <w:rPr>
                <w:rFonts w:ascii="Times New Roman" w:eastAsia="Times New Roman" w:hAnsi="Times New Roman" w:cs="Times New Roman"/>
                <w:sz w:val="16"/>
                <w:szCs w:val="16"/>
                <w:lang w:eastAsia="ru-RU"/>
              </w:rPr>
              <w:t>103 273 812,46</w:t>
            </w:r>
          </w:p>
        </w:tc>
        <w:tc>
          <w:tcPr>
            <w:tcW w:w="1261" w:type="dxa"/>
            <w:tcBorders>
              <w:top w:val="nil"/>
              <w:left w:val="nil"/>
              <w:bottom w:val="single" w:sz="4" w:space="0" w:color="auto"/>
              <w:right w:val="single" w:sz="4" w:space="0" w:color="auto"/>
            </w:tcBorders>
            <w:shd w:val="clear" w:color="auto" w:fill="auto"/>
            <w:vAlign w:val="center"/>
            <w:hideMark/>
          </w:tcPr>
          <w:p w:rsidR="005636D1" w:rsidRPr="00A53113" w:rsidRDefault="005636D1" w:rsidP="00A53113">
            <w:pPr>
              <w:spacing w:after="0" w:line="240" w:lineRule="auto"/>
              <w:jc w:val="center"/>
              <w:rPr>
                <w:rFonts w:ascii="Times New Roman" w:eastAsia="Times New Roman" w:hAnsi="Times New Roman" w:cs="Times New Roman"/>
                <w:sz w:val="16"/>
                <w:szCs w:val="16"/>
                <w:lang w:eastAsia="ru-RU"/>
              </w:rPr>
            </w:pPr>
            <w:r w:rsidRPr="00A53113">
              <w:rPr>
                <w:rFonts w:ascii="Times New Roman" w:eastAsia="Times New Roman" w:hAnsi="Times New Roman" w:cs="Times New Roman"/>
                <w:sz w:val="16"/>
                <w:szCs w:val="16"/>
                <w:lang w:eastAsia="ru-RU"/>
              </w:rPr>
              <w:t>5</w:t>
            </w:r>
            <w:r w:rsidR="00A53113" w:rsidRPr="00A53113">
              <w:rPr>
                <w:rFonts w:ascii="Times New Roman" w:eastAsia="Times New Roman" w:hAnsi="Times New Roman" w:cs="Times New Roman"/>
                <w:sz w:val="16"/>
                <w:szCs w:val="16"/>
                <w:lang w:eastAsia="ru-RU"/>
              </w:rPr>
              <w:t>34</w:t>
            </w:r>
            <w:r w:rsidRPr="00A53113">
              <w:rPr>
                <w:rFonts w:ascii="Times New Roman" w:eastAsia="Times New Roman" w:hAnsi="Times New Roman" w:cs="Times New Roman"/>
                <w:sz w:val="16"/>
                <w:szCs w:val="16"/>
                <w:lang w:eastAsia="ru-RU"/>
              </w:rPr>
              <w:t> </w:t>
            </w:r>
            <w:r w:rsidR="00A53113" w:rsidRPr="00A53113">
              <w:rPr>
                <w:rFonts w:ascii="Times New Roman" w:eastAsia="Times New Roman" w:hAnsi="Times New Roman" w:cs="Times New Roman"/>
                <w:sz w:val="16"/>
                <w:szCs w:val="16"/>
                <w:lang w:eastAsia="ru-RU"/>
              </w:rPr>
              <w:t>697</w:t>
            </w:r>
            <w:r w:rsidRPr="00A53113">
              <w:rPr>
                <w:rFonts w:ascii="Times New Roman" w:eastAsia="Times New Roman" w:hAnsi="Times New Roman" w:cs="Times New Roman"/>
                <w:sz w:val="16"/>
                <w:szCs w:val="16"/>
                <w:lang w:eastAsia="ru-RU"/>
              </w:rPr>
              <w:t> </w:t>
            </w:r>
            <w:r w:rsidR="00A53113" w:rsidRPr="00A53113">
              <w:rPr>
                <w:rFonts w:ascii="Times New Roman" w:eastAsia="Times New Roman" w:hAnsi="Times New Roman" w:cs="Times New Roman"/>
                <w:sz w:val="16"/>
                <w:szCs w:val="16"/>
                <w:lang w:eastAsia="ru-RU"/>
              </w:rPr>
              <w:t>6</w:t>
            </w:r>
            <w:r w:rsidRPr="00A53113">
              <w:rPr>
                <w:rFonts w:ascii="Times New Roman" w:eastAsia="Times New Roman" w:hAnsi="Times New Roman" w:cs="Times New Roman"/>
                <w:sz w:val="16"/>
                <w:szCs w:val="16"/>
                <w:lang w:eastAsia="ru-RU"/>
              </w:rPr>
              <w:t>61,54</w:t>
            </w:r>
          </w:p>
        </w:tc>
        <w:tc>
          <w:tcPr>
            <w:tcW w:w="1136" w:type="dxa"/>
            <w:tcBorders>
              <w:top w:val="nil"/>
              <w:left w:val="nil"/>
              <w:bottom w:val="single" w:sz="4" w:space="0" w:color="auto"/>
              <w:right w:val="single" w:sz="4" w:space="0" w:color="auto"/>
            </w:tcBorders>
            <w:shd w:val="clear" w:color="auto" w:fill="auto"/>
            <w:vAlign w:val="center"/>
            <w:hideMark/>
          </w:tcPr>
          <w:p w:rsidR="005636D1" w:rsidRPr="00A53113" w:rsidRDefault="00120C00" w:rsidP="0008516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25 675 900,00</w:t>
            </w:r>
          </w:p>
        </w:tc>
        <w:tc>
          <w:tcPr>
            <w:tcW w:w="1160" w:type="dxa"/>
            <w:tcBorders>
              <w:top w:val="nil"/>
              <w:left w:val="nil"/>
              <w:bottom w:val="single" w:sz="4" w:space="0" w:color="auto"/>
              <w:right w:val="single" w:sz="4" w:space="0" w:color="auto"/>
            </w:tcBorders>
            <w:shd w:val="clear" w:color="auto" w:fill="auto"/>
            <w:vAlign w:val="center"/>
            <w:hideMark/>
          </w:tcPr>
          <w:p w:rsidR="005636D1" w:rsidRPr="00A53113" w:rsidRDefault="00DB4C15" w:rsidP="0008516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41 490 000,00</w:t>
            </w:r>
          </w:p>
        </w:tc>
        <w:tc>
          <w:tcPr>
            <w:tcW w:w="1256" w:type="dxa"/>
            <w:tcBorders>
              <w:top w:val="nil"/>
              <w:left w:val="nil"/>
              <w:bottom w:val="single" w:sz="4" w:space="0" w:color="auto"/>
              <w:right w:val="single" w:sz="4" w:space="0" w:color="auto"/>
            </w:tcBorders>
            <w:shd w:val="clear" w:color="auto" w:fill="auto"/>
            <w:vAlign w:val="center"/>
            <w:hideMark/>
          </w:tcPr>
          <w:p w:rsidR="005636D1" w:rsidRPr="00A53113" w:rsidRDefault="00DB4C15" w:rsidP="0008516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41 490 000,00</w:t>
            </w:r>
          </w:p>
        </w:tc>
        <w:tc>
          <w:tcPr>
            <w:tcW w:w="1217" w:type="dxa"/>
            <w:tcBorders>
              <w:top w:val="nil"/>
              <w:left w:val="nil"/>
              <w:bottom w:val="single" w:sz="4" w:space="0" w:color="auto"/>
              <w:right w:val="single" w:sz="4" w:space="0" w:color="auto"/>
            </w:tcBorders>
            <w:shd w:val="clear" w:color="auto" w:fill="auto"/>
            <w:vAlign w:val="center"/>
            <w:hideMark/>
          </w:tcPr>
          <w:p w:rsidR="005636D1" w:rsidRPr="00A53113" w:rsidRDefault="00DB4C15" w:rsidP="0008516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41 490 000,00</w:t>
            </w:r>
          </w:p>
        </w:tc>
      </w:tr>
      <w:tr w:rsidR="005636D1" w:rsidRPr="0008516F" w:rsidTr="00DB4C15">
        <w:trPr>
          <w:trHeight w:val="574"/>
        </w:trPr>
        <w:tc>
          <w:tcPr>
            <w:tcW w:w="499" w:type="dxa"/>
            <w:vMerge/>
            <w:tcBorders>
              <w:left w:val="single" w:sz="4" w:space="0" w:color="auto"/>
              <w:right w:val="single" w:sz="4" w:space="0" w:color="auto"/>
            </w:tcBorders>
          </w:tcPr>
          <w:p w:rsidR="005636D1" w:rsidRPr="0008516F" w:rsidRDefault="005636D1" w:rsidP="0008516F">
            <w:pPr>
              <w:spacing w:after="0" w:line="240" w:lineRule="auto"/>
              <w:ind w:left="-802"/>
              <w:rPr>
                <w:rFonts w:ascii="Times New Roman" w:eastAsia="Times New Roman" w:hAnsi="Times New Roman" w:cs="Times New Roman"/>
                <w:sz w:val="16"/>
                <w:szCs w:val="16"/>
                <w:lang w:eastAsia="ru-RU"/>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5636D1" w:rsidRPr="0008516F" w:rsidRDefault="005636D1" w:rsidP="0008516F">
            <w:pPr>
              <w:spacing w:after="0" w:line="240" w:lineRule="auto"/>
              <w:rPr>
                <w:rFonts w:ascii="Times New Roman" w:eastAsia="Times New Roman" w:hAnsi="Times New Roman" w:cs="Times New Roman"/>
                <w:sz w:val="16"/>
                <w:szCs w:val="16"/>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5636D1" w:rsidRPr="0008516F" w:rsidRDefault="005636D1" w:rsidP="0008516F">
            <w:pPr>
              <w:spacing w:after="0" w:line="240" w:lineRule="auto"/>
              <w:rPr>
                <w:rFonts w:ascii="Times New Roman" w:eastAsia="Times New Roman" w:hAnsi="Times New Roman" w:cs="Times New Roman"/>
                <w:sz w:val="16"/>
                <w:szCs w:val="16"/>
                <w:lang w:eastAsia="ru-RU"/>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5636D1" w:rsidRPr="0008516F" w:rsidRDefault="005636D1" w:rsidP="0008516F">
            <w:pPr>
              <w:spacing w:after="0" w:line="240" w:lineRule="auto"/>
              <w:rPr>
                <w:rFonts w:ascii="Times New Roman" w:eastAsia="Times New Roman" w:hAnsi="Times New Roman" w:cs="Times New Roman"/>
                <w:sz w:val="16"/>
                <w:szCs w:val="16"/>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5636D1" w:rsidRPr="0008516F" w:rsidRDefault="005636D1" w:rsidP="0008516F">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5636D1" w:rsidRPr="0008516F" w:rsidRDefault="005636D1" w:rsidP="0008516F">
            <w:pPr>
              <w:spacing w:after="0" w:line="240" w:lineRule="auto"/>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бюджет города</w:t>
            </w:r>
          </w:p>
        </w:tc>
        <w:tc>
          <w:tcPr>
            <w:tcW w:w="1336" w:type="dxa"/>
            <w:tcBorders>
              <w:top w:val="nil"/>
              <w:left w:val="nil"/>
              <w:bottom w:val="single" w:sz="4" w:space="0" w:color="auto"/>
              <w:right w:val="single" w:sz="4" w:space="0" w:color="auto"/>
            </w:tcBorders>
            <w:shd w:val="clear" w:color="auto" w:fill="auto"/>
            <w:vAlign w:val="center"/>
            <w:hideMark/>
          </w:tcPr>
          <w:p w:rsidR="005636D1" w:rsidRPr="0008516F" w:rsidRDefault="00DB4C15" w:rsidP="0008516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208 518 841,46</w:t>
            </w:r>
          </w:p>
        </w:tc>
        <w:tc>
          <w:tcPr>
            <w:tcW w:w="1216" w:type="dxa"/>
            <w:tcBorders>
              <w:top w:val="nil"/>
              <w:left w:val="nil"/>
              <w:bottom w:val="single" w:sz="4" w:space="0" w:color="auto"/>
              <w:right w:val="single" w:sz="4" w:space="0" w:color="auto"/>
            </w:tcBorders>
            <w:shd w:val="clear" w:color="auto" w:fill="auto"/>
            <w:vAlign w:val="center"/>
            <w:hideMark/>
          </w:tcPr>
          <w:p w:rsidR="005636D1" w:rsidRPr="0008516F" w:rsidRDefault="005636D1"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28 690 291,45</w:t>
            </w:r>
          </w:p>
        </w:tc>
        <w:tc>
          <w:tcPr>
            <w:tcW w:w="1261" w:type="dxa"/>
            <w:tcBorders>
              <w:top w:val="nil"/>
              <w:left w:val="nil"/>
              <w:bottom w:val="single" w:sz="4" w:space="0" w:color="auto"/>
              <w:right w:val="single" w:sz="4" w:space="0" w:color="auto"/>
            </w:tcBorders>
            <w:shd w:val="clear" w:color="auto" w:fill="auto"/>
            <w:vAlign w:val="center"/>
            <w:hideMark/>
          </w:tcPr>
          <w:p w:rsidR="005636D1" w:rsidRPr="0008516F" w:rsidRDefault="00DB4C15" w:rsidP="0008516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133 771 300,01</w:t>
            </w:r>
          </w:p>
        </w:tc>
        <w:tc>
          <w:tcPr>
            <w:tcW w:w="1136" w:type="dxa"/>
            <w:tcBorders>
              <w:top w:val="nil"/>
              <w:left w:val="nil"/>
              <w:bottom w:val="single" w:sz="4" w:space="0" w:color="auto"/>
              <w:right w:val="single" w:sz="4" w:space="0" w:color="auto"/>
            </w:tcBorders>
            <w:shd w:val="clear" w:color="auto" w:fill="auto"/>
            <w:vAlign w:val="center"/>
            <w:hideMark/>
          </w:tcPr>
          <w:p w:rsidR="005636D1" w:rsidRPr="0008516F" w:rsidRDefault="00DB4C15" w:rsidP="0008516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8 573 750,00</w:t>
            </w:r>
          </w:p>
        </w:tc>
        <w:tc>
          <w:tcPr>
            <w:tcW w:w="1160" w:type="dxa"/>
            <w:tcBorders>
              <w:top w:val="nil"/>
              <w:left w:val="nil"/>
              <w:bottom w:val="single" w:sz="4" w:space="0" w:color="auto"/>
              <w:right w:val="single" w:sz="4" w:space="0" w:color="auto"/>
            </w:tcBorders>
            <w:shd w:val="clear" w:color="auto" w:fill="auto"/>
            <w:vAlign w:val="center"/>
            <w:hideMark/>
          </w:tcPr>
          <w:p w:rsidR="005636D1" w:rsidRPr="0008516F" w:rsidRDefault="00DB4C15" w:rsidP="0008516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12 494 500,00</w:t>
            </w:r>
          </w:p>
        </w:tc>
        <w:tc>
          <w:tcPr>
            <w:tcW w:w="1256" w:type="dxa"/>
            <w:tcBorders>
              <w:top w:val="nil"/>
              <w:left w:val="nil"/>
              <w:bottom w:val="single" w:sz="4" w:space="0" w:color="auto"/>
              <w:right w:val="single" w:sz="4" w:space="0" w:color="auto"/>
            </w:tcBorders>
            <w:shd w:val="clear" w:color="auto" w:fill="auto"/>
            <w:vAlign w:val="center"/>
            <w:hideMark/>
          </w:tcPr>
          <w:p w:rsidR="005636D1" w:rsidRPr="0008516F" w:rsidRDefault="005636D1" w:rsidP="00DB4C15">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5 </w:t>
            </w:r>
            <w:r w:rsidR="00DB4C15">
              <w:rPr>
                <w:rFonts w:ascii="Times New Roman" w:eastAsia="Times New Roman" w:hAnsi="Times New Roman" w:cs="Times New Roman"/>
                <w:sz w:val="16"/>
                <w:szCs w:val="16"/>
                <w:lang w:eastAsia="ru-RU"/>
              </w:rPr>
              <w:t>12 494 500,00</w:t>
            </w:r>
          </w:p>
        </w:tc>
        <w:tc>
          <w:tcPr>
            <w:tcW w:w="1217" w:type="dxa"/>
            <w:tcBorders>
              <w:top w:val="nil"/>
              <w:left w:val="nil"/>
              <w:bottom w:val="single" w:sz="4" w:space="0" w:color="auto"/>
              <w:right w:val="single" w:sz="4" w:space="0" w:color="auto"/>
            </w:tcBorders>
            <w:shd w:val="clear" w:color="auto" w:fill="auto"/>
            <w:vAlign w:val="center"/>
            <w:hideMark/>
          </w:tcPr>
          <w:p w:rsidR="005636D1" w:rsidRPr="0008516F" w:rsidRDefault="00DB4C15" w:rsidP="0008516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12 494 500,00</w:t>
            </w:r>
          </w:p>
        </w:tc>
      </w:tr>
      <w:tr w:rsidR="005636D1" w:rsidRPr="0008516F" w:rsidTr="00DB4C15">
        <w:trPr>
          <w:trHeight w:val="300"/>
        </w:trPr>
        <w:tc>
          <w:tcPr>
            <w:tcW w:w="499" w:type="dxa"/>
            <w:vMerge/>
            <w:tcBorders>
              <w:left w:val="single" w:sz="4" w:space="0" w:color="auto"/>
              <w:bottom w:val="single" w:sz="4" w:space="0" w:color="auto"/>
              <w:right w:val="single" w:sz="4" w:space="0" w:color="auto"/>
            </w:tcBorders>
          </w:tcPr>
          <w:p w:rsidR="005636D1" w:rsidRPr="0008516F" w:rsidRDefault="005636D1" w:rsidP="0008516F">
            <w:pPr>
              <w:spacing w:after="0" w:line="240" w:lineRule="auto"/>
              <w:ind w:left="-802"/>
              <w:rPr>
                <w:rFonts w:ascii="Times New Roman" w:eastAsia="Times New Roman" w:hAnsi="Times New Roman" w:cs="Times New Roman"/>
                <w:sz w:val="16"/>
                <w:szCs w:val="16"/>
                <w:lang w:eastAsia="ru-RU"/>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5636D1" w:rsidRPr="0008516F" w:rsidRDefault="005636D1" w:rsidP="0008516F">
            <w:pPr>
              <w:spacing w:after="0" w:line="240" w:lineRule="auto"/>
              <w:rPr>
                <w:rFonts w:ascii="Times New Roman" w:eastAsia="Times New Roman" w:hAnsi="Times New Roman" w:cs="Times New Roman"/>
                <w:sz w:val="16"/>
                <w:szCs w:val="16"/>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5636D1" w:rsidRPr="0008516F" w:rsidRDefault="005636D1" w:rsidP="0008516F">
            <w:pPr>
              <w:spacing w:after="0" w:line="240" w:lineRule="auto"/>
              <w:rPr>
                <w:rFonts w:ascii="Times New Roman" w:eastAsia="Times New Roman" w:hAnsi="Times New Roman" w:cs="Times New Roman"/>
                <w:sz w:val="16"/>
                <w:szCs w:val="16"/>
                <w:lang w:eastAsia="ru-RU"/>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5636D1" w:rsidRPr="0008516F" w:rsidRDefault="005636D1" w:rsidP="0008516F">
            <w:pPr>
              <w:spacing w:after="0" w:line="240" w:lineRule="auto"/>
              <w:rPr>
                <w:rFonts w:ascii="Times New Roman" w:eastAsia="Times New Roman" w:hAnsi="Times New Roman" w:cs="Times New Roman"/>
                <w:sz w:val="16"/>
                <w:szCs w:val="16"/>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5636D1" w:rsidRPr="0008516F" w:rsidRDefault="005636D1" w:rsidP="0008516F">
            <w:pPr>
              <w:spacing w:after="0" w:line="240" w:lineRule="auto"/>
              <w:rPr>
                <w:rFonts w:ascii="Times New Roman" w:eastAsia="Times New Roman" w:hAnsi="Times New Roman" w:cs="Times New Roman"/>
                <w:sz w:val="16"/>
                <w:szCs w:val="16"/>
                <w:lang w:eastAsia="ru-RU"/>
              </w:rPr>
            </w:pP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5636D1" w:rsidRPr="0008516F" w:rsidRDefault="005636D1" w:rsidP="0008516F">
            <w:pPr>
              <w:spacing w:after="0" w:line="240" w:lineRule="auto"/>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иные источники финансирования</w:t>
            </w:r>
          </w:p>
          <w:p w:rsidR="005636D1" w:rsidRPr="0008516F" w:rsidRDefault="005636D1" w:rsidP="0008516F">
            <w:pPr>
              <w:spacing w:after="0" w:line="240" w:lineRule="auto"/>
              <w:rPr>
                <w:rFonts w:ascii="Times New Roman" w:eastAsia="Times New Roman" w:hAnsi="Times New Roman" w:cs="Times New Roman"/>
                <w:sz w:val="16"/>
                <w:szCs w:val="16"/>
                <w:lang w:eastAsia="ru-RU"/>
              </w:rPr>
            </w:pP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5636D1" w:rsidRPr="0008516F" w:rsidRDefault="005636D1"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636D1" w:rsidRPr="0008516F" w:rsidRDefault="005636D1"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0,00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636D1" w:rsidRPr="0008516F" w:rsidRDefault="005636D1"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0,00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5636D1" w:rsidRPr="0008516F" w:rsidRDefault="005636D1"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0,00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636D1" w:rsidRPr="0008516F" w:rsidRDefault="005636D1"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5636D1" w:rsidRPr="0008516F" w:rsidRDefault="005636D1"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0,00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5636D1" w:rsidRPr="0008516F" w:rsidRDefault="005636D1"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0,00</w:t>
            </w:r>
          </w:p>
        </w:tc>
      </w:tr>
      <w:tr w:rsidR="00DB4C15" w:rsidRPr="0008516F" w:rsidTr="00DB4C15">
        <w:trPr>
          <w:trHeight w:val="300"/>
        </w:trPr>
        <w:tc>
          <w:tcPr>
            <w:tcW w:w="5152" w:type="dxa"/>
            <w:gridSpan w:val="5"/>
            <w:vMerge w:val="restart"/>
            <w:tcBorders>
              <w:top w:val="single" w:sz="4" w:space="0" w:color="auto"/>
              <w:left w:val="single" w:sz="4" w:space="0" w:color="auto"/>
              <w:right w:val="single" w:sz="4" w:space="0" w:color="auto"/>
            </w:tcBorders>
          </w:tcPr>
          <w:p w:rsidR="00DB4C15" w:rsidRPr="0008516F" w:rsidRDefault="00DB4C15" w:rsidP="0008516F">
            <w:pPr>
              <w:spacing w:after="0" w:line="240" w:lineRule="auto"/>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Итого:</w:t>
            </w:r>
          </w:p>
        </w:tc>
        <w:tc>
          <w:tcPr>
            <w:tcW w:w="1356" w:type="dxa"/>
            <w:tcBorders>
              <w:top w:val="single" w:sz="4" w:space="0" w:color="auto"/>
              <w:left w:val="nil"/>
              <w:bottom w:val="single" w:sz="4" w:space="0" w:color="auto"/>
              <w:right w:val="single" w:sz="4" w:space="0" w:color="auto"/>
            </w:tcBorders>
            <w:shd w:val="clear" w:color="auto" w:fill="auto"/>
            <w:vAlign w:val="center"/>
          </w:tcPr>
          <w:p w:rsidR="00DB4C15" w:rsidRPr="0008516F" w:rsidRDefault="00DB4C15" w:rsidP="0008516F">
            <w:pPr>
              <w:spacing w:after="0" w:line="240" w:lineRule="auto"/>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всего</w:t>
            </w:r>
          </w:p>
        </w:tc>
        <w:tc>
          <w:tcPr>
            <w:tcW w:w="1336" w:type="dxa"/>
            <w:tcBorders>
              <w:top w:val="single" w:sz="4" w:space="0" w:color="auto"/>
              <w:left w:val="nil"/>
              <w:bottom w:val="single" w:sz="4" w:space="0" w:color="auto"/>
              <w:right w:val="single" w:sz="4" w:space="0" w:color="auto"/>
            </w:tcBorders>
            <w:shd w:val="clear" w:color="auto" w:fill="auto"/>
            <w:vAlign w:val="center"/>
          </w:tcPr>
          <w:p w:rsidR="00DB4C15" w:rsidRPr="00A53113" w:rsidRDefault="00DB4C15" w:rsidP="003B57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1 051 093 768,50</w:t>
            </w:r>
          </w:p>
        </w:tc>
        <w:tc>
          <w:tcPr>
            <w:tcW w:w="1216" w:type="dxa"/>
            <w:tcBorders>
              <w:top w:val="single" w:sz="4" w:space="0" w:color="auto"/>
              <w:left w:val="nil"/>
              <w:bottom w:val="single" w:sz="4" w:space="0" w:color="auto"/>
              <w:right w:val="single" w:sz="4" w:space="0" w:color="auto"/>
            </w:tcBorders>
            <w:shd w:val="clear" w:color="auto" w:fill="auto"/>
            <w:vAlign w:val="center"/>
          </w:tcPr>
          <w:p w:rsidR="00DB4C15" w:rsidRPr="00A53113" w:rsidRDefault="00DB4C15" w:rsidP="003B57AC">
            <w:pPr>
              <w:spacing w:after="0" w:line="240" w:lineRule="auto"/>
              <w:jc w:val="center"/>
              <w:rPr>
                <w:rFonts w:ascii="Times New Roman" w:eastAsia="Times New Roman" w:hAnsi="Times New Roman" w:cs="Times New Roman"/>
                <w:sz w:val="16"/>
                <w:szCs w:val="16"/>
                <w:lang w:eastAsia="ru-RU"/>
              </w:rPr>
            </w:pPr>
            <w:r w:rsidRPr="00A53113">
              <w:rPr>
                <w:rFonts w:ascii="Times New Roman" w:eastAsia="Times New Roman" w:hAnsi="Times New Roman" w:cs="Times New Roman"/>
                <w:sz w:val="16"/>
                <w:szCs w:val="16"/>
                <w:lang w:eastAsia="ru-RU"/>
              </w:rPr>
              <w:t>143 451 456,95</w:t>
            </w:r>
          </w:p>
        </w:tc>
        <w:tc>
          <w:tcPr>
            <w:tcW w:w="1261" w:type="dxa"/>
            <w:tcBorders>
              <w:top w:val="single" w:sz="4" w:space="0" w:color="auto"/>
              <w:left w:val="nil"/>
              <w:bottom w:val="single" w:sz="4" w:space="0" w:color="auto"/>
              <w:right w:val="single" w:sz="4" w:space="0" w:color="auto"/>
            </w:tcBorders>
            <w:shd w:val="clear" w:color="auto" w:fill="auto"/>
            <w:vAlign w:val="center"/>
          </w:tcPr>
          <w:p w:rsidR="00DB4C15" w:rsidRPr="00A53113" w:rsidRDefault="00DB4C15" w:rsidP="003B57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677 356 461,55</w:t>
            </w:r>
          </w:p>
        </w:tc>
        <w:tc>
          <w:tcPr>
            <w:tcW w:w="1136" w:type="dxa"/>
            <w:tcBorders>
              <w:top w:val="single" w:sz="4" w:space="0" w:color="auto"/>
              <w:left w:val="nil"/>
              <w:bottom w:val="single" w:sz="4" w:space="0" w:color="auto"/>
              <w:right w:val="single" w:sz="4" w:space="0" w:color="auto"/>
            </w:tcBorders>
            <w:shd w:val="clear" w:color="auto" w:fill="auto"/>
            <w:vAlign w:val="center"/>
          </w:tcPr>
          <w:p w:rsidR="00DB4C15" w:rsidRPr="00A53113" w:rsidRDefault="00DB4C15" w:rsidP="003B57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42 868 350,00</w:t>
            </w:r>
          </w:p>
        </w:tc>
        <w:tc>
          <w:tcPr>
            <w:tcW w:w="1160" w:type="dxa"/>
            <w:tcBorders>
              <w:top w:val="single" w:sz="4" w:space="0" w:color="auto"/>
              <w:left w:val="nil"/>
              <w:bottom w:val="single" w:sz="4" w:space="0" w:color="auto"/>
              <w:right w:val="single" w:sz="4" w:space="0" w:color="auto"/>
            </w:tcBorders>
            <w:shd w:val="clear" w:color="auto" w:fill="auto"/>
            <w:vAlign w:val="center"/>
          </w:tcPr>
          <w:p w:rsidR="00DB4C15" w:rsidRPr="00A53113" w:rsidRDefault="00DB4C15" w:rsidP="003B57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62 472 500,00</w:t>
            </w:r>
          </w:p>
        </w:tc>
        <w:tc>
          <w:tcPr>
            <w:tcW w:w="1256" w:type="dxa"/>
            <w:tcBorders>
              <w:top w:val="single" w:sz="4" w:space="0" w:color="auto"/>
              <w:left w:val="nil"/>
              <w:bottom w:val="single" w:sz="4" w:space="0" w:color="auto"/>
              <w:right w:val="single" w:sz="4" w:space="0" w:color="auto"/>
            </w:tcBorders>
            <w:shd w:val="clear" w:color="auto" w:fill="auto"/>
            <w:vAlign w:val="center"/>
          </w:tcPr>
          <w:p w:rsidR="00DB4C15" w:rsidRPr="00A53113" w:rsidRDefault="00DB4C15" w:rsidP="003B57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62 472 500,00</w:t>
            </w:r>
          </w:p>
        </w:tc>
        <w:tc>
          <w:tcPr>
            <w:tcW w:w="1217" w:type="dxa"/>
            <w:tcBorders>
              <w:top w:val="single" w:sz="4" w:space="0" w:color="auto"/>
              <w:left w:val="nil"/>
              <w:bottom w:val="single" w:sz="4" w:space="0" w:color="auto"/>
              <w:right w:val="single" w:sz="4" w:space="0" w:color="auto"/>
            </w:tcBorders>
            <w:shd w:val="clear" w:color="auto" w:fill="auto"/>
            <w:vAlign w:val="center"/>
          </w:tcPr>
          <w:p w:rsidR="00DB4C15" w:rsidRPr="00A53113" w:rsidRDefault="00DB4C15" w:rsidP="003B57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62 472 500,00</w:t>
            </w:r>
          </w:p>
        </w:tc>
      </w:tr>
      <w:tr w:rsidR="00DB4C15" w:rsidRPr="0008516F" w:rsidTr="00DB4C15">
        <w:trPr>
          <w:trHeight w:val="300"/>
        </w:trPr>
        <w:tc>
          <w:tcPr>
            <w:tcW w:w="5152" w:type="dxa"/>
            <w:gridSpan w:val="5"/>
            <w:vMerge/>
            <w:tcBorders>
              <w:left w:val="single" w:sz="4" w:space="0" w:color="auto"/>
              <w:right w:val="single" w:sz="4" w:space="0" w:color="auto"/>
            </w:tcBorders>
          </w:tcPr>
          <w:p w:rsidR="00DB4C15" w:rsidRPr="0008516F" w:rsidRDefault="00DB4C15" w:rsidP="0008516F">
            <w:pPr>
              <w:spacing w:after="0" w:line="240" w:lineRule="auto"/>
              <w:rPr>
                <w:rFonts w:ascii="Times New Roman" w:eastAsia="Times New Roman" w:hAnsi="Times New Roman" w:cs="Times New Roman"/>
                <w:sz w:val="16"/>
                <w:szCs w:val="16"/>
                <w:lang w:eastAsia="ru-RU"/>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DB4C15" w:rsidRPr="0008516F" w:rsidRDefault="00DB4C15" w:rsidP="0008516F">
            <w:pPr>
              <w:spacing w:after="0" w:line="240" w:lineRule="auto"/>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федеральный бюджет</w:t>
            </w:r>
          </w:p>
        </w:tc>
        <w:tc>
          <w:tcPr>
            <w:tcW w:w="1336" w:type="dxa"/>
            <w:tcBorders>
              <w:top w:val="single" w:sz="4" w:space="0" w:color="auto"/>
              <w:left w:val="nil"/>
              <w:bottom w:val="single" w:sz="4" w:space="0" w:color="auto"/>
              <w:right w:val="single" w:sz="4" w:space="0" w:color="auto"/>
            </w:tcBorders>
            <w:shd w:val="clear" w:color="auto" w:fill="auto"/>
            <w:vAlign w:val="center"/>
          </w:tcPr>
          <w:p w:rsidR="00DB4C15" w:rsidRPr="00120C00" w:rsidRDefault="00DB4C15" w:rsidP="003B57AC">
            <w:pPr>
              <w:tabs>
                <w:tab w:val="left" w:pos="6210"/>
              </w:tabs>
              <w:spacing w:after="0" w:line="240" w:lineRule="auto"/>
              <w:jc w:val="center"/>
              <w:rPr>
                <w:rFonts w:ascii="Times New Roman" w:eastAsia="Calibri" w:hAnsi="Times New Roman" w:cs="Times New Roman"/>
                <w:sz w:val="16"/>
                <w:szCs w:val="16"/>
                <w:lang w:eastAsia="ru-RU"/>
              </w:rPr>
            </w:pPr>
            <w:r w:rsidRPr="00120C00">
              <w:rPr>
                <w:rFonts w:ascii="Times New Roman" w:eastAsia="Calibri" w:hAnsi="Times New Roman" w:cs="Times New Roman"/>
                <w:sz w:val="16"/>
                <w:szCs w:val="16"/>
                <w:lang w:eastAsia="ru-RU"/>
              </w:rPr>
              <w:t>54 457 553,04</w:t>
            </w:r>
          </w:p>
        </w:tc>
        <w:tc>
          <w:tcPr>
            <w:tcW w:w="1216" w:type="dxa"/>
            <w:tcBorders>
              <w:top w:val="single" w:sz="4" w:space="0" w:color="auto"/>
              <w:left w:val="nil"/>
              <w:bottom w:val="single" w:sz="4" w:space="0" w:color="auto"/>
              <w:right w:val="single" w:sz="4" w:space="0" w:color="auto"/>
            </w:tcBorders>
            <w:shd w:val="clear" w:color="auto" w:fill="auto"/>
            <w:vAlign w:val="center"/>
          </w:tcPr>
          <w:p w:rsidR="00DB4C15" w:rsidRPr="00120C00" w:rsidRDefault="00DB4C15" w:rsidP="003B57AC">
            <w:pPr>
              <w:tabs>
                <w:tab w:val="left" w:pos="6210"/>
              </w:tabs>
              <w:spacing w:after="0" w:line="240" w:lineRule="auto"/>
              <w:jc w:val="center"/>
              <w:rPr>
                <w:rFonts w:ascii="Times New Roman" w:eastAsia="Calibri" w:hAnsi="Times New Roman" w:cs="Times New Roman"/>
                <w:sz w:val="16"/>
                <w:szCs w:val="16"/>
                <w:lang w:eastAsia="ru-RU"/>
              </w:rPr>
            </w:pPr>
            <w:r w:rsidRPr="00120C00">
              <w:rPr>
                <w:rFonts w:ascii="Times New Roman" w:eastAsia="Calibri" w:hAnsi="Times New Roman" w:cs="Times New Roman"/>
                <w:sz w:val="16"/>
                <w:szCs w:val="16"/>
                <w:lang w:eastAsia="ru-RU"/>
              </w:rPr>
              <w:t>11 487 353,04</w:t>
            </w:r>
          </w:p>
        </w:tc>
        <w:tc>
          <w:tcPr>
            <w:tcW w:w="1261" w:type="dxa"/>
            <w:tcBorders>
              <w:top w:val="single" w:sz="4" w:space="0" w:color="auto"/>
              <w:left w:val="nil"/>
              <w:bottom w:val="single" w:sz="4" w:space="0" w:color="auto"/>
              <w:right w:val="single" w:sz="4" w:space="0" w:color="auto"/>
            </w:tcBorders>
            <w:shd w:val="clear" w:color="auto" w:fill="auto"/>
            <w:vAlign w:val="center"/>
          </w:tcPr>
          <w:p w:rsidR="00DB4C15" w:rsidRPr="00120C00" w:rsidRDefault="00DB4C15" w:rsidP="003B57AC">
            <w:pPr>
              <w:tabs>
                <w:tab w:val="left" w:pos="6210"/>
              </w:tabs>
              <w:spacing w:after="0" w:line="240" w:lineRule="auto"/>
              <w:jc w:val="center"/>
              <w:rPr>
                <w:rFonts w:ascii="Times New Roman" w:eastAsia="Calibri" w:hAnsi="Times New Roman" w:cs="Times New Roman"/>
                <w:sz w:val="16"/>
                <w:szCs w:val="16"/>
                <w:lang w:eastAsia="ru-RU"/>
              </w:rPr>
            </w:pPr>
            <w:r w:rsidRPr="00120C00">
              <w:rPr>
                <w:rFonts w:ascii="Times New Roman" w:eastAsia="Calibri" w:hAnsi="Times New Roman" w:cs="Times New Roman"/>
                <w:sz w:val="16"/>
                <w:szCs w:val="16"/>
                <w:lang w:eastAsia="ru-RU"/>
              </w:rPr>
              <w:t>8 887 500,00</w:t>
            </w:r>
          </w:p>
        </w:tc>
        <w:tc>
          <w:tcPr>
            <w:tcW w:w="1136" w:type="dxa"/>
            <w:tcBorders>
              <w:top w:val="single" w:sz="4" w:space="0" w:color="auto"/>
              <w:left w:val="nil"/>
              <w:bottom w:val="single" w:sz="4" w:space="0" w:color="auto"/>
              <w:right w:val="single" w:sz="4" w:space="0" w:color="auto"/>
            </w:tcBorders>
            <w:shd w:val="clear" w:color="auto" w:fill="auto"/>
            <w:vAlign w:val="center"/>
          </w:tcPr>
          <w:p w:rsidR="00DB4C15" w:rsidRPr="00120C00" w:rsidRDefault="00DB4C15" w:rsidP="003B57AC">
            <w:pPr>
              <w:tabs>
                <w:tab w:val="left" w:pos="6210"/>
              </w:tabs>
              <w:spacing w:after="0" w:line="240" w:lineRule="auto"/>
              <w:jc w:val="center"/>
              <w:rPr>
                <w:rFonts w:ascii="Times New Roman" w:eastAsia="Calibri" w:hAnsi="Times New Roman" w:cs="Times New Roman"/>
                <w:sz w:val="16"/>
                <w:szCs w:val="16"/>
                <w:lang w:eastAsia="ru-RU"/>
              </w:rPr>
            </w:pPr>
            <w:r w:rsidRPr="00120C00">
              <w:rPr>
                <w:rFonts w:ascii="Times New Roman" w:eastAsia="Calibri" w:hAnsi="Times New Roman" w:cs="Times New Roman"/>
                <w:sz w:val="16"/>
                <w:szCs w:val="16"/>
                <w:lang w:eastAsia="ru-RU"/>
              </w:rPr>
              <w:t>8 618 700,00</w:t>
            </w:r>
          </w:p>
        </w:tc>
        <w:tc>
          <w:tcPr>
            <w:tcW w:w="1160" w:type="dxa"/>
            <w:tcBorders>
              <w:top w:val="single" w:sz="4" w:space="0" w:color="auto"/>
              <w:left w:val="nil"/>
              <w:bottom w:val="single" w:sz="4" w:space="0" w:color="auto"/>
              <w:right w:val="single" w:sz="4" w:space="0" w:color="auto"/>
            </w:tcBorders>
            <w:shd w:val="clear" w:color="auto" w:fill="auto"/>
            <w:vAlign w:val="center"/>
          </w:tcPr>
          <w:p w:rsidR="00DB4C15" w:rsidRPr="00120C00" w:rsidRDefault="00DB4C15" w:rsidP="003B57AC">
            <w:pPr>
              <w:tabs>
                <w:tab w:val="left" w:pos="6210"/>
              </w:tabs>
              <w:spacing w:after="0" w:line="240" w:lineRule="auto"/>
              <w:jc w:val="center"/>
              <w:rPr>
                <w:rFonts w:ascii="Times New Roman" w:eastAsia="Calibri" w:hAnsi="Times New Roman" w:cs="Times New Roman"/>
                <w:sz w:val="16"/>
                <w:szCs w:val="16"/>
                <w:lang w:eastAsia="ru-RU"/>
              </w:rPr>
            </w:pPr>
            <w:r w:rsidRPr="00120C00">
              <w:rPr>
                <w:rFonts w:ascii="Times New Roman" w:eastAsia="Calibri" w:hAnsi="Times New Roman" w:cs="Times New Roman"/>
                <w:sz w:val="16"/>
                <w:szCs w:val="16"/>
                <w:lang w:eastAsia="ru-RU"/>
              </w:rPr>
              <w:t>8 488 000,00</w:t>
            </w:r>
          </w:p>
        </w:tc>
        <w:tc>
          <w:tcPr>
            <w:tcW w:w="1256" w:type="dxa"/>
            <w:tcBorders>
              <w:top w:val="single" w:sz="4" w:space="0" w:color="auto"/>
              <w:left w:val="nil"/>
              <w:bottom w:val="single" w:sz="4" w:space="0" w:color="auto"/>
              <w:right w:val="single" w:sz="4" w:space="0" w:color="auto"/>
            </w:tcBorders>
            <w:shd w:val="clear" w:color="auto" w:fill="auto"/>
            <w:vAlign w:val="center"/>
          </w:tcPr>
          <w:p w:rsidR="00DB4C15" w:rsidRPr="00120C00" w:rsidRDefault="00DB4C15" w:rsidP="003B57AC">
            <w:pPr>
              <w:tabs>
                <w:tab w:val="left" w:pos="6210"/>
              </w:tabs>
              <w:spacing w:after="0" w:line="240" w:lineRule="auto"/>
              <w:jc w:val="center"/>
              <w:rPr>
                <w:rFonts w:ascii="Times New Roman" w:eastAsia="Calibri" w:hAnsi="Times New Roman" w:cs="Times New Roman"/>
                <w:sz w:val="16"/>
                <w:szCs w:val="16"/>
                <w:lang w:eastAsia="ru-RU"/>
              </w:rPr>
            </w:pPr>
            <w:r w:rsidRPr="00120C00">
              <w:rPr>
                <w:rFonts w:ascii="Times New Roman" w:eastAsia="Calibri" w:hAnsi="Times New Roman" w:cs="Times New Roman"/>
                <w:sz w:val="16"/>
                <w:szCs w:val="16"/>
                <w:lang w:eastAsia="ru-RU"/>
              </w:rPr>
              <w:t>8 488 000,00</w:t>
            </w:r>
          </w:p>
        </w:tc>
        <w:tc>
          <w:tcPr>
            <w:tcW w:w="1217" w:type="dxa"/>
            <w:tcBorders>
              <w:top w:val="single" w:sz="4" w:space="0" w:color="auto"/>
              <w:left w:val="nil"/>
              <w:bottom w:val="single" w:sz="4" w:space="0" w:color="auto"/>
              <w:right w:val="single" w:sz="4" w:space="0" w:color="auto"/>
            </w:tcBorders>
            <w:shd w:val="clear" w:color="auto" w:fill="auto"/>
            <w:vAlign w:val="center"/>
          </w:tcPr>
          <w:p w:rsidR="00DB4C15" w:rsidRPr="00120C00" w:rsidRDefault="00DB4C15" w:rsidP="003B57AC">
            <w:pPr>
              <w:tabs>
                <w:tab w:val="left" w:pos="6210"/>
              </w:tabs>
              <w:spacing w:after="0" w:line="240" w:lineRule="auto"/>
              <w:jc w:val="center"/>
              <w:rPr>
                <w:rFonts w:ascii="Times New Roman" w:eastAsia="Calibri" w:hAnsi="Times New Roman" w:cs="Times New Roman"/>
                <w:sz w:val="16"/>
                <w:szCs w:val="16"/>
                <w:lang w:eastAsia="ru-RU"/>
              </w:rPr>
            </w:pPr>
            <w:r w:rsidRPr="00120C00">
              <w:rPr>
                <w:rFonts w:ascii="Times New Roman" w:eastAsia="Calibri" w:hAnsi="Times New Roman" w:cs="Times New Roman"/>
                <w:sz w:val="16"/>
                <w:szCs w:val="16"/>
                <w:lang w:eastAsia="ru-RU"/>
              </w:rPr>
              <w:t>8 488 000,00</w:t>
            </w:r>
          </w:p>
        </w:tc>
      </w:tr>
      <w:tr w:rsidR="00DB4C15" w:rsidRPr="0008516F" w:rsidTr="00DB4C15">
        <w:trPr>
          <w:trHeight w:val="300"/>
        </w:trPr>
        <w:tc>
          <w:tcPr>
            <w:tcW w:w="5152" w:type="dxa"/>
            <w:gridSpan w:val="5"/>
            <w:vMerge/>
            <w:tcBorders>
              <w:left w:val="single" w:sz="4" w:space="0" w:color="auto"/>
              <w:right w:val="single" w:sz="4" w:space="0" w:color="auto"/>
            </w:tcBorders>
          </w:tcPr>
          <w:p w:rsidR="00DB4C15" w:rsidRPr="0008516F" w:rsidRDefault="00DB4C15" w:rsidP="0008516F">
            <w:pPr>
              <w:spacing w:after="0" w:line="240" w:lineRule="auto"/>
              <w:rPr>
                <w:rFonts w:ascii="Times New Roman" w:eastAsia="Times New Roman" w:hAnsi="Times New Roman" w:cs="Times New Roman"/>
                <w:sz w:val="16"/>
                <w:szCs w:val="16"/>
                <w:lang w:eastAsia="ru-RU"/>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DB4C15" w:rsidRPr="0008516F" w:rsidRDefault="00DB4C15" w:rsidP="0008516F">
            <w:pPr>
              <w:spacing w:after="0" w:line="240" w:lineRule="auto"/>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бюджет автономного округа</w:t>
            </w:r>
          </w:p>
        </w:tc>
        <w:tc>
          <w:tcPr>
            <w:tcW w:w="1336" w:type="dxa"/>
            <w:tcBorders>
              <w:top w:val="single" w:sz="4" w:space="0" w:color="auto"/>
              <w:left w:val="nil"/>
              <w:bottom w:val="single" w:sz="4" w:space="0" w:color="auto"/>
              <w:right w:val="single" w:sz="4" w:space="0" w:color="auto"/>
            </w:tcBorders>
            <w:shd w:val="clear" w:color="auto" w:fill="auto"/>
            <w:vAlign w:val="center"/>
          </w:tcPr>
          <w:p w:rsidR="00DB4C15" w:rsidRPr="00A53113" w:rsidRDefault="00DB4C15" w:rsidP="003B57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788 117 374,00</w:t>
            </w:r>
          </w:p>
        </w:tc>
        <w:tc>
          <w:tcPr>
            <w:tcW w:w="1216" w:type="dxa"/>
            <w:tcBorders>
              <w:top w:val="single" w:sz="4" w:space="0" w:color="auto"/>
              <w:left w:val="nil"/>
              <w:bottom w:val="single" w:sz="4" w:space="0" w:color="auto"/>
              <w:right w:val="single" w:sz="4" w:space="0" w:color="auto"/>
            </w:tcBorders>
            <w:shd w:val="clear" w:color="auto" w:fill="auto"/>
            <w:vAlign w:val="center"/>
          </w:tcPr>
          <w:p w:rsidR="00DB4C15" w:rsidRPr="00A53113" w:rsidRDefault="00DB4C15" w:rsidP="003B57AC">
            <w:pPr>
              <w:spacing w:after="0" w:line="240" w:lineRule="auto"/>
              <w:jc w:val="center"/>
              <w:rPr>
                <w:rFonts w:ascii="Times New Roman" w:eastAsia="Times New Roman" w:hAnsi="Times New Roman" w:cs="Times New Roman"/>
                <w:sz w:val="16"/>
                <w:szCs w:val="16"/>
                <w:lang w:eastAsia="ru-RU"/>
              </w:rPr>
            </w:pPr>
            <w:r w:rsidRPr="00A53113">
              <w:rPr>
                <w:rFonts w:ascii="Times New Roman" w:eastAsia="Times New Roman" w:hAnsi="Times New Roman" w:cs="Times New Roman"/>
                <w:sz w:val="16"/>
                <w:szCs w:val="16"/>
                <w:lang w:eastAsia="ru-RU"/>
              </w:rPr>
              <w:t>103 273 812,46</w:t>
            </w:r>
          </w:p>
        </w:tc>
        <w:tc>
          <w:tcPr>
            <w:tcW w:w="1261" w:type="dxa"/>
            <w:tcBorders>
              <w:top w:val="single" w:sz="4" w:space="0" w:color="auto"/>
              <w:left w:val="nil"/>
              <w:bottom w:val="single" w:sz="4" w:space="0" w:color="auto"/>
              <w:right w:val="single" w:sz="4" w:space="0" w:color="auto"/>
            </w:tcBorders>
            <w:shd w:val="clear" w:color="auto" w:fill="auto"/>
            <w:vAlign w:val="center"/>
          </w:tcPr>
          <w:p w:rsidR="00DB4C15" w:rsidRPr="00A53113" w:rsidRDefault="00DB4C15" w:rsidP="003B57AC">
            <w:pPr>
              <w:spacing w:after="0" w:line="240" w:lineRule="auto"/>
              <w:jc w:val="center"/>
              <w:rPr>
                <w:rFonts w:ascii="Times New Roman" w:eastAsia="Times New Roman" w:hAnsi="Times New Roman" w:cs="Times New Roman"/>
                <w:sz w:val="16"/>
                <w:szCs w:val="16"/>
                <w:lang w:eastAsia="ru-RU"/>
              </w:rPr>
            </w:pPr>
            <w:r w:rsidRPr="00A53113">
              <w:rPr>
                <w:rFonts w:ascii="Times New Roman" w:eastAsia="Times New Roman" w:hAnsi="Times New Roman" w:cs="Times New Roman"/>
                <w:sz w:val="16"/>
                <w:szCs w:val="16"/>
                <w:lang w:eastAsia="ru-RU"/>
              </w:rPr>
              <w:t>534 697 661,54</w:t>
            </w:r>
          </w:p>
        </w:tc>
        <w:tc>
          <w:tcPr>
            <w:tcW w:w="1136" w:type="dxa"/>
            <w:tcBorders>
              <w:top w:val="single" w:sz="4" w:space="0" w:color="auto"/>
              <w:left w:val="nil"/>
              <w:bottom w:val="single" w:sz="4" w:space="0" w:color="auto"/>
              <w:right w:val="single" w:sz="4" w:space="0" w:color="auto"/>
            </w:tcBorders>
            <w:shd w:val="clear" w:color="auto" w:fill="auto"/>
            <w:vAlign w:val="center"/>
          </w:tcPr>
          <w:p w:rsidR="00DB4C15" w:rsidRPr="00A53113" w:rsidRDefault="00DB4C15" w:rsidP="003B57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25 675 900,00</w:t>
            </w:r>
          </w:p>
        </w:tc>
        <w:tc>
          <w:tcPr>
            <w:tcW w:w="1160" w:type="dxa"/>
            <w:tcBorders>
              <w:top w:val="single" w:sz="4" w:space="0" w:color="auto"/>
              <w:left w:val="nil"/>
              <w:bottom w:val="single" w:sz="4" w:space="0" w:color="auto"/>
              <w:right w:val="single" w:sz="4" w:space="0" w:color="auto"/>
            </w:tcBorders>
            <w:shd w:val="clear" w:color="auto" w:fill="auto"/>
            <w:vAlign w:val="center"/>
          </w:tcPr>
          <w:p w:rsidR="00DB4C15" w:rsidRPr="00A53113" w:rsidRDefault="00DB4C15" w:rsidP="003B57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41 490 000,00</w:t>
            </w:r>
          </w:p>
        </w:tc>
        <w:tc>
          <w:tcPr>
            <w:tcW w:w="1256" w:type="dxa"/>
            <w:tcBorders>
              <w:top w:val="single" w:sz="4" w:space="0" w:color="auto"/>
              <w:left w:val="nil"/>
              <w:bottom w:val="single" w:sz="4" w:space="0" w:color="auto"/>
              <w:right w:val="single" w:sz="4" w:space="0" w:color="auto"/>
            </w:tcBorders>
            <w:shd w:val="clear" w:color="auto" w:fill="auto"/>
            <w:vAlign w:val="center"/>
          </w:tcPr>
          <w:p w:rsidR="00DB4C15" w:rsidRPr="00A53113" w:rsidRDefault="00DB4C15" w:rsidP="003B57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41 490 000,00</w:t>
            </w:r>
          </w:p>
        </w:tc>
        <w:tc>
          <w:tcPr>
            <w:tcW w:w="1217" w:type="dxa"/>
            <w:tcBorders>
              <w:top w:val="single" w:sz="4" w:space="0" w:color="auto"/>
              <w:left w:val="nil"/>
              <w:bottom w:val="single" w:sz="4" w:space="0" w:color="auto"/>
              <w:right w:val="single" w:sz="4" w:space="0" w:color="auto"/>
            </w:tcBorders>
            <w:shd w:val="clear" w:color="auto" w:fill="auto"/>
            <w:vAlign w:val="center"/>
          </w:tcPr>
          <w:p w:rsidR="00DB4C15" w:rsidRPr="00A53113" w:rsidRDefault="00DB4C15" w:rsidP="003B57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41 490 000,00</w:t>
            </w:r>
          </w:p>
        </w:tc>
      </w:tr>
      <w:tr w:rsidR="00DB4C15" w:rsidRPr="0008516F" w:rsidTr="00DB4C15">
        <w:trPr>
          <w:trHeight w:val="300"/>
        </w:trPr>
        <w:tc>
          <w:tcPr>
            <w:tcW w:w="5152" w:type="dxa"/>
            <w:gridSpan w:val="5"/>
            <w:vMerge/>
            <w:tcBorders>
              <w:left w:val="single" w:sz="4" w:space="0" w:color="auto"/>
              <w:right w:val="single" w:sz="4" w:space="0" w:color="auto"/>
            </w:tcBorders>
          </w:tcPr>
          <w:p w:rsidR="00DB4C15" w:rsidRPr="0008516F" w:rsidRDefault="00DB4C15" w:rsidP="0008516F">
            <w:pPr>
              <w:spacing w:after="0" w:line="240" w:lineRule="auto"/>
              <w:rPr>
                <w:rFonts w:ascii="Times New Roman" w:eastAsia="Times New Roman" w:hAnsi="Times New Roman" w:cs="Times New Roman"/>
                <w:sz w:val="16"/>
                <w:szCs w:val="16"/>
                <w:lang w:eastAsia="ru-RU"/>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DB4C15" w:rsidRPr="0008516F" w:rsidRDefault="00DB4C15" w:rsidP="0008516F">
            <w:pPr>
              <w:spacing w:after="0" w:line="240" w:lineRule="auto"/>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бюджет города</w:t>
            </w:r>
          </w:p>
        </w:tc>
        <w:tc>
          <w:tcPr>
            <w:tcW w:w="1336" w:type="dxa"/>
            <w:tcBorders>
              <w:top w:val="single" w:sz="4" w:space="0" w:color="auto"/>
              <w:left w:val="nil"/>
              <w:bottom w:val="single" w:sz="4" w:space="0" w:color="auto"/>
              <w:right w:val="single" w:sz="4" w:space="0" w:color="auto"/>
            </w:tcBorders>
            <w:shd w:val="clear" w:color="auto" w:fill="auto"/>
            <w:vAlign w:val="center"/>
          </w:tcPr>
          <w:p w:rsidR="00DB4C15" w:rsidRPr="0008516F" w:rsidRDefault="00DB4C15" w:rsidP="003B57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208 518 841,46</w:t>
            </w:r>
          </w:p>
        </w:tc>
        <w:tc>
          <w:tcPr>
            <w:tcW w:w="1216" w:type="dxa"/>
            <w:tcBorders>
              <w:top w:val="single" w:sz="4" w:space="0" w:color="auto"/>
              <w:left w:val="nil"/>
              <w:bottom w:val="single" w:sz="4" w:space="0" w:color="auto"/>
              <w:right w:val="single" w:sz="4" w:space="0" w:color="auto"/>
            </w:tcBorders>
            <w:shd w:val="clear" w:color="auto" w:fill="auto"/>
            <w:vAlign w:val="center"/>
          </w:tcPr>
          <w:p w:rsidR="00DB4C15" w:rsidRPr="0008516F" w:rsidRDefault="00DB4C15" w:rsidP="003B57AC">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28 690 291,45</w:t>
            </w:r>
          </w:p>
        </w:tc>
        <w:tc>
          <w:tcPr>
            <w:tcW w:w="1261" w:type="dxa"/>
            <w:tcBorders>
              <w:top w:val="single" w:sz="4" w:space="0" w:color="auto"/>
              <w:left w:val="nil"/>
              <w:bottom w:val="single" w:sz="4" w:space="0" w:color="auto"/>
              <w:right w:val="single" w:sz="4" w:space="0" w:color="auto"/>
            </w:tcBorders>
            <w:shd w:val="clear" w:color="auto" w:fill="auto"/>
            <w:vAlign w:val="center"/>
          </w:tcPr>
          <w:p w:rsidR="00DB4C15" w:rsidRPr="0008516F" w:rsidRDefault="00DB4C15" w:rsidP="003B57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133 771 300,01</w:t>
            </w:r>
          </w:p>
        </w:tc>
        <w:tc>
          <w:tcPr>
            <w:tcW w:w="1136" w:type="dxa"/>
            <w:tcBorders>
              <w:top w:val="single" w:sz="4" w:space="0" w:color="auto"/>
              <w:left w:val="nil"/>
              <w:bottom w:val="single" w:sz="4" w:space="0" w:color="auto"/>
              <w:right w:val="single" w:sz="4" w:space="0" w:color="auto"/>
            </w:tcBorders>
            <w:shd w:val="clear" w:color="auto" w:fill="auto"/>
            <w:vAlign w:val="center"/>
          </w:tcPr>
          <w:p w:rsidR="00DB4C15" w:rsidRPr="0008516F" w:rsidRDefault="00DB4C15" w:rsidP="003B57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8 573 750,00</w:t>
            </w:r>
          </w:p>
        </w:tc>
        <w:tc>
          <w:tcPr>
            <w:tcW w:w="1160" w:type="dxa"/>
            <w:tcBorders>
              <w:top w:val="single" w:sz="4" w:space="0" w:color="auto"/>
              <w:left w:val="nil"/>
              <w:bottom w:val="single" w:sz="4" w:space="0" w:color="auto"/>
              <w:right w:val="single" w:sz="4" w:space="0" w:color="auto"/>
            </w:tcBorders>
            <w:shd w:val="clear" w:color="auto" w:fill="auto"/>
            <w:vAlign w:val="center"/>
          </w:tcPr>
          <w:p w:rsidR="00DB4C15" w:rsidRPr="0008516F" w:rsidRDefault="00DB4C15" w:rsidP="003B57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12 494 500,00</w:t>
            </w:r>
          </w:p>
        </w:tc>
        <w:tc>
          <w:tcPr>
            <w:tcW w:w="1256" w:type="dxa"/>
            <w:tcBorders>
              <w:top w:val="single" w:sz="4" w:space="0" w:color="auto"/>
              <w:left w:val="nil"/>
              <w:bottom w:val="single" w:sz="4" w:space="0" w:color="auto"/>
              <w:right w:val="single" w:sz="4" w:space="0" w:color="auto"/>
            </w:tcBorders>
            <w:shd w:val="clear" w:color="auto" w:fill="auto"/>
            <w:vAlign w:val="center"/>
          </w:tcPr>
          <w:p w:rsidR="00DB4C15" w:rsidRPr="0008516F" w:rsidRDefault="00DB4C15" w:rsidP="003B57AC">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5 </w:t>
            </w:r>
            <w:r>
              <w:rPr>
                <w:rFonts w:ascii="Times New Roman" w:eastAsia="Times New Roman" w:hAnsi="Times New Roman" w:cs="Times New Roman"/>
                <w:sz w:val="16"/>
                <w:szCs w:val="16"/>
                <w:lang w:eastAsia="ru-RU"/>
              </w:rPr>
              <w:t>12 494 500,00</w:t>
            </w:r>
          </w:p>
        </w:tc>
        <w:tc>
          <w:tcPr>
            <w:tcW w:w="1217" w:type="dxa"/>
            <w:tcBorders>
              <w:top w:val="single" w:sz="4" w:space="0" w:color="auto"/>
              <w:left w:val="nil"/>
              <w:bottom w:val="single" w:sz="4" w:space="0" w:color="auto"/>
              <w:right w:val="single" w:sz="4" w:space="0" w:color="auto"/>
            </w:tcBorders>
            <w:shd w:val="clear" w:color="auto" w:fill="auto"/>
            <w:vAlign w:val="center"/>
          </w:tcPr>
          <w:p w:rsidR="00DB4C15" w:rsidRPr="0008516F" w:rsidRDefault="00DB4C15" w:rsidP="003B57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12 494 500,00</w:t>
            </w:r>
          </w:p>
        </w:tc>
      </w:tr>
      <w:tr w:rsidR="005636D1" w:rsidRPr="0008516F" w:rsidTr="00DB4C15">
        <w:trPr>
          <w:trHeight w:val="300"/>
        </w:trPr>
        <w:tc>
          <w:tcPr>
            <w:tcW w:w="5152" w:type="dxa"/>
            <w:gridSpan w:val="5"/>
            <w:vMerge/>
            <w:tcBorders>
              <w:left w:val="single" w:sz="4" w:space="0" w:color="auto"/>
              <w:bottom w:val="single" w:sz="4" w:space="0" w:color="auto"/>
              <w:right w:val="single" w:sz="4" w:space="0" w:color="auto"/>
            </w:tcBorders>
          </w:tcPr>
          <w:p w:rsidR="005636D1" w:rsidRPr="0008516F" w:rsidRDefault="005636D1" w:rsidP="0008516F">
            <w:pPr>
              <w:spacing w:after="0" w:line="240" w:lineRule="auto"/>
              <w:rPr>
                <w:rFonts w:ascii="Times New Roman" w:eastAsia="Times New Roman" w:hAnsi="Times New Roman" w:cs="Times New Roman"/>
                <w:sz w:val="16"/>
                <w:szCs w:val="16"/>
                <w:lang w:eastAsia="ru-RU"/>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5636D1" w:rsidRPr="0008516F" w:rsidRDefault="005636D1" w:rsidP="0008516F">
            <w:pPr>
              <w:spacing w:after="0" w:line="240" w:lineRule="auto"/>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иные источники финансирования</w:t>
            </w:r>
          </w:p>
          <w:p w:rsidR="005636D1" w:rsidRPr="0008516F" w:rsidRDefault="005636D1" w:rsidP="0008516F">
            <w:pPr>
              <w:spacing w:after="0" w:line="240" w:lineRule="auto"/>
              <w:rPr>
                <w:rFonts w:ascii="Times New Roman" w:eastAsia="Times New Roman" w:hAnsi="Times New Roman" w:cs="Times New Roman"/>
                <w:sz w:val="16"/>
                <w:szCs w:val="16"/>
                <w:lang w:eastAsia="ru-RU"/>
              </w:rPr>
            </w:pPr>
          </w:p>
        </w:tc>
        <w:tc>
          <w:tcPr>
            <w:tcW w:w="1336" w:type="dxa"/>
            <w:tcBorders>
              <w:top w:val="single" w:sz="4" w:space="0" w:color="auto"/>
              <w:left w:val="nil"/>
              <w:bottom w:val="single" w:sz="4" w:space="0" w:color="auto"/>
              <w:right w:val="single" w:sz="4" w:space="0" w:color="auto"/>
            </w:tcBorders>
            <w:shd w:val="clear" w:color="auto" w:fill="auto"/>
            <w:vAlign w:val="center"/>
          </w:tcPr>
          <w:p w:rsidR="005636D1" w:rsidRPr="0008516F" w:rsidRDefault="005636D1"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0,00</w:t>
            </w:r>
          </w:p>
        </w:tc>
        <w:tc>
          <w:tcPr>
            <w:tcW w:w="1216" w:type="dxa"/>
            <w:tcBorders>
              <w:top w:val="single" w:sz="4" w:space="0" w:color="auto"/>
              <w:left w:val="nil"/>
              <w:bottom w:val="single" w:sz="4" w:space="0" w:color="auto"/>
              <w:right w:val="single" w:sz="4" w:space="0" w:color="auto"/>
            </w:tcBorders>
            <w:shd w:val="clear" w:color="auto" w:fill="auto"/>
            <w:vAlign w:val="center"/>
          </w:tcPr>
          <w:p w:rsidR="005636D1" w:rsidRPr="0008516F" w:rsidRDefault="005636D1"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0,00</w:t>
            </w:r>
          </w:p>
        </w:tc>
        <w:tc>
          <w:tcPr>
            <w:tcW w:w="1261" w:type="dxa"/>
            <w:tcBorders>
              <w:top w:val="single" w:sz="4" w:space="0" w:color="auto"/>
              <w:left w:val="nil"/>
              <w:bottom w:val="single" w:sz="4" w:space="0" w:color="auto"/>
              <w:right w:val="single" w:sz="4" w:space="0" w:color="auto"/>
            </w:tcBorders>
            <w:shd w:val="clear" w:color="auto" w:fill="auto"/>
            <w:vAlign w:val="center"/>
          </w:tcPr>
          <w:p w:rsidR="005636D1" w:rsidRPr="0008516F" w:rsidRDefault="005636D1"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0,00</w:t>
            </w:r>
          </w:p>
        </w:tc>
        <w:tc>
          <w:tcPr>
            <w:tcW w:w="1136" w:type="dxa"/>
            <w:tcBorders>
              <w:top w:val="single" w:sz="4" w:space="0" w:color="auto"/>
              <w:left w:val="nil"/>
              <w:bottom w:val="single" w:sz="4" w:space="0" w:color="auto"/>
              <w:right w:val="single" w:sz="4" w:space="0" w:color="auto"/>
            </w:tcBorders>
            <w:shd w:val="clear" w:color="auto" w:fill="auto"/>
            <w:vAlign w:val="center"/>
          </w:tcPr>
          <w:p w:rsidR="005636D1" w:rsidRPr="0008516F" w:rsidRDefault="005636D1"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0,00</w:t>
            </w:r>
          </w:p>
        </w:tc>
        <w:tc>
          <w:tcPr>
            <w:tcW w:w="1160" w:type="dxa"/>
            <w:tcBorders>
              <w:top w:val="single" w:sz="4" w:space="0" w:color="auto"/>
              <w:left w:val="nil"/>
              <w:bottom w:val="single" w:sz="4" w:space="0" w:color="auto"/>
              <w:right w:val="single" w:sz="4" w:space="0" w:color="auto"/>
            </w:tcBorders>
            <w:shd w:val="clear" w:color="auto" w:fill="auto"/>
            <w:vAlign w:val="center"/>
          </w:tcPr>
          <w:p w:rsidR="005636D1" w:rsidRPr="0008516F" w:rsidRDefault="005636D1"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0,00</w:t>
            </w:r>
          </w:p>
        </w:tc>
        <w:tc>
          <w:tcPr>
            <w:tcW w:w="1256" w:type="dxa"/>
            <w:tcBorders>
              <w:top w:val="single" w:sz="4" w:space="0" w:color="auto"/>
              <w:left w:val="nil"/>
              <w:bottom w:val="single" w:sz="4" w:space="0" w:color="auto"/>
              <w:right w:val="single" w:sz="4" w:space="0" w:color="auto"/>
            </w:tcBorders>
            <w:shd w:val="clear" w:color="auto" w:fill="auto"/>
            <w:vAlign w:val="center"/>
          </w:tcPr>
          <w:p w:rsidR="005636D1" w:rsidRPr="0008516F" w:rsidRDefault="005636D1"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0,00</w:t>
            </w:r>
          </w:p>
        </w:tc>
        <w:tc>
          <w:tcPr>
            <w:tcW w:w="1217" w:type="dxa"/>
            <w:tcBorders>
              <w:top w:val="single" w:sz="4" w:space="0" w:color="auto"/>
              <w:left w:val="nil"/>
              <w:bottom w:val="single" w:sz="4" w:space="0" w:color="auto"/>
              <w:right w:val="single" w:sz="4" w:space="0" w:color="auto"/>
            </w:tcBorders>
            <w:shd w:val="clear" w:color="auto" w:fill="auto"/>
            <w:vAlign w:val="center"/>
          </w:tcPr>
          <w:p w:rsidR="005636D1" w:rsidRPr="0008516F" w:rsidRDefault="005636D1" w:rsidP="0008516F">
            <w:pPr>
              <w:spacing w:after="0" w:line="240" w:lineRule="auto"/>
              <w:jc w:val="center"/>
              <w:rPr>
                <w:rFonts w:ascii="Times New Roman" w:eastAsia="Times New Roman" w:hAnsi="Times New Roman" w:cs="Times New Roman"/>
                <w:sz w:val="16"/>
                <w:szCs w:val="16"/>
                <w:lang w:eastAsia="ru-RU"/>
              </w:rPr>
            </w:pPr>
            <w:r w:rsidRPr="0008516F">
              <w:rPr>
                <w:rFonts w:ascii="Times New Roman" w:eastAsia="Times New Roman" w:hAnsi="Times New Roman" w:cs="Times New Roman"/>
                <w:sz w:val="16"/>
                <w:szCs w:val="16"/>
                <w:lang w:eastAsia="ru-RU"/>
              </w:rPr>
              <w:t>0,00</w:t>
            </w:r>
          </w:p>
        </w:tc>
      </w:tr>
    </w:tbl>
    <w:p w:rsidR="0008516F" w:rsidRPr="0008516F" w:rsidRDefault="0008516F" w:rsidP="0008516F">
      <w:pPr>
        <w:spacing w:after="0" w:line="240" w:lineRule="auto"/>
        <w:jc w:val="both"/>
        <w:rPr>
          <w:rFonts w:ascii="Times New Roman" w:eastAsia="Times New Roman" w:hAnsi="Times New Roman" w:cs="Times New Roman"/>
          <w:sz w:val="20"/>
          <w:szCs w:val="20"/>
          <w:lang w:eastAsia="ru-RU"/>
        </w:rPr>
        <w:sectPr w:rsidR="0008516F" w:rsidRPr="0008516F" w:rsidSect="000B2ADF">
          <w:type w:val="continuous"/>
          <w:pgSz w:w="16838" w:h="11906" w:orient="landscape"/>
          <w:pgMar w:top="709" w:right="567" w:bottom="992" w:left="1304" w:header="709" w:footer="709" w:gutter="0"/>
          <w:cols w:space="708"/>
          <w:docGrid w:linePitch="360"/>
        </w:sectPr>
      </w:pPr>
    </w:p>
    <w:p w:rsidR="00367FE5" w:rsidRDefault="00367FE5" w:rsidP="00367FE5">
      <w:pPr>
        <w:autoSpaceDE w:val="0"/>
        <w:autoSpaceDN w:val="0"/>
        <w:adjustRightInd w:val="0"/>
        <w:spacing w:after="0" w:line="240" w:lineRule="auto"/>
        <w:ind w:firstLine="709"/>
        <w:jc w:val="right"/>
        <w:rPr>
          <w:rFonts w:ascii="Times New Roman" w:eastAsia="Calibri" w:hAnsi="Times New Roman" w:cs="Times New Roman"/>
          <w:sz w:val="28"/>
          <w:szCs w:val="28"/>
        </w:rPr>
        <w:sectPr w:rsidR="00367FE5" w:rsidSect="00E8043B">
          <w:footnotePr>
            <w:numFmt w:val="chicago"/>
          </w:footnotePr>
          <w:type w:val="continuous"/>
          <w:pgSz w:w="16838" w:h="11906" w:orient="landscape" w:code="9"/>
          <w:pgMar w:top="1276" w:right="1134" w:bottom="1559" w:left="1418" w:header="709" w:footer="709" w:gutter="0"/>
          <w:cols w:space="708"/>
          <w:docGrid w:linePitch="360"/>
        </w:sectPr>
      </w:pPr>
    </w:p>
    <w:p w:rsidR="00367FE5" w:rsidRPr="00CE1C12" w:rsidRDefault="00367FE5"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r w:rsidRPr="00CE1C12">
        <w:rPr>
          <w:rFonts w:ascii="Times New Roman" w:eastAsia="Calibri" w:hAnsi="Times New Roman" w:cs="Times New Roman"/>
          <w:sz w:val="26"/>
          <w:szCs w:val="26"/>
        </w:rPr>
        <w:lastRenderedPageBreak/>
        <w:t>Приложение</w:t>
      </w:r>
      <w:r w:rsidR="00061B34" w:rsidRPr="00CE1C12">
        <w:rPr>
          <w:rFonts w:ascii="Times New Roman" w:eastAsia="Calibri" w:hAnsi="Times New Roman" w:cs="Times New Roman"/>
          <w:sz w:val="26"/>
          <w:szCs w:val="26"/>
        </w:rPr>
        <w:t xml:space="preserve"> </w:t>
      </w:r>
      <w:r w:rsidR="00CE1C12" w:rsidRPr="00CE1C12">
        <w:rPr>
          <w:rFonts w:ascii="Times New Roman" w:eastAsia="Calibri" w:hAnsi="Times New Roman" w:cs="Times New Roman"/>
          <w:sz w:val="26"/>
          <w:szCs w:val="26"/>
        </w:rPr>
        <w:t>4</w:t>
      </w:r>
      <w:r w:rsidRPr="00CE1C12">
        <w:rPr>
          <w:rFonts w:ascii="Times New Roman" w:eastAsia="Calibri" w:hAnsi="Times New Roman" w:cs="Times New Roman"/>
          <w:sz w:val="26"/>
          <w:szCs w:val="26"/>
        </w:rPr>
        <w:t xml:space="preserve"> </w:t>
      </w:r>
    </w:p>
    <w:p w:rsidR="00367FE5" w:rsidRPr="00CE1C12" w:rsidRDefault="00367FE5"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r w:rsidRPr="00CE1C12">
        <w:rPr>
          <w:rFonts w:ascii="Times New Roman" w:eastAsia="Calibri" w:hAnsi="Times New Roman" w:cs="Times New Roman"/>
          <w:sz w:val="26"/>
          <w:szCs w:val="26"/>
        </w:rPr>
        <w:t>к изменениям в постановление Администрации</w:t>
      </w:r>
    </w:p>
    <w:p w:rsidR="00367FE5" w:rsidRPr="00CE1C12" w:rsidRDefault="00367FE5"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r w:rsidRPr="00CE1C12">
        <w:rPr>
          <w:rFonts w:ascii="Times New Roman" w:eastAsia="Calibri" w:hAnsi="Times New Roman" w:cs="Times New Roman"/>
          <w:sz w:val="26"/>
          <w:szCs w:val="26"/>
        </w:rPr>
        <w:t>города Ханты-Мансийска от 17.10.2013 №1324</w:t>
      </w:r>
    </w:p>
    <w:p w:rsidR="00367FE5" w:rsidRPr="00CE1C12" w:rsidRDefault="00367FE5"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r w:rsidRPr="00CE1C12">
        <w:rPr>
          <w:rFonts w:ascii="Times New Roman" w:eastAsia="Calibri" w:hAnsi="Times New Roman" w:cs="Times New Roman"/>
          <w:sz w:val="26"/>
          <w:szCs w:val="26"/>
        </w:rPr>
        <w:t xml:space="preserve">«Об утверждении муниципальной программы </w:t>
      </w:r>
    </w:p>
    <w:p w:rsidR="00367FE5" w:rsidRPr="00CE1C12" w:rsidRDefault="00367FE5"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r w:rsidRPr="00CE1C12">
        <w:rPr>
          <w:rFonts w:ascii="Times New Roman" w:eastAsia="Calibri" w:hAnsi="Times New Roman" w:cs="Times New Roman"/>
          <w:sz w:val="26"/>
          <w:szCs w:val="26"/>
        </w:rPr>
        <w:t xml:space="preserve">«Развитие жилищного и дорожного хозяйства, </w:t>
      </w:r>
    </w:p>
    <w:p w:rsidR="00367FE5" w:rsidRDefault="00367FE5"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r w:rsidRPr="00CE1C12">
        <w:rPr>
          <w:rFonts w:ascii="Times New Roman" w:eastAsia="Calibri" w:hAnsi="Times New Roman" w:cs="Times New Roman"/>
          <w:sz w:val="26"/>
          <w:szCs w:val="26"/>
        </w:rPr>
        <w:t>благоустройство города Ханты-Мансийска»</w:t>
      </w:r>
    </w:p>
    <w:p w:rsidR="002D716F" w:rsidRDefault="002D716F"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2D716F" w:rsidRDefault="002D716F" w:rsidP="002D716F">
      <w:pPr>
        <w:autoSpaceDE w:val="0"/>
        <w:autoSpaceDN w:val="0"/>
        <w:adjustRightInd w:val="0"/>
        <w:spacing w:after="0" w:line="240" w:lineRule="auto"/>
        <w:ind w:firstLine="709"/>
        <w:jc w:val="center"/>
        <w:rPr>
          <w:rFonts w:ascii="Times New Roman" w:eastAsia="Calibri" w:hAnsi="Times New Roman" w:cs="Times New Roman"/>
          <w:sz w:val="26"/>
          <w:szCs w:val="26"/>
        </w:rPr>
      </w:pPr>
      <w:r>
        <w:rPr>
          <w:rFonts w:ascii="Times New Roman" w:eastAsia="Calibri" w:hAnsi="Times New Roman" w:cs="Times New Roman"/>
          <w:sz w:val="26"/>
          <w:szCs w:val="26"/>
        </w:rPr>
        <w:t>Общие положения по реализации мероприятия «Формирование современной городской среды» на территории города Ханты-Мансийска</w:t>
      </w:r>
    </w:p>
    <w:p w:rsidR="002D716F" w:rsidRDefault="002D716F" w:rsidP="002D716F">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 xml:space="preserve">Мероприятие </w:t>
      </w:r>
      <w:r>
        <w:rPr>
          <w:rFonts w:ascii="Times New Roman" w:eastAsia="Times New Roman" w:hAnsi="Times New Roman" w:cs="Times New Roman"/>
          <w:sz w:val="26"/>
          <w:szCs w:val="26"/>
          <w:lang w:eastAsia="ru-RU"/>
        </w:rPr>
        <w:t>«</w:t>
      </w:r>
      <w:r w:rsidRPr="002D716F">
        <w:rPr>
          <w:rFonts w:ascii="Times New Roman" w:eastAsia="Times New Roman" w:hAnsi="Times New Roman" w:cs="Times New Roman"/>
          <w:sz w:val="26"/>
          <w:szCs w:val="26"/>
          <w:lang w:eastAsia="ru-RU"/>
        </w:rPr>
        <w:t>Формирование современной городской среды</w:t>
      </w:r>
      <w:r>
        <w:rPr>
          <w:rFonts w:ascii="Times New Roman" w:eastAsia="Times New Roman" w:hAnsi="Times New Roman" w:cs="Times New Roman"/>
          <w:sz w:val="26"/>
          <w:szCs w:val="26"/>
          <w:lang w:eastAsia="ru-RU"/>
        </w:rPr>
        <w:t>»</w:t>
      </w:r>
      <w:r w:rsidRPr="002D716F">
        <w:rPr>
          <w:rFonts w:ascii="Times New Roman" w:eastAsia="Times New Roman" w:hAnsi="Times New Roman" w:cs="Times New Roman"/>
          <w:sz w:val="26"/>
          <w:szCs w:val="26"/>
          <w:lang w:eastAsia="ru-RU"/>
        </w:rPr>
        <w:t xml:space="preserve"> реализуется по двум направлениям: благоустройство дворовых территорий и благоустройство общественных территорий.</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Комплексное благоустройство дворовых территорий состоит из мероприятий, определенных минимальным (обязательным) перечнем работ, и мероприятий дополнительного перечня работ:</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а) минимальный (обязательный) перечень работ включает:</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ремонт дворовых проездов (ремонт дворовых проездов, включая тротуары, ливневые канализации);</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обеспечение освещения дворовых территорий;</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установку скамеек и урн;</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б) дополнительный перечень работ выполняется на территориях, где обеспечен минимальный перечень работ, и включает:</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оборудование детских (игровых) и (или) спортивных площадок;</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оборудование автомобильных парковок;</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оборудование контейнерных площадок для бытовых отходов;</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установку велосипедных парковок;</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оборудование площадок для выгула собак;</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озеленение дворовых территорий;</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устройство ограждений;</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установку элементов навигации (указателей, аншлагов, информационных стендов).</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 xml:space="preserve">Минимальный (обязательный) перечень работ является исчерпывающим и не может быть расширен. </w:t>
      </w:r>
      <w:proofErr w:type="gramStart"/>
      <w:r w:rsidRPr="002D716F">
        <w:rPr>
          <w:rFonts w:ascii="Times New Roman" w:eastAsia="Times New Roman" w:hAnsi="Times New Roman" w:cs="Times New Roman"/>
          <w:sz w:val="26"/>
          <w:szCs w:val="26"/>
          <w:lang w:eastAsia="ru-RU"/>
        </w:rPr>
        <w:t>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roofErr w:type="gramEnd"/>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При реализации минимального перечня работ в связи с реализацией мероприятий по благоустройству дворовых территорий финансовое и (или) трудовое участие заинтересованных лиц устанавливается по решению собственников по</w:t>
      </w:r>
      <w:r>
        <w:rPr>
          <w:rFonts w:ascii="Times New Roman" w:eastAsia="Times New Roman" w:hAnsi="Times New Roman" w:cs="Times New Roman"/>
          <w:sz w:val="26"/>
          <w:szCs w:val="26"/>
          <w:lang w:eastAsia="ru-RU"/>
        </w:rPr>
        <w:t>мещений в многоквартирных домах.</w:t>
      </w:r>
      <w:r w:rsidRPr="002D716F">
        <w:rPr>
          <w:rFonts w:ascii="Times New Roman" w:eastAsia="Times New Roman" w:hAnsi="Times New Roman" w:cs="Times New Roman"/>
          <w:sz w:val="26"/>
          <w:szCs w:val="26"/>
          <w:lang w:eastAsia="ru-RU"/>
        </w:rPr>
        <w:t xml:space="preserve"> </w:t>
      </w:r>
      <w:proofErr w:type="gramStart"/>
      <w:r w:rsidRPr="002D716F">
        <w:rPr>
          <w:rFonts w:ascii="Times New Roman" w:eastAsia="Times New Roman" w:hAnsi="Times New Roman" w:cs="Times New Roman"/>
          <w:sz w:val="26"/>
          <w:szCs w:val="26"/>
          <w:lang w:eastAsia="ru-RU"/>
        </w:rPr>
        <w:t>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w:t>
      </w:r>
      <w:proofErr w:type="gramEnd"/>
      <w:r w:rsidRPr="002D716F">
        <w:rPr>
          <w:rFonts w:ascii="Times New Roman" w:eastAsia="Times New Roman" w:hAnsi="Times New Roman" w:cs="Times New Roman"/>
          <w:sz w:val="26"/>
          <w:szCs w:val="26"/>
          <w:lang w:eastAsia="ru-RU"/>
        </w:rPr>
        <w:t xml:space="preserve"> доля участия определяется как процент от стоимости </w:t>
      </w:r>
      <w:r w:rsidRPr="002D716F">
        <w:rPr>
          <w:rFonts w:ascii="Times New Roman" w:eastAsia="Times New Roman" w:hAnsi="Times New Roman" w:cs="Times New Roman"/>
          <w:sz w:val="26"/>
          <w:szCs w:val="26"/>
          <w:lang w:eastAsia="ru-RU"/>
        </w:rPr>
        <w:lastRenderedPageBreak/>
        <w:t>мероприятий по благоустройству дворовой территории, но не менее 5 процентов и не более 15 процентов от стоимости мероприятий по благоустройству дворовой территории.</w:t>
      </w:r>
      <w:r>
        <w:rPr>
          <w:rFonts w:ascii="Times New Roman" w:eastAsia="Times New Roman" w:hAnsi="Times New Roman" w:cs="Times New Roman"/>
          <w:sz w:val="26"/>
          <w:szCs w:val="26"/>
          <w:lang w:eastAsia="ru-RU"/>
        </w:rPr>
        <w:t xml:space="preserve"> Обязательным условием реализации мероприятий по благоустройству дворовой территории является </w:t>
      </w:r>
      <w:r w:rsidRPr="002D716F">
        <w:rPr>
          <w:rFonts w:ascii="Times New Roman" w:eastAsia="Times New Roman" w:hAnsi="Times New Roman" w:cs="Times New Roman"/>
          <w:sz w:val="26"/>
          <w:szCs w:val="26"/>
          <w:lang w:eastAsia="ru-RU"/>
        </w:rPr>
        <w:t>наличи</w:t>
      </w:r>
      <w:r>
        <w:rPr>
          <w:rFonts w:ascii="Times New Roman" w:eastAsia="Times New Roman" w:hAnsi="Times New Roman" w:cs="Times New Roman"/>
          <w:sz w:val="26"/>
          <w:szCs w:val="26"/>
          <w:lang w:eastAsia="ru-RU"/>
        </w:rPr>
        <w:t>е</w:t>
      </w:r>
      <w:r w:rsidRPr="002D716F">
        <w:rPr>
          <w:rFonts w:ascii="Times New Roman" w:eastAsia="Times New Roman" w:hAnsi="Times New Roman" w:cs="Times New Roman"/>
          <w:sz w:val="26"/>
          <w:szCs w:val="26"/>
          <w:lang w:eastAsia="ru-RU"/>
        </w:rPr>
        <w:t xml:space="preserve">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Минимальный перечень видов работ является обязательным, без которого выполнение дополнительного перечня видов работ не допускается.</w:t>
      </w:r>
    </w:p>
    <w:p w:rsidR="004D7D64"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2D716F">
        <w:rPr>
          <w:rFonts w:ascii="Times New Roman" w:eastAsia="Times New Roman" w:hAnsi="Times New Roman" w:cs="Times New Roman"/>
          <w:sz w:val="26"/>
          <w:szCs w:val="26"/>
          <w:lang w:eastAsia="ru-RU"/>
        </w:rPr>
        <w:t xml:space="preserve">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w:t>
      </w:r>
      <w:r w:rsidR="004D7D64">
        <w:rPr>
          <w:rFonts w:ascii="Times New Roman" w:eastAsia="Times New Roman" w:hAnsi="Times New Roman" w:cs="Times New Roman"/>
          <w:sz w:val="26"/>
          <w:szCs w:val="26"/>
          <w:lang w:eastAsia="ru-RU"/>
        </w:rPr>
        <w:t xml:space="preserve">наличие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w:t>
      </w:r>
      <w:proofErr w:type="spellStart"/>
      <w:r w:rsidR="004D7D64">
        <w:rPr>
          <w:rFonts w:ascii="Times New Roman" w:eastAsia="Times New Roman" w:hAnsi="Times New Roman" w:cs="Times New Roman"/>
          <w:sz w:val="26"/>
          <w:szCs w:val="26"/>
          <w:lang w:eastAsia="ru-RU"/>
        </w:rPr>
        <w:t>софинансировании</w:t>
      </w:r>
      <w:proofErr w:type="spellEnd"/>
      <w:r w:rsidR="004D7D64">
        <w:rPr>
          <w:rFonts w:ascii="Times New Roman" w:eastAsia="Times New Roman" w:hAnsi="Times New Roman" w:cs="Times New Roman"/>
          <w:sz w:val="26"/>
          <w:szCs w:val="26"/>
          <w:lang w:eastAsia="ru-RU"/>
        </w:rPr>
        <w:t xml:space="preserve">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w:t>
      </w:r>
      <w:proofErr w:type="gramEnd"/>
      <w:r w:rsidR="004D7D64">
        <w:rPr>
          <w:rFonts w:ascii="Times New Roman" w:eastAsia="Times New Roman" w:hAnsi="Times New Roman" w:cs="Times New Roman"/>
          <w:sz w:val="26"/>
          <w:szCs w:val="26"/>
          <w:lang w:eastAsia="ru-RU"/>
        </w:rPr>
        <w:t xml:space="preserve"> в результате благоустройства имущества в состав общего имущества многоквартирного дома.</w:t>
      </w:r>
    </w:p>
    <w:p w:rsid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 выраженное в процентном соотношении от стоимости мероприятий по благоустройству дворовой территории. Вышеуказанная очередность формируется Департаментом городского хозяйства Администрации города Ханты-Мансийска.</w:t>
      </w:r>
    </w:p>
    <w:p w:rsidR="004D7D64" w:rsidRDefault="004D7D64"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Администрация города Ханты-Мансийска в 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которых превышает 70%, а также территории, которые планируются к изъятию для муниципальных и государственных нужд в соответствии с генеральным планом </w:t>
      </w:r>
      <w:r w:rsidR="00D62578">
        <w:rPr>
          <w:rFonts w:ascii="Times New Roman" w:eastAsia="Times New Roman" w:hAnsi="Times New Roman" w:cs="Times New Roman"/>
          <w:sz w:val="26"/>
          <w:szCs w:val="26"/>
          <w:lang w:eastAsia="ru-RU"/>
        </w:rPr>
        <w:t>при условии одобрения решения об исключении указанных территорий из адресного</w:t>
      </w:r>
      <w:proofErr w:type="gramEnd"/>
      <w:r w:rsidR="00D62578">
        <w:rPr>
          <w:rFonts w:ascii="Times New Roman" w:eastAsia="Times New Roman" w:hAnsi="Times New Roman" w:cs="Times New Roman"/>
          <w:sz w:val="26"/>
          <w:szCs w:val="26"/>
          <w:lang w:eastAsia="ru-RU"/>
        </w:rPr>
        <w:t xml:space="preserve"> перечня дворовых и общественных территорий общественной комиссией по благоустройству территорий.</w:t>
      </w:r>
    </w:p>
    <w:p w:rsidR="00D62578" w:rsidRPr="002D716F" w:rsidRDefault="00D62578"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62578">
        <w:rPr>
          <w:rFonts w:ascii="Times New Roman" w:eastAsia="Times New Roman" w:hAnsi="Times New Roman" w:cs="Times New Roman"/>
          <w:sz w:val="26"/>
          <w:szCs w:val="26"/>
          <w:lang w:eastAsia="ru-RU"/>
        </w:rPr>
        <w:t xml:space="preserve">Администрация города Ханты-Мансийска </w:t>
      </w:r>
      <w:proofErr w:type="gramStart"/>
      <w:r w:rsidRPr="00D62578">
        <w:rPr>
          <w:rFonts w:ascii="Times New Roman" w:eastAsia="Times New Roman" w:hAnsi="Times New Roman" w:cs="Times New Roman"/>
          <w:sz w:val="26"/>
          <w:szCs w:val="26"/>
          <w:lang w:eastAsia="ru-RU"/>
        </w:rPr>
        <w:t>в праве</w:t>
      </w:r>
      <w:proofErr w:type="gramEnd"/>
      <w:r w:rsidRPr="00D62578">
        <w:rPr>
          <w:rFonts w:ascii="Times New Roman" w:eastAsia="Times New Roman" w:hAnsi="Times New Roman" w:cs="Times New Roman"/>
          <w:sz w:val="26"/>
          <w:szCs w:val="26"/>
          <w:lang w:eastAsia="ru-RU"/>
        </w:rPr>
        <w:t xml:space="preserve"> исключать из адресного перечня дворовых и общественных территорий, подлежащих благоустройству в рамках реализации муниципальной программы, </w:t>
      </w:r>
      <w:r>
        <w:rPr>
          <w:rFonts w:ascii="Times New Roman" w:eastAsia="Times New Roman" w:hAnsi="Times New Roman" w:cs="Times New Roman"/>
          <w:sz w:val="26"/>
          <w:szCs w:val="26"/>
          <w:lang w:eastAsia="ru-RU"/>
        </w:rPr>
        <w:t xml:space="preserve">дворовые </w:t>
      </w:r>
      <w:r w:rsidRPr="00D62578">
        <w:rPr>
          <w:rFonts w:ascii="Times New Roman" w:eastAsia="Times New Roman" w:hAnsi="Times New Roman" w:cs="Times New Roman"/>
          <w:sz w:val="26"/>
          <w:szCs w:val="26"/>
          <w:lang w:eastAsia="ru-RU"/>
        </w:rPr>
        <w:t>территории</w:t>
      </w:r>
      <w:r>
        <w:rPr>
          <w:rFonts w:ascii="Times New Roman" w:eastAsia="Times New Roman" w:hAnsi="Times New Roman" w:cs="Times New Roman"/>
          <w:sz w:val="26"/>
          <w:szCs w:val="26"/>
          <w:lang w:eastAsia="ru-RU"/>
        </w:rPr>
        <w:t>,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 xml:space="preserve">Реализация мероприятия </w:t>
      </w:r>
      <w:r w:rsidR="009F1061">
        <w:rPr>
          <w:rFonts w:ascii="Times New Roman" w:eastAsia="Times New Roman" w:hAnsi="Times New Roman" w:cs="Times New Roman"/>
          <w:sz w:val="26"/>
          <w:szCs w:val="26"/>
          <w:lang w:eastAsia="ru-RU"/>
        </w:rPr>
        <w:t>«</w:t>
      </w:r>
      <w:r w:rsidRPr="002D716F">
        <w:rPr>
          <w:rFonts w:ascii="Times New Roman" w:eastAsia="Times New Roman" w:hAnsi="Times New Roman" w:cs="Times New Roman"/>
          <w:sz w:val="26"/>
          <w:szCs w:val="26"/>
          <w:lang w:eastAsia="ru-RU"/>
        </w:rPr>
        <w:t>Формирование современной городской среды</w:t>
      </w:r>
      <w:r w:rsidR="009F1061">
        <w:rPr>
          <w:rFonts w:ascii="Times New Roman" w:eastAsia="Times New Roman" w:hAnsi="Times New Roman" w:cs="Times New Roman"/>
          <w:sz w:val="26"/>
          <w:szCs w:val="26"/>
          <w:lang w:eastAsia="ru-RU"/>
        </w:rPr>
        <w:t>»</w:t>
      </w:r>
      <w:r w:rsidRPr="002D716F">
        <w:rPr>
          <w:rFonts w:ascii="Times New Roman" w:eastAsia="Times New Roman" w:hAnsi="Times New Roman" w:cs="Times New Roman"/>
          <w:sz w:val="26"/>
          <w:szCs w:val="26"/>
          <w:lang w:eastAsia="ru-RU"/>
        </w:rPr>
        <w:t xml:space="preserve"> осуществляется в соответствии </w:t>
      </w:r>
      <w:proofErr w:type="gramStart"/>
      <w:r w:rsidRPr="002D716F">
        <w:rPr>
          <w:rFonts w:ascii="Times New Roman" w:eastAsia="Times New Roman" w:hAnsi="Times New Roman" w:cs="Times New Roman"/>
          <w:sz w:val="26"/>
          <w:szCs w:val="26"/>
          <w:lang w:eastAsia="ru-RU"/>
        </w:rPr>
        <w:t>с</w:t>
      </w:r>
      <w:proofErr w:type="gramEnd"/>
      <w:r w:rsidRPr="002D716F">
        <w:rPr>
          <w:rFonts w:ascii="Times New Roman" w:eastAsia="Times New Roman" w:hAnsi="Times New Roman" w:cs="Times New Roman"/>
          <w:sz w:val="26"/>
          <w:szCs w:val="26"/>
          <w:lang w:eastAsia="ru-RU"/>
        </w:rPr>
        <w:t>:</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 также порядок и форма участия (финансовое и (или) трудовое) граждан в выполнении указанных работ утверждается Администрацией города Ханты-Мансийска;</w:t>
      </w:r>
    </w:p>
    <w:p w:rsid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lastRenderedPageBreak/>
        <w:t xml:space="preserve">порядком разработки, обсуждения с заинтересованными лицами и утверждения </w:t>
      </w:r>
      <w:proofErr w:type="gramStart"/>
      <w:r w:rsidRPr="002D716F">
        <w:rPr>
          <w:rFonts w:ascii="Times New Roman" w:eastAsia="Times New Roman" w:hAnsi="Times New Roman" w:cs="Times New Roman"/>
          <w:sz w:val="26"/>
          <w:szCs w:val="26"/>
          <w:lang w:eastAsia="ru-RU"/>
        </w:rPr>
        <w:t>дизайн-проектов</w:t>
      </w:r>
      <w:proofErr w:type="gramEnd"/>
      <w:r w:rsidRPr="002D716F">
        <w:rPr>
          <w:rFonts w:ascii="Times New Roman" w:eastAsia="Times New Roman" w:hAnsi="Times New Roman" w:cs="Times New Roman"/>
          <w:sz w:val="26"/>
          <w:szCs w:val="26"/>
          <w:lang w:eastAsia="ru-RU"/>
        </w:rPr>
        <w:t xml:space="preserve"> благоустройства дворовых территорий утверждается Администрацией города Ханты-Мансийска.</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Нормативная стоимость (единичные расценки) работ по благоустройству дворовых территорий, входящих в минимальный и дополнительный перечни работ, утверждается Департаментом городского хозяйства Администрации города Ханты-Мансийска.</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Мероприятия по благоустройству дворовых территорий и общественных территорий осуществляются с учетом обеспечения физической, пространственной и информационной доступности зданий, сооружений, дворовых и общественных территорий для людей с ограниченными возможностями и других маломобильных групп населения.</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2D716F">
        <w:rPr>
          <w:rFonts w:ascii="Times New Roman" w:eastAsia="Times New Roman" w:hAnsi="Times New Roman" w:cs="Times New Roman"/>
          <w:sz w:val="26"/>
          <w:szCs w:val="26"/>
          <w:lang w:eastAsia="ru-RU"/>
        </w:rPr>
        <w:t>Предельная дата заключения муниципальных контрактов (соглашений, договоров) по результатам закупки товаров, работ и услуг для обеспечения муниципальных нужд в целях реализации мероприятия "Формирование современной городской среды" не позднее 15 мая года предоставления субсидии - для заключения муниципальных контрактов (соглашений, договоров) на выполнение работ по благоустройству общественных территорий, и не позднее 01 мая года предоставления субсидии - для заключения муниципальных контрактов (соглашений, договоров</w:t>
      </w:r>
      <w:proofErr w:type="gramEnd"/>
      <w:r w:rsidRPr="002D716F">
        <w:rPr>
          <w:rFonts w:ascii="Times New Roman" w:eastAsia="Times New Roman" w:hAnsi="Times New Roman" w:cs="Times New Roman"/>
          <w:sz w:val="26"/>
          <w:szCs w:val="26"/>
          <w:lang w:eastAsia="ru-RU"/>
        </w:rPr>
        <w:t>) на выполнение работ по благоустройству дворовых территорий, за исключением случаев:</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(соглашений, договоров) продлевается на срок указанного обжалования;</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(соглашений, договоров) продлевается на срок проведения конкурсных процедур;</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заключения таких муниципальных контрактов (соглашений, договоров) в пределах экономии сре</w:t>
      </w:r>
      <w:proofErr w:type="gramStart"/>
      <w:r w:rsidRPr="002D716F">
        <w:rPr>
          <w:rFonts w:ascii="Times New Roman" w:eastAsia="Times New Roman" w:hAnsi="Times New Roman" w:cs="Times New Roman"/>
          <w:sz w:val="26"/>
          <w:szCs w:val="26"/>
          <w:lang w:eastAsia="ru-RU"/>
        </w:rPr>
        <w:t>дств пр</w:t>
      </w:r>
      <w:proofErr w:type="gramEnd"/>
      <w:r w:rsidRPr="002D716F">
        <w:rPr>
          <w:rFonts w:ascii="Times New Roman" w:eastAsia="Times New Roman" w:hAnsi="Times New Roman" w:cs="Times New Roman"/>
          <w:sz w:val="26"/>
          <w:szCs w:val="26"/>
          <w:lang w:eastAsia="ru-RU"/>
        </w:rPr>
        <w:t xml:space="preserve">и расходовании субсидии в целях реализации мероприятия "Формирование современной городской среды", в том числе мероприятий по </w:t>
      </w:r>
      <w:proofErr w:type="spellStart"/>
      <w:r w:rsidRPr="002D716F">
        <w:rPr>
          <w:rFonts w:ascii="Times New Roman" w:eastAsia="Times New Roman" w:hAnsi="Times New Roman" w:cs="Times New Roman"/>
          <w:sz w:val="26"/>
          <w:szCs w:val="26"/>
          <w:lang w:eastAsia="ru-RU"/>
        </w:rPr>
        <w:t>цифровизации</w:t>
      </w:r>
      <w:proofErr w:type="spellEnd"/>
      <w:r w:rsidRPr="002D716F">
        <w:rPr>
          <w:rFonts w:ascii="Times New Roman" w:eastAsia="Times New Roman" w:hAnsi="Times New Roman" w:cs="Times New Roman"/>
          <w:sz w:val="26"/>
          <w:szCs w:val="26"/>
          <w:lang w:eastAsia="ru-RU"/>
        </w:rPr>
        <w:t xml:space="preserve"> городского хозяйства, включенных в муниципальную программу, при которых срок заключения таких муниципальных контрактов (соглашений, договоров) продлевается до 15 декабря года предоставления субсидии.</w:t>
      </w:r>
    </w:p>
    <w:p w:rsidR="002D716F" w:rsidRP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Гарантийный срок на результаты выполненных работ по благоустройству дворовых и общественных территорий при заключении муниципальных контрактов составляет не менее 3 лет.</w:t>
      </w:r>
    </w:p>
    <w:p w:rsidR="002D716F" w:rsidRDefault="002D716F"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2D716F">
        <w:rPr>
          <w:rFonts w:ascii="Times New Roman" w:eastAsia="Times New Roman" w:hAnsi="Times New Roman" w:cs="Times New Roman"/>
          <w:sz w:val="26"/>
          <w:szCs w:val="26"/>
          <w:lang w:eastAsia="ru-RU"/>
        </w:rPr>
        <w:t xml:space="preserve">Инвентаризация уровня благоустройства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производится постоянной комиссией по вопросам инвентаризации дворовых и общественных территорий, уровня благоустройства индивидуальных жилых </w:t>
      </w:r>
      <w:r w:rsidRPr="002D716F">
        <w:rPr>
          <w:rFonts w:ascii="Times New Roman" w:eastAsia="Times New Roman" w:hAnsi="Times New Roman" w:cs="Times New Roman"/>
          <w:sz w:val="26"/>
          <w:szCs w:val="26"/>
          <w:lang w:eastAsia="ru-RU"/>
        </w:rPr>
        <w:lastRenderedPageBreak/>
        <w:t>домов и земельных участков, предоставленных для их размещения в городе Ханты-Мансийске в соответствии с муниципальным правовым актом Администрации города Ханты-Мансийска.</w:t>
      </w:r>
      <w:proofErr w:type="gramEnd"/>
    </w:p>
    <w:p w:rsidR="00D62578" w:rsidRPr="002D716F" w:rsidRDefault="00D62578" w:rsidP="002D716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Голосование по отбору общественных территорий, подлежащих благоустройству в первоочередном порядке, проводится в соответствии </w:t>
      </w:r>
      <w:r w:rsidR="00E6182B">
        <w:rPr>
          <w:rFonts w:ascii="Times New Roman" w:eastAsia="Times New Roman" w:hAnsi="Times New Roman" w:cs="Times New Roman"/>
          <w:sz w:val="26"/>
          <w:szCs w:val="26"/>
          <w:lang w:eastAsia="ru-RU"/>
        </w:rPr>
        <w:t>с муниципальным правовым актом, утвержденным Администрацией города Ханты-Мансийска. Голосование по отбору общественных территорий должно быть обеспечено, в том числе в электронной форме в информационно-коммуникационной сети «Интернет» в порядке, установленном нормативным правовым актом Ханты-Мансийского автономного округа – Югры.</w:t>
      </w:r>
    </w:p>
    <w:p w:rsidR="002D716F" w:rsidRPr="002D716F" w:rsidRDefault="002D716F" w:rsidP="002D716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D716F" w:rsidRPr="002D716F" w:rsidRDefault="002D716F" w:rsidP="002D716F">
      <w:pPr>
        <w:widowControl w:val="0"/>
        <w:autoSpaceDE w:val="0"/>
        <w:autoSpaceDN w:val="0"/>
        <w:spacing w:after="0" w:line="240" w:lineRule="auto"/>
        <w:jc w:val="right"/>
        <w:outlineLvl w:val="2"/>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Таблица 1</w:t>
      </w:r>
    </w:p>
    <w:p w:rsidR="002D716F" w:rsidRPr="002D716F" w:rsidRDefault="002D716F" w:rsidP="002D716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D716F" w:rsidRPr="002D716F" w:rsidRDefault="002D716F" w:rsidP="002D716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D716F">
        <w:rPr>
          <w:rFonts w:ascii="Times New Roman" w:eastAsia="Times New Roman" w:hAnsi="Times New Roman" w:cs="Times New Roman"/>
          <w:b/>
          <w:sz w:val="26"/>
          <w:szCs w:val="26"/>
          <w:lang w:eastAsia="ru-RU"/>
        </w:rPr>
        <w:t>Адресный перечень объектов недвижимого имущества</w:t>
      </w:r>
    </w:p>
    <w:p w:rsidR="002D716F" w:rsidRPr="002D716F" w:rsidRDefault="002D716F" w:rsidP="002D716F">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3625"/>
        <w:gridCol w:w="1985"/>
        <w:gridCol w:w="2778"/>
      </w:tblGrid>
      <w:tr w:rsidR="002D716F" w:rsidRPr="002D716F" w:rsidTr="003F41ED">
        <w:tc>
          <w:tcPr>
            <w:tcW w:w="594" w:type="dxa"/>
          </w:tcPr>
          <w:p w:rsidR="002D716F" w:rsidRPr="002D716F" w:rsidRDefault="002D716F" w:rsidP="002D716F">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 xml:space="preserve">N </w:t>
            </w:r>
            <w:proofErr w:type="gramStart"/>
            <w:r w:rsidRPr="002D716F">
              <w:rPr>
                <w:rFonts w:ascii="Times New Roman" w:eastAsia="Times New Roman" w:hAnsi="Times New Roman" w:cs="Times New Roman"/>
                <w:sz w:val="26"/>
                <w:szCs w:val="26"/>
                <w:lang w:eastAsia="ru-RU"/>
              </w:rPr>
              <w:t>п</w:t>
            </w:r>
            <w:proofErr w:type="gramEnd"/>
            <w:r w:rsidRPr="002D716F">
              <w:rPr>
                <w:rFonts w:ascii="Times New Roman" w:eastAsia="Times New Roman" w:hAnsi="Times New Roman" w:cs="Times New Roman"/>
                <w:sz w:val="26"/>
                <w:szCs w:val="26"/>
                <w:lang w:eastAsia="ru-RU"/>
              </w:rPr>
              <w:t>/п</w:t>
            </w:r>
          </w:p>
        </w:tc>
        <w:tc>
          <w:tcPr>
            <w:tcW w:w="3625" w:type="dxa"/>
          </w:tcPr>
          <w:p w:rsidR="002D716F" w:rsidRPr="002D716F" w:rsidRDefault="002D716F" w:rsidP="002D716F">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Адрес расположения объектов недвижимого имущества</w:t>
            </w:r>
          </w:p>
        </w:tc>
        <w:tc>
          <w:tcPr>
            <w:tcW w:w="1985" w:type="dxa"/>
          </w:tcPr>
          <w:p w:rsidR="002D716F" w:rsidRPr="002D716F" w:rsidRDefault="002D716F" w:rsidP="002D716F">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Собственник</w:t>
            </w:r>
          </w:p>
        </w:tc>
        <w:tc>
          <w:tcPr>
            <w:tcW w:w="2778" w:type="dxa"/>
          </w:tcPr>
          <w:p w:rsidR="002D716F" w:rsidRPr="002D716F" w:rsidRDefault="002D716F" w:rsidP="002D716F">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Период выполнения работ по благоустройству</w:t>
            </w:r>
          </w:p>
        </w:tc>
      </w:tr>
      <w:tr w:rsidR="002D716F" w:rsidRPr="002D716F" w:rsidTr="003F41ED">
        <w:tc>
          <w:tcPr>
            <w:tcW w:w="8982" w:type="dxa"/>
            <w:gridSpan w:val="4"/>
          </w:tcPr>
          <w:p w:rsidR="002D716F" w:rsidRPr="002D716F" w:rsidRDefault="002D716F" w:rsidP="002D716F">
            <w:pPr>
              <w:widowControl w:val="0"/>
              <w:autoSpaceDE w:val="0"/>
              <w:autoSpaceDN w:val="0"/>
              <w:spacing w:after="0" w:line="240" w:lineRule="auto"/>
              <w:rPr>
                <w:rFonts w:ascii="Times New Roman" w:eastAsia="Times New Roman" w:hAnsi="Times New Roman" w:cs="Times New Roman"/>
                <w:sz w:val="26"/>
                <w:szCs w:val="26"/>
                <w:lang w:eastAsia="ru-RU"/>
              </w:rPr>
            </w:pPr>
            <w:r w:rsidRPr="002D716F">
              <w:rPr>
                <w:rFonts w:ascii="Times New Roman" w:eastAsia="Times New Roman" w:hAnsi="Times New Roman" w:cs="Times New Roman"/>
                <w:sz w:val="26"/>
                <w:szCs w:val="26"/>
                <w:lang w:eastAsia="ru-RU"/>
              </w:rPr>
              <w:t xml:space="preserve">Объекты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 в соответствии с требованиями </w:t>
            </w:r>
            <w:hyperlink r:id="rId9" w:history="1">
              <w:r w:rsidRPr="002D716F">
                <w:rPr>
                  <w:rFonts w:ascii="Times New Roman" w:eastAsia="Times New Roman" w:hAnsi="Times New Roman" w:cs="Times New Roman"/>
                  <w:sz w:val="26"/>
                  <w:szCs w:val="26"/>
                  <w:lang w:eastAsia="ru-RU"/>
                </w:rPr>
                <w:t>Правил</w:t>
              </w:r>
            </w:hyperlink>
            <w:r w:rsidRPr="002D716F">
              <w:rPr>
                <w:rFonts w:ascii="Times New Roman" w:eastAsia="Times New Roman" w:hAnsi="Times New Roman" w:cs="Times New Roman"/>
                <w:sz w:val="26"/>
                <w:szCs w:val="26"/>
                <w:lang w:eastAsia="ru-RU"/>
              </w:rPr>
              <w:t xml:space="preserve"> благоустройства территории города Ханты-Мансийска, утвержденных решением Думы города Ханты-Мансийска от 02.06.2014 N 517-V РД, не выявлялись</w:t>
            </w:r>
          </w:p>
        </w:tc>
      </w:tr>
    </w:tbl>
    <w:p w:rsidR="002D716F" w:rsidRPr="002D716F" w:rsidRDefault="002D716F" w:rsidP="002D716F">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2D716F" w:rsidRDefault="002D716F"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2D716F" w:rsidRDefault="002D716F"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2D716F" w:rsidRDefault="002D716F"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2D716F" w:rsidRDefault="002D716F"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2D716F" w:rsidRDefault="002D716F"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6182B" w:rsidRDefault="00E6182B"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6182B" w:rsidRDefault="00E6182B"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6182B" w:rsidRDefault="00E6182B"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6182B" w:rsidRDefault="00E6182B"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6182B" w:rsidRDefault="00E6182B"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6182B" w:rsidRDefault="00E6182B"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6182B" w:rsidRDefault="00E6182B"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6182B" w:rsidRDefault="00E6182B"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6182B" w:rsidRDefault="00E6182B"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6182B" w:rsidRDefault="00E6182B"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6182B" w:rsidRDefault="00E6182B"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6182B" w:rsidRDefault="00E6182B"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6182B" w:rsidRDefault="00E6182B"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2D716F" w:rsidRDefault="002D716F"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2D716F" w:rsidRPr="00CE1C12" w:rsidRDefault="002D716F" w:rsidP="00367FE5">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6182B" w:rsidRPr="00E6182B" w:rsidRDefault="00E6182B" w:rsidP="00E6182B">
      <w:pPr>
        <w:autoSpaceDE w:val="0"/>
        <w:autoSpaceDN w:val="0"/>
        <w:adjustRightInd w:val="0"/>
        <w:spacing w:after="0" w:line="240" w:lineRule="auto"/>
        <w:ind w:firstLine="709"/>
        <w:jc w:val="right"/>
        <w:rPr>
          <w:rFonts w:ascii="Times New Roman" w:eastAsia="Calibri" w:hAnsi="Times New Roman" w:cs="Times New Roman"/>
          <w:sz w:val="26"/>
          <w:szCs w:val="26"/>
        </w:rPr>
      </w:pPr>
      <w:r w:rsidRPr="00E6182B">
        <w:rPr>
          <w:rFonts w:ascii="Times New Roman" w:eastAsia="Calibri" w:hAnsi="Times New Roman" w:cs="Times New Roman"/>
          <w:sz w:val="26"/>
          <w:szCs w:val="26"/>
        </w:rPr>
        <w:lastRenderedPageBreak/>
        <w:t xml:space="preserve">Приложение </w:t>
      </w:r>
      <w:r>
        <w:rPr>
          <w:rFonts w:ascii="Times New Roman" w:eastAsia="Calibri" w:hAnsi="Times New Roman" w:cs="Times New Roman"/>
          <w:sz w:val="26"/>
          <w:szCs w:val="26"/>
        </w:rPr>
        <w:t>5</w:t>
      </w:r>
      <w:r w:rsidRPr="00E6182B">
        <w:rPr>
          <w:rFonts w:ascii="Times New Roman" w:eastAsia="Calibri" w:hAnsi="Times New Roman" w:cs="Times New Roman"/>
          <w:sz w:val="26"/>
          <w:szCs w:val="26"/>
        </w:rPr>
        <w:t xml:space="preserve"> </w:t>
      </w:r>
    </w:p>
    <w:p w:rsidR="00E6182B" w:rsidRPr="00E6182B" w:rsidRDefault="00E6182B" w:rsidP="00E6182B">
      <w:pPr>
        <w:autoSpaceDE w:val="0"/>
        <w:autoSpaceDN w:val="0"/>
        <w:adjustRightInd w:val="0"/>
        <w:spacing w:after="0" w:line="240" w:lineRule="auto"/>
        <w:ind w:firstLine="709"/>
        <w:jc w:val="right"/>
        <w:rPr>
          <w:rFonts w:ascii="Times New Roman" w:eastAsia="Calibri" w:hAnsi="Times New Roman" w:cs="Times New Roman"/>
          <w:sz w:val="26"/>
          <w:szCs w:val="26"/>
        </w:rPr>
      </w:pPr>
      <w:r w:rsidRPr="00E6182B">
        <w:rPr>
          <w:rFonts w:ascii="Times New Roman" w:eastAsia="Calibri" w:hAnsi="Times New Roman" w:cs="Times New Roman"/>
          <w:sz w:val="26"/>
          <w:szCs w:val="26"/>
        </w:rPr>
        <w:t>к изменениям в постановление Администрации</w:t>
      </w:r>
    </w:p>
    <w:p w:rsidR="00E6182B" w:rsidRPr="00E6182B" w:rsidRDefault="00E6182B" w:rsidP="00E6182B">
      <w:pPr>
        <w:autoSpaceDE w:val="0"/>
        <w:autoSpaceDN w:val="0"/>
        <w:adjustRightInd w:val="0"/>
        <w:spacing w:after="0" w:line="240" w:lineRule="auto"/>
        <w:ind w:firstLine="709"/>
        <w:jc w:val="right"/>
        <w:rPr>
          <w:rFonts w:ascii="Times New Roman" w:eastAsia="Calibri" w:hAnsi="Times New Roman" w:cs="Times New Roman"/>
          <w:sz w:val="26"/>
          <w:szCs w:val="26"/>
        </w:rPr>
      </w:pPr>
      <w:r w:rsidRPr="00E6182B">
        <w:rPr>
          <w:rFonts w:ascii="Times New Roman" w:eastAsia="Calibri" w:hAnsi="Times New Roman" w:cs="Times New Roman"/>
          <w:sz w:val="26"/>
          <w:szCs w:val="26"/>
        </w:rPr>
        <w:t>города Ханты-Мансийска от 17.10.2013 №1324</w:t>
      </w:r>
    </w:p>
    <w:p w:rsidR="00E6182B" w:rsidRPr="00E6182B" w:rsidRDefault="00E6182B" w:rsidP="00E6182B">
      <w:pPr>
        <w:autoSpaceDE w:val="0"/>
        <w:autoSpaceDN w:val="0"/>
        <w:adjustRightInd w:val="0"/>
        <w:spacing w:after="0" w:line="240" w:lineRule="auto"/>
        <w:ind w:firstLine="709"/>
        <w:jc w:val="right"/>
        <w:rPr>
          <w:rFonts w:ascii="Times New Roman" w:eastAsia="Calibri" w:hAnsi="Times New Roman" w:cs="Times New Roman"/>
          <w:sz w:val="26"/>
          <w:szCs w:val="26"/>
        </w:rPr>
      </w:pPr>
      <w:r w:rsidRPr="00E6182B">
        <w:rPr>
          <w:rFonts w:ascii="Times New Roman" w:eastAsia="Calibri" w:hAnsi="Times New Roman" w:cs="Times New Roman"/>
          <w:sz w:val="26"/>
          <w:szCs w:val="26"/>
        </w:rPr>
        <w:t xml:space="preserve">«Об утверждении муниципальной программы </w:t>
      </w:r>
    </w:p>
    <w:p w:rsidR="00E6182B" w:rsidRPr="00E6182B" w:rsidRDefault="00E6182B" w:rsidP="00E6182B">
      <w:pPr>
        <w:autoSpaceDE w:val="0"/>
        <w:autoSpaceDN w:val="0"/>
        <w:adjustRightInd w:val="0"/>
        <w:spacing w:after="0" w:line="240" w:lineRule="auto"/>
        <w:ind w:firstLine="709"/>
        <w:jc w:val="right"/>
        <w:rPr>
          <w:rFonts w:ascii="Times New Roman" w:eastAsia="Calibri" w:hAnsi="Times New Roman" w:cs="Times New Roman"/>
          <w:sz w:val="26"/>
          <w:szCs w:val="26"/>
        </w:rPr>
      </w:pPr>
      <w:r w:rsidRPr="00E6182B">
        <w:rPr>
          <w:rFonts w:ascii="Times New Roman" w:eastAsia="Calibri" w:hAnsi="Times New Roman" w:cs="Times New Roman"/>
          <w:sz w:val="26"/>
          <w:szCs w:val="26"/>
        </w:rPr>
        <w:t xml:space="preserve">«Развитие жилищного и дорожного хозяйства, </w:t>
      </w:r>
    </w:p>
    <w:p w:rsidR="00367FE5" w:rsidRPr="00CE1C12" w:rsidRDefault="00E6182B" w:rsidP="00E6182B">
      <w:pPr>
        <w:autoSpaceDE w:val="0"/>
        <w:autoSpaceDN w:val="0"/>
        <w:adjustRightInd w:val="0"/>
        <w:spacing w:after="0" w:line="240" w:lineRule="auto"/>
        <w:ind w:firstLine="709"/>
        <w:jc w:val="right"/>
        <w:rPr>
          <w:rFonts w:ascii="Times New Roman" w:eastAsia="Calibri" w:hAnsi="Times New Roman" w:cs="Times New Roman"/>
          <w:sz w:val="26"/>
          <w:szCs w:val="26"/>
        </w:rPr>
      </w:pPr>
      <w:r w:rsidRPr="00E6182B">
        <w:rPr>
          <w:rFonts w:ascii="Times New Roman" w:eastAsia="Calibri" w:hAnsi="Times New Roman" w:cs="Times New Roman"/>
          <w:sz w:val="26"/>
          <w:szCs w:val="26"/>
        </w:rPr>
        <w:t>благоустройство города Ханты-Мансийска»</w:t>
      </w:r>
    </w:p>
    <w:p w:rsidR="00E6182B" w:rsidRDefault="00E6182B" w:rsidP="00367FE5">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367FE5" w:rsidRPr="00CE1C12" w:rsidRDefault="00367FE5" w:rsidP="00367FE5">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CE1C12">
        <w:rPr>
          <w:rFonts w:ascii="Times New Roman" w:eastAsia="Calibri" w:hAnsi="Times New Roman" w:cs="Times New Roman"/>
          <w:sz w:val="26"/>
          <w:szCs w:val="26"/>
        </w:rPr>
        <w:t xml:space="preserve">Адресный перечень </w:t>
      </w:r>
      <w:r w:rsidRPr="00CE1C12">
        <w:rPr>
          <w:rFonts w:ascii="Times New Roman" w:eastAsia="Calibri" w:hAnsi="Times New Roman" w:cs="Times New Roman"/>
          <w:sz w:val="26"/>
          <w:szCs w:val="26"/>
        </w:rPr>
        <w:br/>
        <w:t>дворовых и общественных территорий, подлежащих благоустройству</w:t>
      </w:r>
    </w:p>
    <w:p w:rsidR="00367FE5" w:rsidRPr="00CE1C12" w:rsidRDefault="00367FE5" w:rsidP="00367FE5">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1.Адресный перечень дворовых и общественных территорий, подлежащих благоустройству в 2019 году:</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Дворовые территории:</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1)</w:t>
      </w:r>
      <w:proofErr w:type="spellStart"/>
      <w:r w:rsidRPr="00CE1C12">
        <w:rPr>
          <w:rFonts w:ascii="Times New Roman" w:eastAsia="Calibri" w:hAnsi="Times New Roman" w:cs="Times New Roman"/>
          <w:sz w:val="26"/>
          <w:szCs w:val="26"/>
        </w:rPr>
        <w:t>ул</w:t>
      </w:r>
      <w:proofErr w:type="gramStart"/>
      <w:r w:rsidRPr="00CE1C12">
        <w:rPr>
          <w:rFonts w:ascii="Times New Roman" w:eastAsia="Calibri" w:hAnsi="Times New Roman" w:cs="Times New Roman"/>
          <w:sz w:val="26"/>
          <w:szCs w:val="26"/>
        </w:rPr>
        <w:t>.А</w:t>
      </w:r>
      <w:proofErr w:type="gramEnd"/>
      <w:r w:rsidRPr="00CE1C12">
        <w:rPr>
          <w:rFonts w:ascii="Times New Roman" w:eastAsia="Calibri" w:hAnsi="Times New Roman" w:cs="Times New Roman"/>
          <w:sz w:val="26"/>
          <w:szCs w:val="26"/>
        </w:rPr>
        <w:t>нны</w:t>
      </w:r>
      <w:proofErr w:type="spellEnd"/>
      <w:r w:rsidRPr="00CE1C12">
        <w:rPr>
          <w:rFonts w:ascii="Times New Roman" w:eastAsia="Calibri" w:hAnsi="Times New Roman" w:cs="Times New Roman"/>
          <w:sz w:val="26"/>
          <w:szCs w:val="26"/>
        </w:rPr>
        <w:t xml:space="preserve"> Коньковой, д.10.</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Общественные территории:</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 xml:space="preserve">1)благоустройство парка </w:t>
      </w:r>
      <w:proofErr w:type="spellStart"/>
      <w:r w:rsidRPr="00CE1C12">
        <w:rPr>
          <w:rFonts w:ascii="Times New Roman" w:eastAsia="Calibri" w:hAnsi="Times New Roman" w:cs="Times New Roman"/>
          <w:sz w:val="26"/>
          <w:szCs w:val="26"/>
        </w:rPr>
        <w:t>им</w:t>
      </w:r>
      <w:proofErr w:type="gramStart"/>
      <w:r w:rsidRPr="00CE1C12">
        <w:rPr>
          <w:rFonts w:ascii="Times New Roman" w:eastAsia="Calibri" w:hAnsi="Times New Roman" w:cs="Times New Roman"/>
          <w:sz w:val="26"/>
          <w:szCs w:val="26"/>
        </w:rPr>
        <w:t>.Б</w:t>
      </w:r>
      <w:proofErr w:type="gramEnd"/>
      <w:r w:rsidRPr="00CE1C12">
        <w:rPr>
          <w:rFonts w:ascii="Times New Roman" w:eastAsia="Calibri" w:hAnsi="Times New Roman" w:cs="Times New Roman"/>
          <w:sz w:val="26"/>
          <w:szCs w:val="26"/>
        </w:rPr>
        <w:t>ориса</w:t>
      </w:r>
      <w:proofErr w:type="spellEnd"/>
      <w:r w:rsidRPr="00CE1C12">
        <w:rPr>
          <w:rFonts w:ascii="Times New Roman" w:eastAsia="Calibri" w:hAnsi="Times New Roman" w:cs="Times New Roman"/>
          <w:sz w:val="26"/>
          <w:szCs w:val="26"/>
        </w:rPr>
        <w:t xml:space="preserve"> Лосева;</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 xml:space="preserve">2)благоустройство территории по </w:t>
      </w:r>
      <w:proofErr w:type="spellStart"/>
      <w:r w:rsidRPr="00CE1C12">
        <w:rPr>
          <w:rFonts w:ascii="Times New Roman" w:eastAsia="Calibri" w:hAnsi="Times New Roman" w:cs="Times New Roman"/>
          <w:sz w:val="26"/>
          <w:szCs w:val="26"/>
        </w:rPr>
        <w:t>ул</w:t>
      </w:r>
      <w:proofErr w:type="gramStart"/>
      <w:r w:rsidRPr="00CE1C12">
        <w:rPr>
          <w:rFonts w:ascii="Times New Roman" w:eastAsia="Calibri" w:hAnsi="Times New Roman" w:cs="Times New Roman"/>
          <w:sz w:val="26"/>
          <w:szCs w:val="26"/>
        </w:rPr>
        <w:t>.С</w:t>
      </w:r>
      <w:proofErr w:type="gramEnd"/>
      <w:r w:rsidRPr="00CE1C12">
        <w:rPr>
          <w:rFonts w:ascii="Times New Roman" w:eastAsia="Calibri" w:hAnsi="Times New Roman" w:cs="Times New Roman"/>
          <w:sz w:val="26"/>
          <w:szCs w:val="26"/>
        </w:rPr>
        <w:t>вердлова</w:t>
      </w:r>
      <w:proofErr w:type="spellEnd"/>
      <w:r w:rsidRPr="00CE1C12">
        <w:rPr>
          <w:rFonts w:ascii="Times New Roman" w:eastAsia="Calibri" w:hAnsi="Times New Roman" w:cs="Times New Roman"/>
          <w:sz w:val="26"/>
          <w:szCs w:val="26"/>
        </w:rPr>
        <w:t>, д.1, 3, 5;</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 xml:space="preserve">3)благоустройство плоскостной парковки по </w:t>
      </w:r>
      <w:proofErr w:type="spellStart"/>
      <w:r w:rsidRPr="00CE1C12">
        <w:rPr>
          <w:rFonts w:ascii="Times New Roman" w:eastAsia="Calibri" w:hAnsi="Times New Roman" w:cs="Times New Roman"/>
          <w:sz w:val="26"/>
          <w:szCs w:val="26"/>
        </w:rPr>
        <w:t>ул</w:t>
      </w:r>
      <w:proofErr w:type="gramStart"/>
      <w:r w:rsidRPr="00CE1C12">
        <w:rPr>
          <w:rFonts w:ascii="Times New Roman" w:eastAsia="Calibri" w:hAnsi="Times New Roman" w:cs="Times New Roman"/>
          <w:sz w:val="26"/>
          <w:szCs w:val="26"/>
        </w:rPr>
        <w:t>.Л</w:t>
      </w:r>
      <w:proofErr w:type="gramEnd"/>
      <w:r w:rsidRPr="00CE1C12">
        <w:rPr>
          <w:rFonts w:ascii="Times New Roman" w:eastAsia="Calibri" w:hAnsi="Times New Roman" w:cs="Times New Roman"/>
          <w:sz w:val="26"/>
          <w:szCs w:val="26"/>
        </w:rPr>
        <w:t>уговой</w:t>
      </w:r>
      <w:proofErr w:type="spellEnd"/>
      <w:r w:rsidRPr="00CE1C12">
        <w:rPr>
          <w:rFonts w:ascii="Times New Roman" w:eastAsia="Calibri" w:hAnsi="Times New Roman" w:cs="Times New Roman"/>
          <w:sz w:val="26"/>
          <w:szCs w:val="26"/>
        </w:rPr>
        <w:t>, д.11, 13  (школа №2);</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 xml:space="preserve">4)благоустройство плоскостной парковки по </w:t>
      </w:r>
      <w:proofErr w:type="spellStart"/>
      <w:r w:rsidRPr="00CE1C12">
        <w:rPr>
          <w:rFonts w:ascii="Times New Roman" w:eastAsia="Calibri" w:hAnsi="Times New Roman" w:cs="Times New Roman"/>
          <w:sz w:val="26"/>
          <w:szCs w:val="26"/>
        </w:rPr>
        <w:t>ул</w:t>
      </w:r>
      <w:proofErr w:type="gramStart"/>
      <w:r w:rsidRPr="00CE1C12">
        <w:rPr>
          <w:rFonts w:ascii="Times New Roman" w:eastAsia="Calibri" w:hAnsi="Times New Roman" w:cs="Times New Roman"/>
          <w:sz w:val="26"/>
          <w:szCs w:val="26"/>
        </w:rPr>
        <w:t>.С</w:t>
      </w:r>
      <w:proofErr w:type="gramEnd"/>
      <w:r w:rsidRPr="00CE1C12">
        <w:rPr>
          <w:rFonts w:ascii="Times New Roman" w:eastAsia="Calibri" w:hAnsi="Times New Roman" w:cs="Times New Roman"/>
          <w:sz w:val="26"/>
          <w:szCs w:val="26"/>
        </w:rPr>
        <w:t>амаровской</w:t>
      </w:r>
      <w:proofErr w:type="spellEnd"/>
      <w:r w:rsidRPr="00CE1C12">
        <w:rPr>
          <w:rFonts w:ascii="Times New Roman" w:eastAsia="Calibri" w:hAnsi="Times New Roman" w:cs="Times New Roman"/>
          <w:sz w:val="26"/>
          <w:szCs w:val="26"/>
        </w:rPr>
        <w:t>, д.1;</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5)благоустройство улицы Мира.</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2.Адресный перечень дворовых и общественных территорий, подлежащих благоустройству в 2020 году:</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Дворовые территории:</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1)</w:t>
      </w:r>
      <w:proofErr w:type="spellStart"/>
      <w:r w:rsidRPr="00CE1C12">
        <w:rPr>
          <w:rFonts w:ascii="Times New Roman" w:eastAsia="Calibri" w:hAnsi="Times New Roman" w:cs="Times New Roman"/>
          <w:sz w:val="26"/>
          <w:szCs w:val="26"/>
        </w:rPr>
        <w:t>ул</w:t>
      </w:r>
      <w:proofErr w:type="gramStart"/>
      <w:r w:rsidRPr="00CE1C12">
        <w:rPr>
          <w:rFonts w:ascii="Times New Roman" w:eastAsia="Calibri" w:hAnsi="Times New Roman" w:cs="Times New Roman"/>
          <w:sz w:val="26"/>
          <w:szCs w:val="26"/>
        </w:rPr>
        <w:t>.Д</w:t>
      </w:r>
      <w:proofErr w:type="gramEnd"/>
      <w:r w:rsidRPr="00CE1C12">
        <w:rPr>
          <w:rFonts w:ascii="Times New Roman" w:eastAsia="Calibri" w:hAnsi="Times New Roman" w:cs="Times New Roman"/>
          <w:sz w:val="26"/>
          <w:szCs w:val="26"/>
        </w:rPr>
        <w:t>зержинского</w:t>
      </w:r>
      <w:proofErr w:type="spellEnd"/>
      <w:r w:rsidRPr="00CE1C12">
        <w:rPr>
          <w:rFonts w:ascii="Times New Roman" w:eastAsia="Calibri" w:hAnsi="Times New Roman" w:cs="Times New Roman"/>
          <w:sz w:val="26"/>
          <w:szCs w:val="26"/>
        </w:rPr>
        <w:t>, д.30;</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2)</w:t>
      </w:r>
      <w:proofErr w:type="spellStart"/>
      <w:r w:rsidRPr="00CE1C12">
        <w:rPr>
          <w:rFonts w:ascii="Times New Roman" w:eastAsia="Calibri" w:hAnsi="Times New Roman" w:cs="Times New Roman"/>
          <w:sz w:val="26"/>
          <w:szCs w:val="26"/>
        </w:rPr>
        <w:t>ул</w:t>
      </w:r>
      <w:proofErr w:type="gramStart"/>
      <w:r w:rsidRPr="00CE1C12">
        <w:rPr>
          <w:rFonts w:ascii="Times New Roman" w:eastAsia="Calibri" w:hAnsi="Times New Roman" w:cs="Times New Roman"/>
          <w:sz w:val="26"/>
          <w:szCs w:val="26"/>
        </w:rPr>
        <w:t>.Ч</w:t>
      </w:r>
      <w:proofErr w:type="gramEnd"/>
      <w:r w:rsidRPr="00CE1C12">
        <w:rPr>
          <w:rFonts w:ascii="Times New Roman" w:eastAsia="Calibri" w:hAnsi="Times New Roman" w:cs="Times New Roman"/>
          <w:sz w:val="26"/>
          <w:szCs w:val="26"/>
        </w:rPr>
        <w:t>ехова</w:t>
      </w:r>
      <w:proofErr w:type="spellEnd"/>
      <w:r w:rsidRPr="00CE1C12">
        <w:rPr>
          <w:rFonts w:ascii="Times New Roman" w:eastAsia="Calibri" w:hAnsi="Times New Roman" w:cs="Times New Roman"/>
          <w:sz w:val="26"/>
          <w:szCs w:val="26"/>
        </w:rPr>
        <w:t>, д.19;</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Общественные территории:</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1)благоустройство улицы Мира;</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2)благоустройство Центральной площади и фонтана «Ротонда»;</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3)благоустройство площади Славянской письменности (прилегающая территория к Храму Воскресения Христова);</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4)благоустройство общественной территории микрорайона «Береговая зона»;</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5)благоустройство улицы Лопарева;</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6)благоустройство набережной реки Иртыш в районе Самарово;</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7)благоустройство общественной территории в районе гостиницы «Олимпийская»;</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8)благоустройство территории природного парка «</w:t>
      </w:r>
      <w:proofErr w:type="spellStart"/>
      <w:r w:rsidRPr="00CE1C12">
        <w:rPr>
          <w:rFonts w:ascii="Times New Roman" w:eastAsia="Calibri" w:hAnsi="Times New Roman" w:cs="Times New Roman"/>
          <w:sz w:val="26"/>
          <w:szCs w:val="26"/>
        </w:rPr>
        <w:t>Самаровский</w:t>
      </w:r>
      <w:proofErr w:type="spellEnd"/>
      <w:r w:rsidRPr="00CE1C12">
        <w:rPr>
          <w:rFonts w:ascii="Times New Roman" w:eastAsia="Calibri" w:hAnsi="Times New Roman" w:cs="Times New Roman"/>
          <w:sz w:val="26"/>
          <w:szCs w:val="26"/>
        </w:rPr>
        <w:t xml:space="preserve"> </w:t>
      </w:r>
      <w:proofErr w:type="spellStart"/>
      <w:r w:rsidRPr="00CE1C12">
        <w:rPr>
          <w:rFonts w:ascii="Times New Roman" w:eastAsia="Calibri" w:hAnsi="Times New Roman" w:cs="Times New Roman"/>
          <w:sz w:val="26"/>
          <w:szCs w:val="26"/>
        </w:rPr>
        <w:t>чугас</w:t>
      </w:r>
      <w:proofErr w:type="spellEnd"/>
      <w:r w:rsidRPr="00CE1C12">
        <w:rPr>
          <w:rFonts w:ascii="Times New Roman" w:eastAsia="Calibri" w:hAnsi="Times New Roman" w:cs="Times New Roman"/>
          <w:sz w:val="26"/>
          <w:szCs w:val="26"/>
        </w:rPr>
        <w:t>»;</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9)благоустройство общественной территории в районе КВЦ «Югра-Экспо»;</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 xml:space="preserve">10)благоустройство общественной территории по </w:t>
      </w:r>
      <w:proofErr w:type="spellStart"/>
      <w:r w:rsidRPr="00CE1C12">
        <w:rPr>
          <w:rFonts w:ascii="Times New Roman" w:eastAsia="Calibri" w:hAnsi="Times New Roman" w:cs="Times New Roman"/>
          <w:sz w:val="26"/>
          <w:szCs w:val="26"/>
        </w:rPr>
        <w:t>ул</w:t>
      </w:r>
      <w:proofErr w:type="gramStart"/>
      <w:r w:rsidRPr="00CE1C12">
        <w:rPr>
          <w:rFonts w:ascii="Times New Roman" w:eastAsia="Calibri" w:hAnsi="Times New Roman" w:cs="Times New Roman"/>
          <w:sz w:val="26"/>
          <w:szCs w:val="26"/>
        </w:rPr>
        <w:t>.К</w:t>
      </w:r>
      <w:proofErr w:type="gramEnd"/>
      <w:r w:rsidRPr="00CE1C12">
        <w:rPr>
          <w:rFonts w:ascii="Times New Roman" w:eastAsia="Calibri" w:hAnsi="Times New Roman" w:cs="Times New Roman"/>
          <w:sz w:val="26"/>
          <w:szCs w:val="26"/>
        </w:rPr>
        <w:t>оминтерна</w:t>
      </w:r>
      <w:proofErr w:type="spellEnd"/>
      <w:r w:rsidRPr="00CE1C12">
        <w:rPr>
          <w:rFonts w:ascii="Times New Roman" w:eastAsia="Calibri" w:hAnsi="Times New Roman" w:cs="Times New Roman"/>
          <w:sz w:val="26"/>
          <w:szCs w:val="26"/>
        </w:rPr>
        <w:t>;</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 xml:space="preserve">11)устройство теплых остановочных </w:t>
      </w:r>
      <w:r w:rsidR="009218E6" w:rsidRPr="00CE1C12">
        <w:rPr>
          <w:rFonts w:ascii="Times New Roman" w:eastAsia="Calibri" w:hAnsi="Times New Roman" w:cs="Times New Roman"/>
          <w:sz w:val="26"/>
          <w:szCs w:val="26"/>
        </w:rPr>
        <w:t>модулей «Умная остановка «Северный вариант»</w:t>
      </w:r>
      <w:r w:rsidRPr="00CE1C12">
        <w:rPr>
          <w:rFonts w:ascii="Times New Roman" w:eastAsia="Calibri" w:hAnsi="Times New Roman" w:cs="Times New Roman"/>
          <w:sz w:val="26"/>
          <w:szCs w:val="26"/>
        </w:rPr>
        <w:t>;</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12)выполнение ремонтных работ в парке Победы;</w:t>
      </w:r>
    </w:p>
    <w:p w:rsidR="00367FE5" w:rsidRPr="00CE1C12"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1C12">
        <w:rPr>
          <w:rFonts w:ascii="Times New Roman" w:eastAsia="Calibri" w:hAnsi="Times New Roman" w:cs="Times New Roman"/>
          <w:sz w:val="26"/>
          <w:szCs w:val="26"/>
        </w:rPr>
        <w:t>13)благоустройство парка им. Бориса Лосева.</w:t>
      </w:r>
    </w:p>
    <w:p w:rsidR="00367FE5" w:rsidRPr="00E6182B"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182B">
        <w:rPr>
          <w:rFonts w:ascii="Times New Roman" w:eastAsia="Calibri" w:hAnsi="Times New Roman" w:cs="Times New Roman"/>
          <w:sz w:val="26"/>
          <w:szCs w:val="26"/>
        </w:rPr>
        <w:t>3.Адресный перечень дворовых и общественных территорий, подлежащих благоустройству в 2021 году:</w:t>
      </w:r>
    </w:p>
    <w:p w:rsidR="00367FE5" w:rsidRPr="00E6182B"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182B">
        <w:rPr>
          <w:rFonts w:ascii="Times New Roman" w:eastAsia="Calibri" w:hAnsi="Times New Roman" w:cs="Times New Roman"/>
          <w:sz w:val="26"/>
          <w:szCs w:val="26"/>
        </w:rPr>
        <w:lastRenderedPageBreak/>
        <w:t>Дворовые территории:</w:t>
      </w:r>
    </w:p>
    <w:p w:rsidR="00367FE5" w:rsidRPr="00E6182B"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182B">
        <w:rPr>
          <w:rFonts w:ascii="Times New Roman" w:eastAsia="Calibri" w:hAnsi="Times New Roman" w:cs="Times New Roman"/>
          <w:sz w:val="26"/>
          <w:szCs w:val="26"/>
        </w:rPr>
        <w:t>1)</w:t>
      </w:r>
      <w:proofErr w:type="spellStart"/>
      <w:r w:rsidRPr="00E6182B">
        <w:rPr>
          <w:rFonts w:ascii="Times New Roman" w:eastAsia="Calibri" w:hAnsi="Times New Roman" w:cs="Times New Roman"/>
          <w:sz w:val="26"/>
          <w:szCs w:val="26"/>
        </w:rPr>
        <w:t>ул</w:t>
      </w:r>
      <w:proofErr w:type="gramStart"/>
      <w:r w:rsidRPr="00E6182B">
        <w:rPr>
          <w:rFonts w:ascii="Times New Roman" w:eastAsia="Calibri" w:hAnsi="Times New Roman" w:cs="Times New Roman"/>
          <w:sz w:val="26"/>
          <w:szCs w:val="26"/>
        </w:rPr>
        <w:t>.Ю</w:t>
      </w:r>
      <w:proofErr w:type="gramEnd"/>
      <w:r w:rsidRPr="00E6182B">
        <w:rPr>
          <w:rFonts w:ascii="Times New Roman" w:eastAsia="Calibri" w:hAnsi="Times New Roman" w:cs="Times New Roman"/>
          <w:sz w:val="26"/>
          <w:szCs w:val="26"/>
        </w:rPr>
        <w:t>горская</w:t>
      </w:r>
      <w:proofErr w:type="spellEnd"/>
      <w:r w:rsidRPr="00E6182B">
        <w:rPr>
          <w:rFonts w:ascii="Times New Roman" w:eastAsia="Calibri" w:hAnsi="Times New Roman" w:cs="Times New Roman"/>
          <w:sz w:val="26"/>
          <w:szCs w:val="26"/>
        </w:rPr>
        <w:t>, д.11;</w:t>
      </w:r>
    </w:p>
    <w:p w:rsidR="00367FE5" w:rsidRPr="00E6182B" w:rsidRDefault="00E6182B"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367FE5" w:rsidRPr="00E6182B">
        <w:rPr>
          <w:rFonts w:ascii="Times New Roman" w:eastAsia="Calibri" w:hAnsi="Times New Roman" w:cs="Times New Roman"/>
          <w:sz w:val="26"/>
          <w:szCs w:val="26"/>
        </w:rPr>
        <w:t>)</w:t>
      </w:r>
      <w:proofErr w:type="spellStart"/>
      <w:r w:rsidR="00367FE5" w:rsidRPr="00E6182B">
        <w:rPr>
          <w:rFonts w:ascii="Times New Roman" w:eastAsia="Calibri" w:hAnsi="Times New Roman" w:cs="Times New Roman"/>
          <w:sz w:val="26"/>
          <w:szCs w:val="26"/>
        </w:rPr>
        <w:t>ул</w:t>
      </w:r>
      <w:proofErr w:type="gramStart"/>
      <w:r w:rsidR="00367FE5" w:rsidRPr="00E6182B">
        <w:rPr>
          <w:rFonts w:ascii="Times New Roman" w:eastAsia="Calibri" w:hAnsi="Times New Roman" w:cs="Times New Roman"/>
          <w:sz w:val="26"/>
          <w:szCs w:val="26"/>
        </w:rPr>
        <w:t>.К</w:t>
      </w:r>
      <w:proofErr w:type="gramEnd"/>
      <w:r w:rsidR="00367FE5" w:rsidRPr="00E6182B">
        <w:rPr>
          <w:rFonts w:ascii="Times New Roman" w:eastAsia="Calibri" w:hAnsi="Times New Roman" w:cs="Times New Roman"/>
          <w:sz w:val="26"/>
          <w:szCs w:val="26"/>
        </w:rPr>
        <w:t>оминтерна</w:t>
      </w:r>
      <w:proofErr w:type="spellEnd"/>
      <w:r w:rsidR="00367FE5" w:rsidRPr="00E6182B">
        <w:rPr>
          <w:rFonts w:ascii="Times New Roman" w:eastAsia="Calibri" w:hAnsi="Times New Roman" w:cs="Times New Roman"/>
          <w:sz w:val="26"/>
          <w:szCs w:val="26"/>
        </w:rPr>
        <w:t>, д.8;</w:t>
      </w:r>
    </w:p>
    <w:p w:rsidR="00367FE5" w:rsidRPr="00E6182B" w:rsidRDefault="00E6182B"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00367FE5" w:rsidRPr="00E6182B">
        <w:rPr>
          <w:rFonts w:ascii="Times New Roman" w:eastAsia="Calibri" w:hAnsi="Times New Roman" w:cs="Times New Roman"/>
          <w:sz w:val="26"/>
          <w:szCs w:val="26"/>
        </w:rPr>
        <w:t>)</w:t>
      </w:r>
      <w:proofErr w:type="spellStart"/>
      <w:r w:rsidR="00367FE5" w:rsidRPr="00E6182B">
        <w:rPr>
          <w:rFonts w:ascii="Times New Roman" w:eastAsia="Calibri" w:hAnsi="Times New Roman" w:cs="Times New Roman"/>
          <w:sz w:val="26"/>
          <w:szCs w:val="26"/>
        </w:rPr>
        <w:t>ул</w:t>
      </w:r>
      <w:proofErr w:type="gramStart"/>
      <w:r w:rsidR="00367FE5" w:rsidRPr="00E6182B">
        <w:rPr>
          <w:rFonts w:ascii="Times New Roman" w:eastAsia="Calibri" w:hAnsi="Times New Roman" w:cs="Times New Roman"/>
          <w:sz w:val="26"/>
          <w:szCs w:val="26"/>
        </w:rPr>
        <w:t>.П</w:t>
      </w:r>
      <w:proofErr w:type="gramEnd"/>
      <w:r w:rsidR="00367FE5" w:rsidRPr="00E6182B">
        <w:rPr>
          <w:rFonts w:ascii="Times New Roman" w:eastAsia="Calibri" w:hAnsi="Times New Roman" w:cs="Times New Roman"/>
          <w:sz w:val="26"/>
          <w:szCs w:val="26"/>
        </w:rPr>
        <w:t>осадская</w:t>
      </w:r>
      <w:proofErr w:type="spellEnd"/>
      <w:r w:rsidR="00367FE5" w:rsidRPr="00E6182B">
        <w:rPr>
          <w:rFonts w:ascii="Times New Roman" w:eastAsia="Calibri" w:hAnsi="Times New Roman" w:cs="Times New Roman"/>
          <w:sz w:val="26"/>
          <w:szCs w:val="26"/>
        </w:rPr>
        <w:t>, д.16а.</w:t>
      </w:r>
    </w:p>
    <w:p w:rsidR="00367FE5" w:rsidRPr="00E6182B"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182B">
        <w:rPr>
          <w:rFonts w:ascii="Times New Roman" w:eastAsia="Calibri" w:hAnsi="Times New Roman" w:cs="Times New Roman"/>
          <w:sz w:val="26"/>
          <w:szCs w:val="26"/>
        </w:rPr>
        <w:t>Общественные территории:</w:t>
      </w:r>
    </w:p>
    <w:p w:rsidR="00367FE5" w:rsidRPr="00E6182B" w:rsidRDefault="00081908"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182B">
        <w:rPr>
          <w:rFonts w:ascii="Times New Roman" w:eastAsia="Calibri" w:hAnsi="Times New Roman" w:cs="Times New Roman"/>
          <w:sz w:val="26"/>
          <w:szCs w:val="26"/>
        </w:rPr>
        <w:t>1)устройство сети велодорожек;</w:t>
      </w:r>
    </w:p>
    <w:p w:rsidR="00E6182B" w:rsidRPr="00E6182B" w:rsidRDefault="00E6182B"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182B">
        <w:rPr>
          <w:rFonts w:ascii="Times New Roman" w:eastAsia="Calibri" w:hAnsi="Times New Roman" w:cs="Times New Roman"/>
          <w:sz w:val="26"/>
          <w:szCs w:val="26"/>
        </w:rPr>
        <w:t xml:space="preserve">2)благоустройство </w:t>
      </w:r>
      <w:r w:rsidR="00A3076B">
        <w:rPr>
          <w:rFonts w:ascii="Times New Roman" w:eastAsia="Calibri" w:hAnsi="Times New Roman" w:cs="Times New Roman"/>
          <w:sz w:val="26"/>
          <w:szCs w:val="26"/>
        </w:rPr>
        <w:t>общественной территории в районе</w:t>
      </w:r>
      <w:r w:rsidRPr="00E6182B">
        <w:rPr>
          <w:rFonts w:ascii="Times New Roman" w:eastAsia="Calibri" w:hAnsi="Times New Roman" w:cs="Times New Roman"/>
          <w:sz w:val="26"/>
          <w:szCs w:val="26"/>
        </w:rPr>
        <w:t xml:space="preserve"> ул. Доронина – Чехова – Чкалова;</w:t>
      </w:r>
    </w:p>
    <w:p w:rsidR="00E6182B" w:rsidRPr="00E6182B" w:rsidRDefault="00E6182B" w:rsidP="00E6182B">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182B">
        <w:rPr>
          <w:rFonts w:ascii="Times New Roman" w:eastAsia="Calibri" w:hAnsi="Times New Roman" w:cs="Times New Roman"/>
          <w:sz w:val="26"/>
          <w:szCs w:val="26"/>
        </w:rPr>
        <w:t>3)благоустройство площади Славянской письменности (прилегающая территория к Храму Воскресения Христова).</w:t>
      </w:r>
    </w:p>
    <w:p w:rsidR="00E6182B" w:rsidRPr="00E6182B" w:rsidRDefault="00E6182B"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182B">
        <w:rPr>
          <w:rFonts w:ascii="Times New Roman" w:eastAsia="Calibri" w:hAnsi="Times New Roman" w:cs="Times New Roman"/>
          <w:sz w:val="26"/>
          <w:szCs w:val="26"/>
        </w:rPr>
        <w:t>4)благоустройство территории природного парка «</w:t>
      </w:r>
      <w:proofErr w:type="spellStart"/>
      <w:r w:rsidRPr="00E6182B">
        <w:rPr>
          <w:rFonts w:ascii="Times New Roman" w:eastAsia="Calibri" w:hAnsi="Times New Roman" w:cs="Times New Roman"/>
          <w:sz w:val="26"/>
          <w:szCs w:val="26"/>
        </w:rPr>
        <w:t>Самаровский</w:t>
      </w:r>
      <w:proofErr w:type="spellEnd"/>
      <w:r w:rsidRPr="00E6182B">
        <w:rPr>
          <w:rFonts w:ascii="Times New Roman" w:eastAsia="Calibri" w:hAnsi="Times New Roman" w:cs="Times New Roman"/>
          <w:sz w:val="26"/>
          <w:szCs w:val="26"/>
        </w:rPr>
        <w:t xml:space="preserve"> </w:t>
      </w:r>
      <w:proofErr w:type="spellStart"/>
      <w:r w:rsidRPr="00E6182B">
        <w:rPr>
          <w:rFonts w:ascii="Times New Roman" w:eastAsia="Calibri" w:hAnsi="Times New Roman" w:cs="Times New Roman"/>
          <w:sz w:val="26"/>
          <w:szCs w:val="26"/>
        </w:rPr>
        <w:t>чугас</w:t>
      </w:r>
      <w:proofErr w:type="spellEnd"/>
      <w:r w:rsidRPr="00E6182B">
        <w:rPr>
          <w:rFonts w:ascii="Times New Roman" w:eastAsia="Calibri" w:hAnsi="Times New Roman" w:cs="Times New Roman"/>
          <w:sz w:val="26"/>
          <w:szCs w:val="26"/>
        </w:rPr>
        <w:t>»;</w:t>
      </w:r>
    </w:p>
    <w:p w:rsidR="00081908" w:rsidRDefault="00E6182B" w:rsidP="00081908">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081908" w:rsidRPr="00E6182B">
        <w:rPr>
          <w:rFonts w:ascii="Times New Roman" w:eastAsia="Calibri" w:hAnsi="Times New Roman" w:cs="Times New Roman"/>
          <w:sz w:val="26"/>
          <w:szCs w:val="26"/>
        </w:rPr>
        <w:t>)благоустройство улицы Мира;</w:t>
      </w:r>
    </w:p>
    <w:p w:rsidR="00E6182B" w:rsidRPr="00E6182B" w:rsidRDefault="00E6182B" w:rsidP="00081908">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6)б</w:t>
      </w:r>
      <w:r w:rsidRPr="00E6182B">
        <w:rPr>
          <w:rFonts w:ascii="Times New Roman" w:eastAsia="Calibri" w:hAnsi="Times New Roman" w:cs="Times New Roman"/>
          <w:sz w:val="26"/>
          <w:szCs w:val="26"/>
        </w:rPr>
        <w:t>лагоустройство общественной территории микрорайона «Береговая зона»</w:t>
      </w:r>
    </w:p>
    <w:p w:rsidR="00081908" w:rsidRPr="00E6182B" w:rsidRDefault="00E6182B"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182B">
        <w:rPr>
          <w:rFonts w:ascii="Times New Roman" w:eastAsia="Calibri" w:hAnsi="Times New Roman" w:cs="Times New Roman"/>
          <w:sz w:val="26"/>
          <w:szCs w:val="26"/>
        </w:rPr>
        <w:t>7</w:t>
      </w:r>
      <w:r w:rsidR="00081908" w:rsidRPr="00E6182B">
        <w:rPr>
          <w:rFonts w:ascii="Times New Roman" w:eastAsia="Calibri" w:hAnsi="Times New Roman" w:cs="Times New Roman"/>
          <w:sz w:val="26"/>
          <w:szCs w:val="26"/>
        </w:rPr>
        <w:t>)благоустройство Центральной площади</w:t>
      </w:r>
      <w:r>
        <w:rPr>
          <w:rFonts w:ascii="Times New Roman" w:eastAsia="Calibri" w:hAnsi="Times New Roman" w:cs="Times New Roman"/>
          <w:sz w:val="26"/>
          <w:szCs w:val="26"/>
        </w:rPr>
        <w:t>.</w:t>
      </w:r>
    </w:p>
    <w:p w:rsidR="00367FE5" w:rsidRPr="00E6182B"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182B">
        <w:rPr>
          <w:rFonts w:ascii="Times New Roman" w:eastAsia="Calibri" w:hAnsi="Times New Roman" w:cs="Times New Roman"/>
          <w:sz w:val="26"/>
          <w:szCs w:val="26"/>
        </w:rPr>
        <w:t>4.Адресный перечень дворовых и общественных территорий, подлежащих благоустройству в 2022 году:</w:t>
      </w:r>
    </w:p>
    <w:p w:rsidR="00367FE5" w:rsidRPr="00E6182B"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182B">
        <w:rPr>
          <w:rFonts w:ascii="Times New Roman" w:eastAsia="Calibri" w:hAnsi="Times New Roman" w:cs="Times New Roman"/>
          <w:sz w:val="26"/>
          <w:szCs w:val="26"/>
        </w:rPr>
        <w:t>Дворовые территории:</w:t>
      </w:r>
    </w:p>
    <w:p w:rsidR="00E6182B" w:rsidRPr="00E6182B" w:rsidRDefault="00E6182B" w:rsidP="00E6182B">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182B">
        <w:rPr>
          <w:rFonts w:ascii="Times New Roman" w:eastAsia="Calibri" w:hAnsi="Times New Roman" w:cs="Times New Roman"/>
          <w:sz w:val="26"/>
          <w:szCs w:val="26"/>
        </w:rPr>
        <w:t>1)</w:t>
      </w:r>
      <w:proofErr w:type="spellStart"/>
      <w:r w:rsidRPr="00E6182B">
        <w:rPr>
          <w:rFonts w:ascii="Times New Roman" w:eastAsia="Calibri" w:hAnsi="Times New Roman" w:cs="Times New Roman"/>
          <w:sz w:val="26"/>
          <w:szCs w:val="26"/>
        </w:rPr>
        <w:t>ул</w:t>
      </w:r>
      <w:proofErr w:type="gramStart"/>
      <w:r w:rsidRPr="00E6182B">
        <w:rPr>
          <w:rFonts w:ascii="Times New Roman" w:eastAsia="Calibri" w:hAnsi="Times New Roman" w:cs="Times New Roman"/>
          <w:sz w:val="26"/>
          <w:szCs w:val="26"/>
        </w:rPr>
        <w:t>.Р</w:t>
      </w:r>
      <w:proofErr w:type="gramEnd"/>
      <w:r w:rsidRPr="00E6182B">
        <w:rPr>
          <w:rFonts w:ascii="Times New Roman" w:eastAsia="Calibri" w:hAnsi="Times New Roman" w:cs="Times New Roman"/>
          <w:sz w:val="26"/>
          <w:szCs w:val="26"/>
        </w:rPr>
        <w:t>ябиновая</w:t>
      </w:r>
      <w:proofErr w:type="spellEnd"/>
      <w:r w:rsidRPr="00E6182B">
        <w:rPr>
          <w:rFonts w:ascii="Times New Roman" w:eastAsia="Calibri" w:hAnsi="Times New Roman" w:cs="Times New Roman"/>
          <w:sz w:val="26"/>
          <w:szCs w:val="26"/>
        </w:rPr>
        <w:t>, д.9а, 9б, 11а;</w:t>
      </w:r>
    </w:p>
    <w:p w:rsidR="00E6182B" w:rsidRPr="00E6182B" w:rsidRDefault="00E6182B" w:rsidP="00E6182B">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182B">
        <w:rPr>
          <w:rFonts w:ascii="Times New Roman" w:eastAsia="Calibri" w:hAnsi="Times New Roman" w:cs="Times New Roman"/>
          <w:sz w:val="26"/>
          <w:szCs w:val="26"/>
        </w:rPr>
        <w:t>2)</w:t>
      </w:r>
      <w:proofErr w:type="spellStart"/>
      <w:r w:rsidRPr="00E6182B">
        <w:rPr>
          <w:rFonts w:ascii="Times New Roman" w:eastAsia="Calibri" w:hAnsi="Times New Roman" w:cs="Times New Roman"/>
          <w:sz w:val="26"/>
          <w:szCs w:val="26"/>
        </w:rPr>
        <w:t>ул</w:t>
      </w:r>
      <w:proofErr w:type="gramStart"/>
      <w:r w:rsidRPr="00E6182B">
        <w:rPr>
          <w:rFonts w:ascii="Times New Roman" w:eastAsia="Calibri" w:hAnsi="Times New Roman" w:cs="Times New Roman"/>
          <w:sz w:val="26"/>
          <w:szCs w:val="26"/>
        </w:rPr>
        <w:t>.С</w:t>
      </w:r>
      <w:proofErr w:type="gramEnd"/>
      <w:r w:rsidRPr="00E6182B">
        <w:rPr>
          <w:rFonts w:ascii="Times New Roman" w:eastAsia="Calibri" w:hAnsi="Times New Roman" w:cs="Times New Roman"/>
          <w:sz w:val="26"/>
          <w:szCs w:val="26"/>
        </w:rPr>
        <w:t>амаровская</w:t>
      </w:r>
      <w:proofErr w:type="spellEnd"/>
      <w:r w:rsidRPr="00E6182B">
        <w:rPr>
          <w:rFonts w:ascii="Times New Roman" w:eastAsia="Calibri" w:hAnsi="Times New Roman" w:cs="Times New Roman"/>
          <w:sz w:val="26"/>
          <w:szCs w:val="26"/>
        </w:rPr>
        <w:t>, д.1;</w:t>
      </w:r>
    </w:p>
    <w:p w:rsidR="00367FE5" w:rsidRPr="00E6182B" w:rsidRDefault="00E6182B"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182B">
        <w:rPr>
          <w:rFonts w:ascii="Times New Roman" w:eastAsia="Calibri" w:hAnsi="Times New Roman" w:cs="Times New Roman"/>
          <w:sz w:val="26"/>
          <w:szCs w:val="26"/>
        </w:rPr>
        <w:t>3</w:t>
      </w:r>
      <w:r w:rsidR="00367FE5" w:rsidRPr="00E6182B">
        <w:rPr>
          <w:rFonts w:ascii="Times New Roman" w:eastAsia="Calibri" w:hAnsi="Times New Roman" w:cs="Times New Roman"/>
          <w:sz w:val="26"/>
          <w:szCs w:val="26"/>
        </w:rPr>
        <w:t>)</w:t>
      </w:r>
      <w:proofErr w:type="spellStart"/>
      <w:r w:rsidR="00367FE5" w:rsidRPr="00E6182B">
        <w:rPr>
          <w:rFonts w:ascii="Times New Roman" w:eastAsia="Calibri" w:hAnsi="Times New Roman" w:cs="Times New Roman"/>
          <w:sz w:val="26"/>
          <w:szCs w:val="26"/>
        </w:rPr>
        <w:t>ул</w:t>
      </w:r>
      <w:proofErr w:type="gramStart"/>
      <w:r w:rsidR="00367FE5" w:rsidRPr="00E6182B">
        <w:rPr>
          <w:rFonts w:ascii="Times New Roman" w:eastAsia="Calibri" w:hAnsi="Times New Roman" w:cs="Times New Roman"/>
          <w:sz w:val="26"/>
          <w:szCs w:val="26"/>
        </w:rPr>
        <w:t>.С</w:t>
      </w:r>
      <w:proofErr w:type="gramEnd"/>
      <w:r w:rsidR="00367FE5" w:rsidRPr="00E6182B">
        <w:rPr>
          <w:rFonts w:ascii="Times New Roman" w:eastAsia="Calibri" w:hAnsi="Times New Roman" w:cs="Times New Roman"/>
          <w:sz w:val="26"/>
          <w:szCs w:val="26"/>
        </w:rPr>
        <w:t>троителей</w:t>
      </w:r>
      <w:proofErr w:type="spellEnd"/>
      <w:r w:rsidR="00367FE5" w:rsidRPr="00E6182B">
        <w:rPr>
          <w:rFonts w:ascii="Times New Roman" w:eastAsia="Calibri" w:hAnsi="Times New Roman" w:cs="Times New Roman"/>
          <w:sz w:val="26"/>
          <w:szCs w:val="26"/>
        </w:rPr>
        <w:t xml:space="preserve">, д.93/2 – </w:t>
      </w:r>
      <w:proofErr w:type="spellStart"/>
      <w:r w:rsidR="00367FE5" w:rsidRPr="00E6182B">
        <w:rPr>
          <w:rFonts w:ascii="Times New Roman" w:eastAsia="Calibri" w:hAnsi="Times New Roman" w:cs="Times New Roman"/>
          <w:sz w:val="26"/>
          <w:szCs w:val="26"/>
        </w:rPr>
        <w:t>ул.Чехова</w:t>
      </w:r>
      <w:proofErr w:type="spellEnd"/>
      <w:r w:rsidR="00367FE5" w:rsidRPr="00E6182B">
        <w:rPr>
          <w:rFonts w:ascii="Times New Roman" w:eastAsia="Calibri" w:hAnsi="Times New Roman" w:cs="Times New Roman"/>
          <w:sz w:val="26"/>
          <w:szCs w:val="26"/>
        </w:rPr>
        <w:t>, д.77/2, 77/3, 77/4;</w:t>
      </w:r>
    </w:p>
    <w:p w:rsidR="00367FE5" w:rsidRPr="00E6182B" w:rsidRDefault="00E6182B"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182B">
        <w:rPr>
          <w:rFonts w:ascii="Times New Roman" w:eastAsia="Calibri" w:hAnsi="Times New Roman" w:cs="Times New Roman"/>
          <w:sz w:val="26"/>
          <w:szCs w:val="26"/>
        </w:rPr>
        <w:t>4</w:t>
      </w:r>
      <w:r w:rsidR="00367FE5" w:rsidRPr="00E6182B">
        <w:rPr>
          <w:rFonts w:ascii="Times New Roman" w:eastAsia="Calibri" w:hAnsi="Times New Roman" w:cs="Times New Roman"/>
          <w:sz w:val="26"/>
          <w:szCs w:val="26"/>
        </w:rPr>
        <w:t>)</w:t>
      </w:r>
      <w:proofErr w:type="spellStart"/>
      <w:r w:rsidR="00367FE5" w:rsidRPr="00E6182B">
        <w:rPr>
          <w:rFonts w:ascii="Times New Roman" w:eastAsia="Calibri" w:hAnsi="Times New Roman" w:cs="Times New Roman"/>
          <w:sz w:val="26"/>
          <w:szCs w:val="26"/>
        </w:rPr>
        <w:t>ул</w:t>
      </w:r>
      <w:proofErr w:type="gramStart"/>
      <w:r w:rsidR="00367FE5" w:rsidRPr="00E6182B">
        <w:rPr>
          <w:rFonts w:ascii="Times New Roman" w:eastAsia="Calibri" w:hAnsi="Times New Roman" w:cs="Times New Roman"/>
          <w:sz w:val="26"/>
          <w:szCs w:val="26"/>
        </w:rPr>
        <w:t>.О</w:t>
      </w:r>
      <w:proofErr w:type="gramEnd"/>
      <w:r w:rsidR="00367FE5" w:rsidRPr="00E6182B">
        <w:rPr>
          <w:rFonts w:ascii="Times New Roman" w:eastAsia="Calibri" w:hAnsi="Times New Roman" w:cs="Times New Roman"/>
          <w:sz w:val="26"/>
          <w:szCs w:val="26"/>
        </w:rPr>
        <w:t>сенняя</w:t>
      </w:r>
      <w:proofErr w:type="spellEnd"/>
      <w:r w:rsidR="00367FE5" w:rsidRPr="00E6182B">
        <w:rPr>
          <w:rFonts w:ascii="Times New Roman" w:eastAsia="Calibri" w:hAnsi="Times New Roman" w:cs="Times New Roman"/>
          <w:sz w:val="26"/>
          <w:szCs w:val="26"/>
        </w:rPr>
        <w:t>, д.1, 3, 5;</w:t>
      </w:r>
    </w:p>
    <w:p w:rsidR="00367FE5" w:rsidRPr="00E6182B" w:rsidRDefault="00E6182B"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182B">
        <w:rPr>
          <w:rFonts w:ascii="Times New Roman" w:eastAsia="Calibri" w:hAnsi="Times New Roman" w:cs="Times New Roman"/>
          <w:sz w:val="26"/>
          <w:szCs w:val="26"/>
        </w:rPr>
        <w:t>5</w:t>
      </w:r>
      <w:r w:rsidR="00367FE5" w:rsidRPr="00E6182B">
        <w:rPr>
          <w:rFonts w:ascii="Times New Roman" w:eastAsia="Calibri" w:hAnsi="Times New Roman" w:cs="Times New Roman"/>
          <w:sz w:val="26"/>
          <w:szCs w:val="26"/>
        </w:rPr>
        <w:t>)</w:t>
      </w:r>
      <w:proofErr w:type="spellStart"/>
      <w:r w:rsidR="00367FE5" w:rsidRPr="00E6182B">
        <w:rPr>
          <w:rFonts w:ascii="Times New Roman" w:eastAsia="Calibri" w:hAnsi="Times New Roman" w:cs="Times New Roman"/>
          <w:sz w:val="26"/>
          <w:szCs w:val="26"/>
        </w:rPr>
        <w:t>ул</w:t>
      </w:r>
      <w:proofErr w:type="gramStart"/>
      <w:r w:rsidR="00367FE5" w:rsidRPr="00E6182B">
        <w:rPr>
          <w:rFonts w:ascii="Times New Roman" w:eastAsia="Calibri" w:hAnsi="Times New Roman" w:cs="Times New Roman"/>
          <w:sz w:val="26"/>
          <w:szCs w:val="26"/>
        </w:rPr>
        <w:t>.Л</w:t>
      </w:r>
      <w:proofErr w:type="gramEnd"/>
      <w:r w:rsidR="00367FE5" w:rsidRPr="00E6182B">
        <w:rPr>
          <w:rFonts w:ascii="Times New Roman" w:eastAsia="Calibri" w:hAnsi="Times New Roman" w:cs="Times New Roman"/>
          <w:sz w:val="26"/>
          <w:szCs w:val="26"/>
        </w:rPr>
        <w:t>опарева</w:t>
      </w:r>
      <w:proofErr w:type="spellEnd"/>
      <w:r w:rsidR="00367FE5" w:rsidRPr="00E6182B">
        <w:rPr>
          <w:rFonts w:ascii="Times New Roman" w:eastAsia="Calibri" w:hAnsi="Times New Roman" w:cs="Times New Roman"/>
          <w:sz w:val="26"/>
          <w:szCs w:val="26"/>
        </w:rPr>
        <w:t>, д.15.</w:t>
      </w:r>
    </w:p>
    <w:p w:rsidR="00367FE5" w:rsidRPr="0006075D"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075D">
        <w:rPr>
          <w:rFonts w:ascii="Times New Roman" w:eastAsia="Calibri" w:hAnsi="Times New Roman" w:cs="Times New Roman"/>
          <w:sz w:val="26"/>
          <w:szCs w:val="26"/>
        </w:rPr>
        <w:t>Общественные территории:</w:t>
      </w:r>
    </w:p>
    <w:p w:rsidR="00367FE5" w:rsidRPr="0006075D"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075D">
        <w:rPr>
          <w:rFonts w:ascii="Times New Roman" w:eastAsia="Calibri" w:hAnsi="Times New Roman" w:cs="Times New Roman"/>
          <w:sz w:val="26"/>
          <w:szCs w:val="26"/>
        </w:rPr>
        <w:t>1)</w:t>
      </w:r>
      <w:r w:rsidR="00081908" w:rsidRPr="0006075D">
        <w:rPr>
          <w:rFonts w:ascii="Times New Roman" w:eastAsia="Calibri" w:hAnsi="Times New Roman" w:cs="Times New Roman"/>
          <w:sz w:val="26"/>
          <w:szCs w:val="26"/>
        </w:rPr>
        <w:t>устройство сети велодорожек;</w:t>
      </w:r>
    </w:p>
    <w:p w:rsidR="00081908" w:rsidRPr="0006075D" w:rsidRDefault="00081908"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075D">
        <w:rPr>
          <w:rFonts w:ascii="Times New Roman" w:eastAsia="Calibri" w:hAnsi="Times New Roman" w:cs="Times New Roman"/>
          <w:sz w:val="26"/>
          <w:szCs w:val="26"/>
        </w:rPr>
        <w:t>2)благоустройство общественной территории в районе ОМК (ул. Землеустроителей);</w:t>
      </w:r>
    </w:p>
    <w:p w:rsidR="00081908" w:rsidRPr="0006075D" w:rsidRDefault="00081908"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075D">
        <w:rPr>
          <w:rFonts w:ascii="Times New Roman" w:eastAsia="Calibri" w:hAnsi="Times New Roman" w:cs="Times New Roman"/>
          <w:sz w:val="26"/>
          <w:szCs w:val="26"/>
        </w:rPr>
        <w:t>3)</w:t>
      </w:r>
      <w:r w:rsidR="00E6182B" w:rsidRPr="0006075D">
        <w:rPr>
          <w:rFonts w:ascii="Times New Roman" w:hAnsi="Times New Roman" w:cs="Times New Roman"/>
          <w:sz w:val="26"/>
          <w:szCs w:val="26"/>
        </w:rPr>
        <w:t>б</w:t>
      </w:r>
      <w:r w:rsidR="00E6182B" w:rsidRPr="0006075D">
        <w:rPr>
          <w:rFonts w:ascii="Times New Roman" w:eastAsia="Calibri" w:hAnsi="Times New Roman" w:cs="Times New Roman"/>
          <w:sz w:val="26"/>
          <w:szCs w:val="26"/>
        </w:rPr>
        <w:t xml:space="preserve">лагоустройство Набережной (ул. </w:t>
      </w:r>
      <w:proofErr w:type="spellStart"/>
      <w:r w:rsidR="00E6182B" w:rsidRPr="0006075D">
        <w:rPr>
          <w:rFonts w:ascii="Times New Roman" w:eastAsia="Calibri" w:hAnsi="Times New Roman" w:cs="Times New Roman"/>
          <w:sz w:val="26"/>
          <w:szCs w:val="26"/>
        </w:rPr>
        <w:t>Краснопартизанская</w:t>
      </w:r>
      <w:proofErr w:type="spellEnd"/>
      <w:r w:rsidR="00E6182B" w:rsidRPr="0006075D">
        <w:rPr>
          <w:rFonts w:ascii="Times New Roman" w:eastAsia="Calibri" w:hAnsi="Times New Roman" w:cs="Times New Roman"/>
          <w:sz w:val="26"/>
          <w:szCs w:val="26"/>
        </w:rPr>
        <w:t xml:space="preserve">  - ул. Свободы – ул. Восточная объездная)</w:t>
      </w:r>
      <w:r w:rsidR="00BC6D79">
        <w:rPr>
          <w:rFonts w:ascii="Times New Roman" w:eastAsia="Calibri" w:hAnsi="Times New Roman" w:cs="Times New Roman"/>
          <w:sz w:val="26"/>
          <w:szCs w:val="26"/>
        </w:rPr>
        <w:t>;</w:t>
      </w:r>
    </w:p>
    <w:p w:rsidR="00D87A5C" w:rsidRPr="0006075D" w:rsidRDefault="0006075D"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4)б</w:t>
      </w:r>
      <w:r w:rsidR="00D87A5C" w:rsidRPr="0006075D">
        <w:rPr>
          <w:rFonts w:ascii="Times New Roman" w:eastAsia="Calibri" w:hAnsi="Times New Roman" w:cs="Times New Roman"/>
          <w:sz w:val="26"/>
          <w:szCs w:val="26"/>
        </w:rPr>
        <w:t>лагоустройство общественной территории в районе ул. Ка</w:t>
      </w:r>
      <w:r w:rsidRPr="0006075D">
        <w:rPr>
          <w:rFonts w:ascii="Times New Roman" w:eastAsia="Calibri" w:hAnsi="Times New Roman" w:cs="Times New Roman"/>
          <w:sz w:val="26"/>
          <w:szCs w:val="26"/>
        </w:rPr>
        <w:t>линина – Комсомольской – Ленина;</w:t>
      </w:r>
    </w:p>
    <w:p w:rsidR="0006075D" w:rsidRPr="0006075D" w:rsidRDefault="0006075D"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075D">
        <w:rPr>
          <w:rFonts w:ascii="Times New Roman" w:eastAsia="Calibri" w:hAnsi="Times New Roman" w:cs="Times New Roman"/>
          <w:sz w:val="26"/>
          <w:szCs w:val="26"/>
        </w:rPr>
        <w:t>5)</w:t>
      </w:r>
      <w:r w:rsidRPr="0006075D">
        <w:rPr>
          <w:rFonts w:ascii="Times New Roman" w:hAnsi="Times New Roman" w:cs="Times New Roman"/>
          <w:sz w:val="26"/>
          <w:szCs w:val="26"/>
        </w:rPr>
        <w:t>б</w:t>
      </w:r>
      <w:r w:rsidRPr="0006075D">
        <w:rPr>
          <w:rFonts w:ascii="Times New Roman" w:eastAsia="Calibri" w:hAnsi="Times New Roman" w:cs="Times New Roman"/>
          <w:sz w:val="26"/>
          <w:szCs w:val="26"/>
        </w:rPr>
        <w:t>лагоустройство жилого квартала по ул. Мира,  83, 85, 87, 89, 91 («Авиагородок»);</w:t>
      </w:r>
    </w:p>
    <w:p w:rsidR="0006075D" w:rsidRPr="0006075D" w:rsidRDefault="0006075D"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075D">
        <w:rPr>
          <w:rFonts w:ascii="Times New Roman" w:eastAsia="Calibri" w:hAnsi="Times New Roman" w:cs="Times New Roman"/>
          <w:sz w:val="26"/>
          <w:szCs w:val="26"/>
        </w:rPr>
        <w:t>6)</w:t>
      </w:r>
      <w:r w:rsidRPr="0006075D">
        <w:rPr>
          <w:rFonts w:ascii="Times New Roman" w:hAnsi="Times New Roman" w:cs="Times New Roman"/>
          <w:sz w:val="26"/>
          <w:szCs w:val="26"/>
        </w:rPr>
        <w:t>б</w:t>
      </w:r>
      <w:r w:rsidRPr="0006075D">
        <w:rPr>
          <w:rFonts w:ascii="Times New Roman" w:eastAsia="Calibri" w:hAnsi="Times New Roman" w:cs="Times New Roman"/>
          <w:sz w:val="26"/>
          <w:szCs w:val="26"/>
        </w:rPr>
        <w:t>лагоустройство общественной территории по ул. Зеленодольской</w:t>
      </w:r>
    </w:p>
    <w:p w:rsidR="00367FE5" w:rsidRPr="0006075D"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075D">
        <w:rPr>
          <w:rFonts w:ascii="Times New Roman" w:eastAsia="Calibri" w:hAnsi="Times New Roman" w:cs="Times New Roman"/>
          <w:sz w:val="26"/>
          <w:szCs w:val="26"/>
        </w:rPr>
        <w:t>5.Адресный перечень дворовых и общественных территорий, подлежащих благоустройству в 2023 году:</w:t>
      </w:r>
    </w:p>
    <w:p w:rsidR="00367FE5" w:rsidRPr="0006075D"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075D">
        <w:rPr>
          <w:rFonts w:ascii="Times New Roman" w:eastAsia="Calibri" w:hAnsi="Times New Roman" w:cs="Times New Roman"/>
          <w:sz w:val="26"/>
          <w:szCs w:val="26"/>
        </w:rPr>
        <w:t>Дворовые территории:</w:t>
      </w:r>
    </w:p>
    <w:p w:rsidR="00367FE5" w:rsidRPr="0006075D"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075D">
        <w:rPr>
          <w:rFonts w:ascii="Times New Roman" w:eastAsia="Calibri" w:hAnsi="Times New Roman" w:cs="Times New Roman"/>
          <w:sz w:val="26"/>
          <w:szCs w:val="26"/>
        </w:rPr>
        <w:t>1)</w:t>
      </w:r>
      <w:proofErr w:type="spellStart"/>
      <w:r w:rsidRPr="0006075D">
        <w:rPr>
          <w:rFonts w:ascii="Times New Roman" w:eastAsia="Calibri" w:hAnsi="Times New Roman" w:cs="Times New Roman"/>
          <w:sz w:val="26"/>
          <w:szCs w:val="26"/>
        </w:rPr>
        <w:t>ул</w:t>
      </w:r>
      <w:proofErr w:type="gramStart"/>
      <w:r w:rsidRPr="0006075D">
        <w:rPr>
          <w:rFonts w:ascii="Times New Roman" w:eastAsia="Calibri" w:hAnsi="Times New Roman" w:cs="Times New Roman"/>
          <w:sz w:val="26"/>
          <w:szCs w:val="26"/>
        </w:rPr>
        <w:t>.П</w:t>
      </w:r>
      <w:proofErr w:type="gramEnd"/>
      <w:r w:rsidRPr="0006075D">
        <w:rPr>
          <w:rFonts w:ascii="Times New Roman" w:eastAsia="Calibri" w:hAnsi="Times New Roman" w:cs="Times New Roman"/>
          <w:sz w:val="26"/>
          <w:szCs w:val="26"/>
        </w:rPr>
        <w:t>арковая</w:t>
      </w:r>
      <w:proofErr w:type="spellEnd"/>
      <w:r w:rsidRPr="0006075D">
        <w:rPr>
          <w:rFonts w:ascii="Times New Roman" w:eastAsia="Calibri" w:hAnsi="Times New Roman" w:cs="Times New Roman"/>
          <w:sz w:val="26"/>
          <w:szCs w:val="26"/>
        </w:rPr>
        <w:t>, д.99;</w:t>
      </w:r>
    </w:p>
    <w:p w:rsidR="00367FE5" w:rsidRPr="0006075D"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075D">
        <w:rPr>
          <w:rFonts w:ascii="Times New Roman" w:eastAsia="Calibri" w:hAnsi="Times New Roman" w:cs="Times New Roman"/>
          <w:sz w:val="26"/>
          <w:szCs w:val="26"/>
        </w:rPr>
        <w:t>2)</w:t>
      </w:r>
      <w:proofErr w:type="spellStart"/>
      <w:r w:rsidRPr="0006075D">
        <w:rPr>
          <w:rFonts w:ascii="Times New Roman" w:eastAsia="Calibri" w:hAnsi="Times New Roman" w:cs="Times New Roman"/>
          <w:sz w:val="26"/>
          <w:szCs w:val="26"/>
        </w:rPr>
        <w:t>ул</w:t>
      </w:r>
      <w:proofErr w:type="gramStart"/>
      <w:r w:rsidRPr="0006075D">
        <w:rPr>
          <w:rFonts w:ascii="Times New Roman" w:eastAsia="Calibri" w:hAnsi="Times New Roman" w:cs="Times New Roman"/>
          <w:sz w:val="26"/>
          <w:szCs w:val="26"/>
        </w:rPr>
        <w:t>.Р</w:t>
      </w:r>
      <w:proofErr w:type="gramEnd"/>
      <w:r w:rsidRPr="0006075D">
        <w:rPr>
          <w:rFonts w:ascii="Times New Roman" w:eastAsia="Calibri" w:hAnsi="Times New Roman" w:cs="Times New Roman"/>
          <w:sz w:val="26"/>
          <w:szCs w:val="26"/>
        </w:rPr>
        <w:t>ознина</w:t>
      </w:r>
      <w:proofErr w:type="spellEnd"/>
      <w:r w:rsidRPr="0006075D">
        <w:rPr>
          <w:rFonts w:ascii="Times New Roman" w:eastAsia="Calibri" w:hAnsi="Times New Roman" w:cs="Times New Roman"/>
          <w:sz w:val="26"/>
          <w:szCs w:val="26"/>
        </w:rPr>
        <w:t>, д.124.</w:t>
      </w:r>
    </w:p>
    <w:p w:rsidR="00367FE5" w:rsidRPr="0006075D"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075D">
        <w:rPr>
          <w:rFonts w:ascii="Times New Roman" w:eastAsia="Calibri" w:hAnsi="Times New Roman" w:cs="Times New Roman"/>
          <w:sz w:val="26"/>
          <w:szCs w:val="26"/>
        </w:rPr>
        <w:t>Общественные территории:</w:t>
      </w:r>
    </w:p>
    <w:p w:rsidR="00367FE5" w:rsidRPr="0006075D"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075D">
        <w:rPr>
          <w:rFonts w:ascii="Times New Roman" w:eastAsia="Calibri" w:hAnsi="Times New Roman" w:cs="Times New Roman"/>
          <w:sz w:val="26"/>
          <w:szCs w:val="26"/>
        </w:rPr>
        <w:t>1)</w:t>
      </w:r>
      <w:r w:rsidR="00081908" w:rsidRPr="0006075D">
        <w:rPr>
          <w:rFonts w:ascii="Times New Roman" w:eastAsia="Calibri" w:hAnsi="Times New Roman" w:cs="Times New Roman"/>
          <w:sz w:val="26"/>
          <w:szCs w:val="26"/>
        </w:rPr>
        <w:t>благоустройство парковки в районе рын</w:t>
      </w:r>
      <w:r w:rsidR="0006075D" w:rsidRPr="0006075D">
        <w:rPr>
          <w:rFonts w:ascii="Times New Roman" w:eastAsia="Calibri" w:hAnsi="Times New Roman" w:cs="Times New Roman"/>
          <w:sz w:val="26"/>
          <w:szCs w:val="26"/>
        </w:rPr>
        <w:t xml:space="preserve">ка «Лукошко» по </w:t>
      </w:r>
      <w:proofErr w:type="spellStart"/>
      <w:r w:rsidR="0006075D" w:rsidRPr="0006075D">
        <w:rPr>
          <w:rFonts w:ascii="Times New Roman" w:eastAsia="Calibri" w:hAnsi="Times New Roman" w:cs="Times New Roman"/>
          <w:sz w:val="26"/>
          <w:szCs w:val="26"/>
        </w:rPr>
        <w:t>ул</w:t>
      </w:r>
      <w:proofErr w:type="gramStart"/>
      <w:r w:rsidR="0006075D" w:rsidRPr="0006075D">
        <w:rPr>
          <w:rFonts w:ascii="Times New Roman" w:eastAsia="Calibri" w:hAnsi="Times New Roman" w:cs="Times New Roman"/>
          <w:sz w:val="26"/>
          <w:szCs w:val="26"/>
        </w:rPr>
        <w:t>.Ч</w:t>
      </w:r>
      <w:proofErr w:type="gramEnd"/>
      <w:r w:rsidR="0006075D" w:rsidRPr="0006075D">
        <w:rPr>
          <w:rFonts w:ascii="Times New Roman" w:eastAsia="Calibri" w:hAnsi="Times New Roman" w:cs="Times New Roman"/>
          <w:sz w:val="26"/>
          <w:szCs w:val="26"/>
        </w:rPr>
        <w:t>ехова</w:t>
      </w:r>
      <w:proofErr w:type="spellEnd"/>
      <w:r w:rsidR="0006075D" w:rsidRPr="0006075D">
        <w:rPr>
          <w:rFonts w:ascii="Times New Roman" w:eastAsia="Calibri" w:hAnsi="Times New Roman" w:cs="Times New Roman"/>
          <w:sz w:val="26"/>
          <w:szCs w:val="26"/>
        </w:rPr>
        <w:t>, д.74;</w:t>
      </w:r>
    </w:p>
    <w:p w:rsidR="0006075D" w:rsidRPr="0006075D" w:rsidRDefault="0006075D"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075D">
        <w:rPr>
          <w:rFonts w:ascii="Times New Roman" w:eastAsia="Calibri" w:hAnsi="Times New Roman" w:cs="Times New Roman"/>
          <w:sz w:val="26"/>
          <w:szCs w:val="26"/>
        </w:rPr>
        <w:t>2)благоустройство общественной территории по ул. Чкалова, д. 40;</w:t>
      </w:r>
    </w:p>
    <w:p w:rsidR="0006075D" w:rsidRPr="0006075D" w:rsidRDefault="0006075D"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075D">
        <w:rPr>
          <w:rFonts w:ascii="Times New Roman" w:eastAsia="Calibri" w:hAnsi="Times New Roman" w:cs="Times New Roman"/>
          <w:sz w:val="26"/>
          <w:szCs w:val="26"/>
        </w:rPr>
        <w:t>3)благоустройство парка «Лес Победы» в районе гостиницы «Олимпийская»</w:t>
      </w:r>
    </w:p>
    <w:p w:rsidR="00367FE5" w:rsidRPr="0006075D"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075D">
        <w:rPr>
          <w:rFonts w:ascii="Times New Roman" w:eastAsia="Calibri" w:hAnsi="Times New Roman" w:cs="Times New Roman"/>
          <w:sz w:val="26"/>
          <w:szCs w:val="26"/>
        </w:rPr>
        <w:t>6.Адресный перечень дворовых и общественных территорий, подлежащих благоустройству в 2024 году:</w:t>
      </w:r>
    </w:p>
    <w:p w:rsidR="00367FE5" w:rsidRPr="0006075D"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075D">
        <w:rPr>
          <w:rFonts w:ascii="Times New Roman" w:eastAsia="Calibri" w:hAnsi="Times New Roman" w:cs="Times New Roman"/>
          <w:sz w:val="26"/>
          <w:szCs w:val="26"/>
        </w:rPr>
        <w:lastRenderedPageBreak/>
        <w:t>Дворовые территории:</w:t>
      </w:r>
    </w:p>
    <w:p w:rsidR="00367FE5" w:rsidRPr="0006075D" w:rsidRDefault="00081908"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075D">
        <w:rPr>
          <w:rFonts w:ascii="Times New Roman" w:eastAsia="Calibri" w:hAnsi="Times New Roman" w:cs="Times New Roman"/>
          <w:sz w:val="26"/>
          <w:szCs w:val="26"/>
        </w:rPr>
        <w:t>1)</w:t>
      </w:r>
      <w:proofErr w:type="spellStart"/>
      <w:r w:rsidRPr="0006075D">
        <w:rPr>
          <w:rFonts w:ascii="Times New Roman" w:eastAsia="Calibri" w:hAnsi="Times New Roman" w:cs="Times New Roman"/>
          <w:sz w:val="26"/>
          <w:szCs w:val="26"/>
        </w:rPr>
        <w:t>ул</w:t>
      </w:r>
      <w:proofErr w:type="gramStart"/>
      <w:r w:rsidRPr="0006075D">
        <w:rPr>
          <w:rFonts w:ascii="Times New Roman" w:eastAsia="Calibri" w:hAnsi="Times New Roman" w:cs="Times New Roman"/>
          <w:sz w:val="26"/>
          <w:szCs w:val="26"/>
        </w:rPr>
        <w:t>.С</w:t>
      </w:r>
      <w:proofErr w:type="gramEnd"/>
      <w:r w:rsidRPr="0006075D">
        <w:rPr>
          <w:rFonts w:ascii="Times New Roman" w:eastAsia="Calibri" w:hAnsi="Times New Roman" w:cs="Times New Roman"/>
          <w:sz w:val="26"/>
          <w:szCs w:val="26"/>
        </w:rPr>
        <w:t>адовая</w:t>
      </w:r>
      <w:proofErr w:type="spellEnd"/>
      <w:r w:rsidRPr="0006075D">
        <w:rPr>
          <w:rFonts w:ascii="Times New Roman" w:eastAsia="Calibri" w:hAnsi="Times New Roman" w:cs="Times New Roman"/>
          <w:sz w:val="26"/>
          <w:szCs w:val="26"/>
        </w:rPr>
        <w:t>, д.3, 5, 7.</w:t>
      </w:r>
    </w:p>
    <w:p w:rsidR="00367FE5" w:rsidRPr="0006075D" w:rsidRDefault="00367FE5"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075D">
        <w:rPr>
          <w:rFonts w:ascii="Times New Roman" w:eastAsia="Calibri" w:hAnsi="Times New Roman" w:cs="Times New Roman"/>
          <w:sz w:val="26"/>
          <w:szCs w:val="26"/>
        </w:rPr>
        <w:t>Общественные территории:</w:t>
      </w:r>
    </w:p>
    <w:p w:rsidR="00D31CC2" w:rsidRPr="0006075D" w:rsidRDefault="00D31CC2" w:rsidP="00367FE5">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075D">
        <w:rPr>
          <w:rFonts w:ascii="Times New Roman" w:eastAsia="Calibri" w:hAnsi="Times New Roman" w:cs="Times New Roman"/>
          <w:sz w:val="26"/>
          <w:szCs w:val="26"/>
        </w:rPr>
        <w:t>1)благоустройство площади Свободы;</w:t>
      </w:r>
    </w:p>
    <w:p w:rsidR="00367FE5" w:rsidRDefault="00D31CC2" w:rsidP="00D31CC2">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075D">
        <w:rPr>
          <w:rFonts w:ascii="Times New Roman" w:eastAsia="Calibri" w:hAnsi="Times New Roman" w:cs="Times New Roman"/>
          <w:sz w:val="26"/>
          <w:szCs w:val="26"/>
        </w:rPr>
        <w:t>2</w:t>
      </w:r>
      <w:r w:rsidR="00367FE5" w:rsidRPr="0006075D">
        <w:rPr>
          <w:rFonts w:ascii="Times New Roman" w:eastAsia="Calibri" w:hAnsi="Times New Roman" w:cs="Times New Roman"/>
          <w:sz w:val="26"/>
          <w:szCs w:val="26"/>
        </w:rPr>
        <w:t>)</w:t>
      </w:r>
      <w:r w:rsidRPr="0006075D">
        <w:rPr>
          <w:rFonts w:ascii="Times New Roman" w:eastAsia="Calibri" w:hAnsi="Times New Roman" w:cs="Times New Roman"/>
          <w:sz w:val="26"/>
          <w:szCs w:val="26"/>
        </w:rPr>
        <w:t>благоустройство сквера «</w:t>
      </w:r>
      <w:proofErr w:type="spellStart"/>
      <w:r w:rsidRPr="0006075D">
        <w:rPr>
          <w:rFonts w:ascii="Times New Roman" w:eastAsia="Calibri" w:hAnsi="Times New Roman" w:cs="Times New Roman"/>
          <w:sz w:val="26"/>
          <w:szCs w:val="26"/>
        </w:rPr>
        <w:t>Г</w:t>
      </w:r>
      <w:r w:rsidR="00A3076B">
        <w:rPr>
          <w:rFonts w:ascii="Times New Roman" w:eastAsia="Calibri" w:hAnsi="Times New Roman" w:cs="Times New Roman"/>
          <w:sz w:val="26"/>
          <w:szCs w:val="26"/>
        </w:rPr>
        <w:t>идронамыв</w:t>
      </w:r>
      <w:proofErr w:type="spellEnd"/>
      <w:r w:rsidR="00A3076B">
        <w:rPr>
          <w:rFonts w:ascii="Times New Roman" w:eastAsia="Calibri" w:hAnsi="Times New Roman" w:cs="Times New Roman"/>
          <w:sz w:val="26"/>
          <w:szCs w:val="26"/>
        </w:rPr>
        <w:t xml:space="preserve">» по </w:t>
      </w:r>
      <w:proofErr w:type="spellStart"/>
      <w:r w:rsidR="00A3076B">
        <w:rPr>
          <w:rFonts w:ascii="Times New Roman" w:eastAsia="Calibri" w:hAnsi="Times New Roman" w:cs="Times New Roman"/>
          <w:sz w:val="26"/>
          <w:szCs w:val="26"/>
        </w:rPr>
        <w:t>ул</w:t>
      </w:r>
      <w:proofErr w:type="gramStart"/>
      <w:r w:rsidR="00A3076B">
        <w:rPr>
          <w:rFonts w:ascii="Times New Roman" w:eastAsia="Calibri" w:hAnsi="Times New Roman" w:cs="Times New Roman"/>
          <w:sz w:val="26"/>
          <w:szCs w:val="26"/>
        </w:rPr>
        <w:t>.З</w:t>
      </w:r>
      <w:proofErr w:type="gramEnd"/>
      <w:r w:rsidR="00A3076B">
        <w:rPr>
          <w:rFonts w:ascii="Times New Roman" w:eastAsia="Calibri" w:hAnsi="Times New Roman" w:cs="Times New Roman"/>
          <w:sz w:val="26"/>
          <w:szCs w:val="26"/>
        </w:rPr>
        <w:t>еленодольской</w:t>
      </w:r>
      <w:proofErr w:type="spellEnd"/>
      <w:r w:rsidR="00A3076B">
        <w:rPr>
          <w:rFonts w:ascii="Times New Roman" w:eastAsia="Calibri" w:hAnsi="Times New Roman" w:cs="Times New Roman"/>
          <w:sz w:val="26"/>
          <w:szCs w:val="26"/>
        </w:rPr>
        <w:t>.</w:t>
      </w:r>
    </w:p>
    <w:p w:rsidR="00A3076B" w:rsidRDefault="00A3076B" w:rsidP="00D31CC2">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3076B" w:rsidRDefault="00A3076B" w:rsidP="00D31CC2">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3076B" w:rsidRDefault="00A3076B" w:rsidP="00D31CC2">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3076B" w:rsidRDefault="00A3076B" w:rsidP="00D31CC2">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3076B" w:rsidRDefault="00A3076B" w:rsidP="00D31CC2">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Default="00A3076B" w:rsidP="00A3076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A6DB9" w:rsidRPr="006D0FC6"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Приложение </w:t>
      </w:r>
      <w:r w:rsidR="00EE02DB" w:rsidRPr="00BC6D79">
        <w:rPr>
          <w:rFonts w:ascii="Times New Roman" w:eastAsia="Calibri" w:hAnsi="Times New Roman" w:cs="Times New Roman"/>
          <w:sz w:val="26"/>
          <w:szCs w:val="26"/>
        </w:rPr>
        <w:t>6</w:t>
      </w:r>
    </w:p>
    <w:p w:rsidR="005A6DB9" w:rsidRPr="00A3076B"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Pr>
          <w:rFonts w:ascii="Times New Roman" w:eastAsia="Calibri" w:hAnsi="Times New Roman" w:cs="Times New Roman"/>
          <w:sz w:val="26"/>
          <w:szCs w:val="26"/>
        </w:rPr>
        <w:t xml:space="preserve">к изменениям </w:t>
      </w:r>
      <w:r w:rsidRPr="00A3076B">
        <w:rPr>
          <w:rFonts w:ascii="Times New Roman" w:eastAsia="Calibri" w:hAnsi="Times New Roman" w:cs="Times New Roman"/>
          <w:sz w:val="26"/>
          <w:szCs w:val="26"/>
        </w:rPr>
        <w:t>в постановление Администрации</w:t>
      </w:r>
    </w:p>
    <w:p w:rsidR="005A6DB9" w:rsidRPr="00A3076B"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sidRPr="00A3076B">
        <w:rPr>
          <w:rFonts w:ascii="Times New Roman" w:eastAsia="Calibri" w:hAnsi="Times New Roman" w:cs="Times New Roman"/>
          <w:sz w:val="26"/>
          <w:szCs w:val="26"/>
        </w:rPr>
        <w:t>города Ханты-Мансийска от 17.10.2013 №1324</w:t>
      </w:r>
    </w:p>
    <w:p w:rsidR="005A6DB9" w:rsidRPr="00A3076B"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sidRPr="00A3076B">
        <w:rPr>
          <w:rFonts w:ascii="Times New Roman" w:eastAsia="Calibri" w:hAnsi="Times New Roman" w:cs="Times New Roman"/>
          <w:sz w:val="26"/>
          <w:szCs w:val="26"/>
        </w:rPr>
        <w:t xml:space="preserve">«Об утверждении муниципальной программы </w:t>
      </w:r>
    </w:p>
    <w:p w:rsidR="005A6DB9" w:rsidRPr="00A3076B"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sidRPr="00A3076B">
        <w:rPr>
          <w:rFonts w:ascii="Times New Roman" w:eastAsia="Calibri" w:hAnsi="Times New Roman" w:cs="Times New Roman"/>
          <w:sz w:val="26"/>
          <w:szCs w:val="26"/>
        </w:rPr>
        <w:t xml:space="preserve">«Развитие жилищного и дорожного хозяйства, </w:t>
      </w:r>
    </w:p>
    <w:p w:rsidR="005A6DB9" w:rsidRPr="00A3076B"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sidRPr="00A3076B">
        <w:rPr>
          <w:rFonts w:ascii="Times New Roman" w:eastAsia="Calibri" w:hAnsi="Times New Roman" w:cs="Times New Roman"/>
          <w:sz w:val="26"/>
          <w:szCs w:val="26"/>
        </w:rPr>
        <w:t>благоустройство города Ханты-Мансийска»</w:t>
      </w:r>
    </w:p>
    <w:p w:rsidR="00A3076B" w:rsidRPr="00A3076B" w:rsidRDefault="00A3076B" w:rsidP="00A3076B">
      <w:pPr>
        <w:spacing w:after="1" w:line="240" w:lineRule="auto"/>
        <w:rPr>
          <w:rFonts w:ascii="Times New Roman" w:eastAsia="Times New Roman" w:hAnsi="Times New Roman" w:cs="Times New Roman"/>
          <w:sz w:val="28"/>
          <w:szCs w:val="28"/>
          <w:lang w:eastAsia="ru-RU"/>
        </w:rPr>
      </w:pPr>
    </w:p>
    <w:p w:rsidR="00A3076B" w:rsidRPr="005A6DB9" w:rsidRDefault="00A3076B" w:rsidP="005A6DB9">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Порядок</w:t>
      </w:r>
    </w:p>
    <w:p w:rsidR="00A3076B" w:rsidRDefault="00A3076B" w:rsidP="005A6DB9">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Предоставления муниципальной поддержки на проведение капитального ремонта общего имущества в многоквартирных домах</w:t>
      </w:r>
    </w:p>
    <w:p w:rsidR="005A6DB9" w:rsidRPr="005A6DB9" w:rsidRDefault="005A6DB9" w:rsidP="005A6DB9">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(далее – порядок)</w:t>
      </w:r>
    </w:p>
    <w:p w:rsidR="005A6DB9" w:rsidRDefault="005A6DB9" w:rsidP="005A6DB9">
      <w:pPr>
        <w:widowControl w:val="0"/>
        <w:autoSpaceDE w:val="0"/>
        <w:autoSpaceDN w:val="0"/>
        <w:spacing w:after="0" w:line="240" w:lineRule="auto"/>
        <w:ind w:firstLine="709"/>
        <w:jc w:val="center"/>
        <w:outlineLvl w:val="1"/>
        <w:rPr>
          <w:rFonts w:ascii="Times New Roman" w:eastAsia="Times New Roman" w:hAnsi="Times New Roman" w:cs="Times New Roman"/>
          <w:sz w:val="26"/>
          <w:szCs w:val="26"/>
          <w:lang w:eastAsia="ru-RU"/>
        </w:rPr>
      </w:pPr>
    </w:p>
    <w:p w:rsidR="00A3076B" w:rsidRPr="005A6DB9" w:rsidRDefault="00A3076B" w:rsidP="005A6DB9">
      <w:pPr>
        <w:widowControl w:val="0"/>
        <w:autoSpaceDE w:val="0"/>
        <w:autoSpaceDN w:val="0"/>
        <w:spacing w:after="0" w:line="240" w:lineRule="auto"/>
        <w:ind w:firstLine="709"/>
        <w:jc w:val="center"/>
        <w:outlineLvl w:val="1"/>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1. Общие положения</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 w:name="P2447"/>
      <w:bookmarkEnd w:id="1"/>
      <w:r w:rsidRPr="005A6DB9">
        <w:rPr>
          <w:rFonts w:ascii="Times New Roman" w:eastAsia="Times New Roman" w:hAnsi="Times New Roman" w:cs="Times New Roman"/>
          <w:sz w:val="26"/>
          <w:szCs w:val="26"/>
          <w:lang w:eastAsia="ru-RU"/>
        </w:rPr>
        <w:t xml:space="preserve">1.1. </w:t>
      </w:r>
      <w:proofErr w:type="gramStart"/>
      <w:r w:rsidRPr="005A6DB9">
        <w:rPr>
          <w:rFonts w:ascii="Times New Roman" w:eastAsia="Times New Roman" w:hAnsi="Times New Roman" w:cs="Times New Roman"/>
          <w:sz w:val="26"/>
          <w:szCs w:val="26"/>
          <w:lang w:eastAsia="ru-RU"/>
        </w:rPr>
        <w:t>Настоящий Порядок разработан в соответствии с Бюджетным кодексом Российской Федерации, Жилищным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 же физическим лицам – производителям товаров, работ, услуг, и о признании утратившими силу</w:t>
      </w:r>
      <w:proofErr w:type="gramEnd"/>
      <w:r w:rsidRPr="005A6DB9">
        <w:rPr>
          <w:rFonts w:ascii="Times New Roman" w:eastAsia="Times New Roman" w:hAnsi="Times New Roman" w:cs="Times New Roman"/>
          <w:sz w:val="26"/>
          <w:szCs w:val="26"/>
          <w:lang w:eastAsia="ru-RU"/>
        </w:rPr>
        <w:t xml:space="preserve"> </w:t>
      </w:r>
      <w:proofErr w:type="gramStart"/>
      <w:r w:rsidRPr="005A6DB9">
        <w:rPr>
          <w:rFonts w:ascii="Times New Roman" w:eastAsia="Times New Roman" w:hAnsi="Times New Roman" w:cs="Times New Roman"/>
          <w:sz w:val="26"/>
          <w:szCs w:val="26"/>
          <w:lang w:eastAsia="ru-RU"/>
        </w:rPr>
        <w:t xml:space="preserve">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01.07.2013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постановлением Правительства Ханты-Мансийского автономного округа - Югры от 11.05.2018 N 148-п "О порядке определения бывшим </w:t>
      </w:r>
      <w:proofErr w:type="spellStart"/>
      <w:r w:rsidRPr="005A6DB9">
        <w:rPr>
          <w:rFonts w:ascii="Times New Roman" w:eastAsia="Times New Roman" w:hAnsi="Times New Roman" w:cs="Times New Roman"/>
          <w:sz w:val="26"/>
          <w:szCs w:val="26"/>
          <w:lang w:eastAsia="ru-RU"/>
        </w:rPr>
        <w:t>наймодателем</w:t>
      </w:r>
      <w:proofErr w:type="spellEnd"/>
      <w:r w:rsidRPr="005A6DB9">
        <w:rPr>
          <w:rFonts w:ascii="Times New Roman" w:eastAsia="Times New Roman" w:hAnsi="Times New Roman" w:cs="Times New Roman"/>
          <w:sz w:val="26"/>
          <w:szCs w:val="26"/>
          <w:lang w:eastAsia="ru-RU"/>
        </w:rPr>
        <w:t xml:space="preserve"> перечня услуг и (или) работ по</w:t>
      </w:r>
      <w:proofErr w:type="gramEnd"/>
      <w:r w:rsidRPr="005A6DB9">
        <w:rPr>
          <w:rFonts w:ascii="Times New Roman" w:eastAsia="Times New Roman" w:hAnsi="Times New Roman" w:cs="Times New Roman"/>
          <w:sz w:val="26"/>
          <w:szCs w:val="26"/>
          <w:lang w:eastAsia="ru-RU"/>
        </w:rPr>
        <w:t xml:space="preserve">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и регулирует отношения по предоставлению муниципальной поддержки на проведение капитального ремонта общего имущества в многоквартирных домах в рамках мероприятий муниципальной программы "Развитие жилищного и дорожного хозяйства, благоустройство города Ханты-Мансийска".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1.2. Для целей настоящего Порядка применяются следующие понятия и сокращения:</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субсидия - бюджетные средства, предоставляемые получателям субсидии в целях осуществления муниципальной поддержки в виде финансового обеспечения затрат на выполнение работ по капитальному ремонту многоквартирных домов;</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получатель субсидии - товарищества собственников жилья, жилищные, жилищно-строительные кооперативы или иные специализированные потребительские кооперативы, региональный оператор - некоммерческая организация "Югорский фонд капитального ремонта многоквартирных домов";</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главный распорядитель бюджетных средств (далее - главный распорядитель средств) - Департамент городского хозяйства Администрации </w:t>
      </w:r>
      <w:r w:rsidRPr="005A6DB9">
        <w:rPr>
          <w:rFonts w:ascii="Times New Roman" w:eastAsia="Times New Roman" w:hAnsi="Times New Roman" w:cs="Times New Roman"/>
          <w:sz w:val="26"/>
          <w:szCs w:val="26"/>
          <w:lang w:eastAsia="ru-RU"/>
        </w:rPr>
        <w:lastRenderedPageBreak/>
        <w:t>города Ханты-Мансийска;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бывший </w:t>
      </w:r>
      <w:proofErr w:type="spellStart"/>
      <w:r w:rsidRPr="005A6DB9">
        <w:rPr>
          <w:rFonts w:ascii="Times New Roman" w:eastAsia="Times New Roman" w:hAnsi="Times New Roman" w:cs="Times New Roman"/>
          <w:sz w:val="26"/>
          <w:szCs w:val="26"/>
          <w:lang w:eastAsia="ru-RU"/>
        </w:rPr>
        <w:t>наймодатель</w:t>
      </w:r>
      <w:proofErr w:type="spellEnd"/>
      <w:r w:rsidRPr="005A6DB9">
        <w:rPr>
          <w:rFonts w:ascii="Times New Roman" w:eastAsia="Times New Roman" w:hAnsi="Times New Roman" w:cs="Times New Roman"/>
          <w:sz w:val="26"/>
          <w:szCs w:val="26"/>
          <w:lang w:eastAsia="ru-RU"/>
        </w:rPr>
        <w:t xml:space="preserve"> - Департамент муниципальной собственности Администрации города Ханты-Мансийска;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многоквартирный дом - объект, расположенный на территории города Ханты-Мансийска, подлежащий капитальному ремонту в рамках региональной программы, утвержденной Правительством Ханты-Мансийского автономного округа - Югры;</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5A6DB9">
        <w:rPr>
          <w:rFonts w:ascii="Times New Roman" w:eastAsia="Times New Roman" w:hAnsi="Times New Roman" w:cs="Times New Roman"/>
          <w:sz w:val="26"/>
          <w:szCs w:val="26"/>
          <w:lang w:eastAsia="ru-RU"/>
        </w:rPr>
        <w:t>краткосрочный план реализации региональной программы капитального ремонта - документ, утверждаемый Правительством Ханты-Мансийского автономного округа - Югры в целях реализации окружной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и муниципальной поддержки капитального ремонта на каждый плановый период</w:t>
      </w:r>
      <w:proofErr w:type="gramEnd"/>
      <w:r w:rsidRPr="005A6DB9">
        <w:rPr>
          <w:rFonts w:ascii="Times New Roman" w:eastAsia="Times New Roman" w:hAnsi="Times New Roman" w:cs="Times New Roman"/>
          <w:sz w:val="26"/>
          <w:szCs w:val="26"/>
          <w:lang w:eastAsia="ru-RU"/>
        </w:rPr>
        <w:t xml:space="preserve">, </w:t>
      </w:r>
      <w:proofErr w:type="gramStart"/>
      <w:r w:rsidRPr="005A6DB9">
        <w:rPr>
          <w:rFonts w:ascii="Times New Roman" w:eastAsia="Times New Roman" w:hAnsi="Times New Roman" w:cs="Times New Roman"/>
          <w:sz w:val="26"/>
          <w:szCs w:val="26"/>
          <w:lang w:eastAsia="ru-RU"/>
        </w:rPr>
        <w:t>определенный</w:t>
      </w:r>
      <w:proofErr w:type="gramEnd"/>
      <w:r w:rsidRPr="005A6DB9">
        <w:rPr>
          <w:rFonts w:ascii="Times New Roman" w:eastAsia="Times New Roman" w:hAnsi="Times New Roman" w:cs="Times New Roman"/>
          <w:sz w:val="26"/>
          <w:szCs w:val="26"/>
          <w:lang w:eastAsia="ru-RU"/>
        </w:rPr>
        <w:t xml:space="preserve"> окружной программой капитального ремонта (три календарных года);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 и плановый период.</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2457"/>
      <w:bookmarkEnd w:id="2"/>
      <w:r w:rsidRPr="005A6DB9">
        <w:rPr>
          <w:rFonts w:ascii="Times New Roman" w:eastAsia="Times New Roman" w:hAnsi="Times New Roman" w:cs="Times New Roman"/>
          <w:sz w:val="26"/>
          <w:szCs w:val="26"/>
          <w:lang w:eastAsia="ru-RU"/>
        </w:rPr>
        <w:t>1.4. Критерии отбора получателей субсидии:</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2458"/>
      <w:bookmarkEnd w:id="3"/>
      <w:r w:rsidRPr="005A6DB9">
        <w:rPr>
          <w:rFonts w:ascii="Times New Roman" w:eastAsia="Times New Roman" w:hAnsi="Times New Roman" w:cs="Times New Roman"/>
          <w:sz w:val="26"/>
          <w:szCs w:val="26"/>
          <w:lang w:eastAsia="ru-RU"/>
        </w:rPr>
        <w:t>1.4.1. Субсидия предоставляется при выполнении работ по капитальному ремонту многоквартирных домов, входящих в краткосрочный план региональной программы капитального ремонта в текущем финансовом году;</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2459"/>
      <w:bookmarkEnd w:id="4"/>
      <w:r w:rsidRPr="005A6DB9">
        <w:rPr>
          <w:rFonts w:ascii="Times New Roman" w:eastAsia="Times New Roman" w:hAnsi="Times New Roman" w:cs="Times New Roman"/>
          <w:sz w:val="26"/>
          <w:szCs w:val="26"/>
          <w:lang w:eastAsia="ru-RU"/>
        </w:rPr>
        <w:t>1.4.2.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1.4.3.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окружного и (или) местного бюджетов.</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1.5.Отбор получателей субсидии для предоставления субсидии (далее – отбор) осуществляется посредством запроса предложений.</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1.6.Сведения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города Ханты-Мансийска на очередной финансовый год и плановый период (проекта решения о внесении изменений в него) (при наличии </w:t>
      </w:r>
      <w:r w:rsidRPr="005A6DB9">
        <w:rPr>
          <w:rFonts w:ascii="Times New Roman" w:eastAsia="Times New Roman" w:hAnsi="Times New Roman" w:cs="Times New Roman"/>
          <w:sz w:val="26"/>
          <w:szCs w:val="26"/>
          <w:lang w:eastAsia="ru-RU"/>
        </w:rPr>
        <w:lastRenderedPageBreak/>
        <w:t>технической возможности).</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3076B" w:rsidRPr="005A6DB9" w:rsidRDefault="00A3076B" w:rsidP="005A6DB9">
      <w:pPr>
        <w:widowControl w:val="0"/>
        <w:autoSpaceDE w:val="0"/>
        <w:autoSpaceDN w:val="0"/>
        <w:spacing w:after="0" w:line="240" w:lineRule="auto"/>
        <w:ind w:firstLine="709"/>
        <w:jc w:val="center"/>
        <w:outlineLvl w:val="1"/>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2. Порядок проведения отбора</w:t>
      </w:r>
    </w:p>
    <w:p w:rsidR="00A3076B" w:rsidRPr="005A6DB9" w:rsidRDefault="00A3076B" w:rsidP="005A6DB9">
      <w:pPr>
        <w:widowControl w:val="0"/>
        <w:autoSpaceDE w:val="0"/>
        <w:autoSpaceDN w:val="0"/>
        <w:spacing w:after="0" w:line="240" w:lineRule="auto"/>
        <w:ind w:firstLine="709"/>
        <w:jc w:val="center"/>
        <w:outlineLvl w:val="1"/>
        <w:rPr>
          <w:rFonts w:ascii="Times New Roman" w:eastAsia="Times New Roman" w:hAnsi="Times New Roman" w:cs="Times New Roman"/>
          <w:sz w:val="26"/>
          <w:szCs w:val="26"/>
          <w:lang w:eastAsia="ru-RU"/>
        </w:rPr>
      </w:pP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2.1. В целях проведения отбора главный распорядитель бюджетных средств не позднее 25 декабря текущего года размещает на едином портале (при наличии технической возможности) и на Официальном информационном портале органов местного самоуправления в сети Интернет (далее – официальный сайт) объявление о его проведении, которое содержит следующую информацию:</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сроки проведения отбора (дата и время начала (окончания) приема предложений получателей субсидии;</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место нахождения, почтовый адрес и адрес электронной почты, номер контактного телефона главного распорядителя бюджетных средств;</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цели и результаты предоставления субсидии;</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сетевой адрес в информационно-телекоммуникационной сети Интернет, по которому обеспечивается проведение отбора;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требования к организациям в соответствии с пунктами 1.4, 2.9 Порядка и перечень документов, представляемых ими для подтверждения их соответствия указанным требованиям;</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порядок подачи предложений организаций и требования, предъявляемые к их форме и содержанию;</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порядок отзыва предложений получателей субсидии, их возврата, в том числе основания для такого возврата, порядок внесения изменений в предложения получателей субсидии;</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правила рассмотрения и оценки предложений получателей субсидии;</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срок, в течение которого победитель отбора должен подписать соглашение о предоставлении субсидии (далее – соглашение);</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условия признания победителя отбора, </w:t>
      </w:r>
      <w:proofErr w:type="gramStart"/>
      <w:r w:rsidRPr="005A6DB9">
        <w:rPr>
          <w:rFonts w:ascii="Times New Roman" w:eastAsia="Times New Roman" w:hAnsi="Times New Roman" w:cs="Times New Roman"/>
          <w:sz w:val="26"/>
          <w:szCs w:val="26"/>
          <w:lang w:eastAsia="ru-RU"/>
        </w:rPr>
        <w:t>уклонившимся</w:t>
      </w:r>
      <w:proofErr w:type="gramEnd"/>
      <w:r w:rsidRPr="005A6DB9">
        <w:rPr>
          <w:rFonts w:ascii="Times New Roman" w:eastAsia="Times New Roman" w:hAnsi="Times New Roman" w:cs="Times New Roman"/>
          <w:sz w:val="26"/>
          <w:szCs w:val="26"/>
          <w:lang w:eastAsia="ru-RU"/>
        </w:rPr>
        <w:t xml:space="preserve"> от заключения соглашения;</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дата размещения результатов отбора на едином портале (при наличии технической возможности) и на официальном сайте главного распорядителя бюджетных средств;</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лимит бюджетных обязательств на предоставление субсидии.</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2.2. Для участия в отборе получатель субсидии представляет главному распорядителю бюджетных средств (непосредственно или заказным почтовым отправлением с уведомлением о вручении) предложение по форме согласно приложению к настоящему Порядку.</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К предложению получатель субсидии прилагает:</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решение о проведении капитального ремонта, принятое в соответствии с требованиями жилищного законодательства,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 реализации </w:t>
      </w:r>
      <w:r w:rsidRPr="005A6DB9">
        <w:rPr>
          <w:rFonts w:ascii="Times New Roman" w:eastAsia="Times New Roman" w:hAnsi="Times New Roman" w:cs="Times New Roman"/>
          <w:sz w:val="26"/>
          <w:szCs w:val="26"/>
          <w:lang w:eastAsia="ru-RU"/>
        </w:rPr>
        <w:lastRenderedPageBreak/>
        <w:t>региональной программы капитального ремонта;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утвержденную в соответствии с требованиями жилищного законодательства смету расходов на капитальный ремонт дома с учетом перечня работ, установленных для данного дома на текущий год в краткосрочном плане реализации региональной программы капитального ремонта, и с учетом предельной стоимости услуг и (или) работ по капитальному ремонту в установленном порядке на текущий год;</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заверенные копии документов, подтверждающих включение многоквартирного дома в краткосрочный план по капитальному ремонту в текущем плановом периоде;</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заверенные копии документов, подтверждающих открытие специального счета, сформированного собственниками помещений в многоквартирном доме для перечисления средств на проведение капитального ремонта общего имущества в многоквартирном доме и открытого в кредитной организации (далее - специальный счет), если соглашением предусмотрено перечисление средств на данный счет;</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заверенные копии документов, подтверждающие, что многоквартирный дом был включен в перспективный и (или) годовой план капитального ремонта жилищного фонда до даты приватизации первого жилого помещения, по которому капитальный ремонт на дату приватизации первого жилого помещения проведен не был;</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перечень услуг и (или) работ по капитальному ремонту общего имущества в многоквартирном доме, утвержденный бывшим </w:t>
      </w:r>
      <w:proofErr w:type="spellStart"/>
      <w:r w:rsidRPr="005A6DB9">
        <w:rPr>
          <w:rFonts w:ascii="Times New Roman" w:eastAsia="Times New Roman" w:hAnsi="Times New Roman" w:cs="Times New Roman"/>
          <w:sz w:val="26"/>
          <w:szCs w:val="26"/>
          <w:lang w:eastAsia="ru-RU"/>
        </w:rPr>
        <w:t>наймодателем</w:t>
      </w:r>
      <w:proofErr w:type="spellEnd"/>
      <w:r w:rsidRPr="005A6DB9">
        <w:rPr>
          <w:rFonts w:ascii="Times New Roman" w:eastAsia="Times New Roman" w:hAnsi="Times New Roman" w:cs="Times New Roman"/>
          <w:sz w:val="26"/>
          <w:szCs w:val="26"/>
          <w:lang w:eastAsia="ru-RU"/>
        </w:rPr>
        <w:t xml:space="preserve"> (при соответствии получателя субсидии критериям, предусмотренным абзацами вторым и третьим пункта 1.4 настоящего Порядка).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В предложении организация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об организации, связанной с проведением отбора.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2.3. Главный распорядитель бюджетных средств регистрирует предложение (с указанием даты и времени поступления) и прилагаемые к нему документы (копии документов) в день поступления, о чем уведомляет получателя субсидии непосредственно или почтовым отправлением.</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2.4. Главный распорядитель бюджетных средств самостоятельно в течение 5 рабочих дней </w:t>
      </w:r>
      <w:proofErr w:type="gramStart"/>
      <w:r w:rsidRPr="005A6DB9">
        <w:rPr>
          <w:rFonts w:ascii="Times New Roman" w:eastAsia="Times New Roman" w:hAnsi="Times New Roman" w:cs="Times New Roman"/>
          <w:sz w:val="26"/>
          <w:szCs w:val="26"/>
          <w:lang w:eastAsia="ru-RU"/>
        </w:rPr>
        <w:t>с даты регистрации</w:t>
      </w:r>
      <w:proofErr w:type="gramEnd"/>
      <w:r w:rsidRPr="005A6DB9">
        <w:rPr>
          <w:rFonts w:ascii="Times New Roman" w:eastAsia="Times New Roman" w:hAnsi="Times New Roman" w:cs="Times New Roman"/>
          <w:sz w:val="26"/>
          <w:szCs w:val="26"/>
          <w:lang w:eastAsia="ru-RU"/>
        </w:rPr>
        <w:t xml:space="preserve"> предложения запрашивает в порядке межведомственного информационного взаимодействия, установленного Федеральным законом от 27.07.2010 № 210-ФЗ «Об организации предоставления государственных и муниципальных услуг», в том числе в целях подтверждения соответствия организации требованиям, установленным пунктом 2.9 Порядка, следующие документы (сведения):</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сведения об отсутствии просроченной задолженности по возврату в бюджет города Ханты-Мансийска субсидии, бюджетных инвестиций, </w:t>
      </w:r>
      <w:proofErr w:type="gramStart"/>
      <w:r w:rsidRPr="005A6DB9">
        <w:rPr>
          <w:rFonts w:ascii="Times New Roman" w:eastAsia="Times New Roman" w:hAnsi="Times New Roman" w:cs="Times New Roman"/>
          <w:sz w:val="26"/>
          <w:szCs w:val="26"/>
          <w:lang w:eastAsia="ru-RU"/>
        </w:rPr>
        <w:t>предоставленных</w:t>
      </w:r>
      <w:proofErr w:type="gramEnd"/>
      <w:r w:rsidRPr="005A6DB9">
        <w:rPr>
          <w:rFonts w:ascii="Times New Roman" w:eastAsia="Times New Roman" w:hAnsi="Times New Roman" w:cs="Times New Roman"/>
          <w:sz w:val="26"/>
          <w:szCs w:val="26"/>
          <w:lang w:eastAsia="ru-RU"/>
        </w:rPr>
        <w:t xml:space="preserve"> в том числе в соответствии с иными правовыми актами, и иной просроченной задолженности перед бюджетом города Ханты-Мансийска (в структурных подразделениях, органах Администрации города Ханты-Мансийска);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выписку из Единого государственного реестра юридических лиц или </w:t>
      </w:r>
      <w:r w:rsidRPr="005A6DB9">
        <w:rPr>
          <w:rFonts w:ascii="Times New Roman" w:eastAsia="Times New Roman" w:hAnsi="Times New Roman" w:cs="Times New Roman"/>
          <w:sz w:val="26"/>
          <w:szCs w:val="26"/>
          <w:lang w:eastAsia="ru-RU"/>
        </w:rPr>
        <w:lastRenderedPageBreak/>
        <w:t>Единого государственного реестра индивидуальных предпринимателей (в Федеральной налоговой службе Российской Федерации).</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Указанные документы могут быть представлены получателем субсидии самостоятельно в день подачи предложения.</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2.5. Отбор получателей субсидии для заключения соглашения осуществляет главный распорядитель бюджетных средств с учетом рекомендаций комиссии по отбору получателей субсидии для получения субсидии (далее – Комиссия), положение и состав которой главный распорядитель бюджетных средств утверждает приказом.</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2.6. Комиссия анализирует предложения и прилагаемые к ним документы на предмет соответствия получателей субсидии и документов требованиям, установленным пунктами 1.4, 2.2, 2.9 Порядка, в течение 15 рабочих дней </w:t>
      </w:r>
      <w:proofErr w:type="gramStart"/>
      <w:r w:rsidRPr="005A6DB9">
        <w:rPr>
          <w:rFonts w:ascii="Times New Roman" w:eastAsia="Times New Roman" w:hAnsi="Times New Roman" w:cs="Times New Roman"/>
          <w:sz w:val="26"/>
          <w:szCs w:val="26"/>
          <w:lang w:eastAsia="ru-RU"/>
        </w:rPr>
        <w:t>с даты окончания</w:t>
      </w:r>
      <w:proofErr w:type="gramEnd"/>
      <w:r w:rsidRPr="005A6DB9">
        <w:rPr>
          <w:rFonts w:ascii="Times New Roman" w:eastAsia="Times New Roman" w:hAnsi="Times New Roman" w:cs="Times New Roman"/>
          <w:sz w:val="26"/>
          <w:szCs w:val="26"/>
          <w:lang w:eastAsia="ru-RU"/>
        </w:rPr>
        <w:t xml:space="preserve"> приема предложений.</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Организации, соответствующие требованиям, установленным пунктами 1.4, 2.9 Порядка, представившие документы в соответствии с перечнем и требованиями, установленными пунктом 2.2 Порядка, являются прошедшими отбор.</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2.7. По результатам рассмотрения предложений и прилагаемых к ним документов Комиссия принимает решение о соответствии (несоответствии) получателя субсидии и документов требованиям Порядка, о чем составляется протокол.</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Протокол подписывают председатель, секретарь и члены Комиссии в день рассмотрения всех зарегистрированных предложений.</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Решения, принятые Комиссией, носят рекомендательный характер.</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Протокол Комиссии главный распорядитель бюджетных средств размещает на официальном сайте в течение 15 рабочих дней после его подписания.</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2.8. После подписания протокола Комиссии и с учетом рекомендаций, содержащихся в нем, главный распорядитель бюджетных сре</w:t>
      </w:r>
      <w:proofErr w:type="gramStart"/>
      <w:r w:rsidRPr="005A6DB9">
        <w:rPr>
          <w:rFonts w:ascii="Times New Roman" w:eastAsia="Times New Roman" w:hAnsi="Times New Roman" w:cs="Times New Roman"/>
          <w:sz w:val="26"/>
          <w:szCs w:val="26"/>
          <w:lang w:eastAsia="ru-RU"/>
        </w:rPr>
        <w:t>дств в т</w:t>
      </w:r>
      <w:proofErr w:type="gramEnd"/>
      <w:r w:rsidRPr="005A6DB9">
        <w:rPr>
          <w:rFonts w:ascii="Times New Roman" w:eastAsia="Times New Roman" w:hAnsi="Times New Roman" w:cs="Times New Roman"/>
          <w:sz w:val="26"/>
          <w:szCs w:val="26"/>
          <w:lang w:eastAsia="ru-RU"/>
        </w:rPr>
        <w:t>ечение 5 рабочих дней:</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2.8.1. В случае соответствия организаций и представленных ими документов требованиям Порядка принимает решение о предоставлении субсидии и заключении соглашения с получателем субсидии, и направляет ей почтовым отправлением с уведомлением о вручении </w:t>
      </w:r>
      <w:proofErr w:type="gramStart"/>
      <w:r w:rsidRPr="005A6DB9">
        <w:rPr>
          <w:rFonts w:ascii="Times New Roman" w:eastAsia="Times New Roman" w:hAnsi="Times New Roman" w:cs="Times New Roman"/>
          <w:sz w:val="26"/>
          <w:szCs w:val="26"/>
          <w:lang w:eastAsia="ru-RU"/>
        </w:rPr>
        <w:t>извещение</w:t>
      </w:r>
      <w:proofErr w:type="gramEnd"/>
      <w:r w:rsidRPr="005A6DB9">
        <w:rPr>
          <w:rFonts w:ascii="Times New Roman" w:eastAsia="Times New Roman" w:hAnsi="Times New Roman" w:cs="Times New Roman"/>
          <w:sz w:val="26"/>
          <w:szCs w:val="26"/>
          <w:lang w:eastAsia="ru-RU"/>
        </w:rPr>
        <w:t xml:space="preserve">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2.8.2. В случае несоответствия организации и (или) представленных ею документов требованиям Порядка принимает решение об отклонении предложения и отказе в предоставлении субсидии и направляет организации извещение о принятом решении с указанием причины.</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Основаниями для отклонения предложения на стадии ее рассмотрения являются:</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несоответствие организации и документов требованиям, установленным пунктами 1.4, 2.2, 2.9 Порядка;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несоответствие представленных получателем субсидии предложения и документов требованиям, установленным в объявлении о проведении отбора;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lastRenderedPageBreak/>
        <w:t>недостоверность представленной организацией информации, в том числе информации о месте нахождения и адресе юридического лица;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подача организацией предложения после даты и (или) времени, </w:t>
      </w:r>
      <w:proofErr w:type="gramStart"/>
      <w:r w:rsidRPr="005A6DB9">
        <w:rPr>
          <w:rFonts w:ascii="Times New Roman" w:eastAsia="Times New Roman" w:hAnsi="Times New Roman" w:cs="Times New Roman"/>
          <w:sz w:val="26"/>
          <w:szCs w:val="26"/>
          <w:lang w:eastAsia="ru-RU"/>
        </w:rPr>
        <w:t>определенных</w:t>
      </w:r>
      <w:proofErr w:type="gramEnd"/>
      <w:r w:rsidRPr="005A6DB9">
        <w:rPr>
          <w:rFonts w:ascii="Times New Roman" w:eastAsia="Times New Roman" w:hAnsi="Times New Roman" w:cs="Times New Roman"/>
          <w:sz w:val="26"/>
          <w:szCs w:val="26"/>
          <w:lang w:eastAsia="ru-RU"/>
        </w:rPr>
        <w:t xml:space="preserve"> для ее подачи.</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2.9. Главный распорядитель бюджетных сре</w:t>
      </w:r>
      <w:proofErr w:type="gramStart"/>
      <w:r w:rsidRPr="005A6DB9">
        <w:rPr>
          <w:rFonts w:ascii="Times New Roman" w:eastAsia="Times New Roman" w:hAnsi="Times New Roman" w:cs="Times New Roman"/>
          <w:sz w:val="26"/>
          <w:szCs w:val="26"/>
          <w:lang w:eastAsia="ru-RU"/>
        </w:rPr>
        <w:t>дств в т</w:t>
      </w:r>
      <w:proofErr w:type="gramEnd"/>
      <w:r w:rsidRPr="005A6DB9">
        <w:rPr>
          <w:rFonts w:ascii="Times New Roman" w:eastAsia="Times New Roman" w:hAnsi="Times New Roman" w:cs="Times New Roman"/>
          <w:sz w:val="26"/>
          <w:szCs w:val="26"/>
          <w:lang w:eastAsia="ru-RU"/>
        </w:rPr>
        <w:t>ечение 5 рабочих дней после принятия решений, указанных в пункте 2.8 Порядка,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дата, время и место проведения рассмотрения предложений;</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информация о получателях субсидии, предложения которых были рассмотрены;</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наименование получателя субсидии, с которой заключается соглашение, и размер предоставляемой субсидии.</w:t>
      </w:r>
    </w:p>
    <w:p w:rsidR="00A3076B" w:rsidRPr="005A6DB9" w:rsidRDefault="00A3076B" w:rsidP="005A6DB9">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3.Условия и порядок предоставления субсидии</w:t>
      </w:r>
    </w:p>
    <w:p w:rsidR="00A3076B" w:rsidRPr="005A6DB9" w:rsidRDefault="00A3076B" w:rsidP="005A6DB9">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3.1.Получатель субсидии в течение 5 рабочих дней со дня получения проекта соглашения подписывает его и направляет главному распорядителю бюджетных средств.</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Главный распорядитель бюджетных сре</w:t>
      </w:r>
      <w:proofErr w:type="gramStart"/>
      <w:r w:rsidRPr="005A6DB9">
        <w:rPr>
          <w:rFonts w:ascii="Times New Roman" w:eastAsia="Times New Roman" w:hAnsi="Times New Roman" w:cs="Times New Roman"/>
          <w:sz w:val="26"/>
          <w:szCs w:val="26"/>
          <w:lang w:eastAsia="ru-RU"/>
        </w:rPr>
        <w:t>дств в т</w:t>
      </w:r>
      <w:proofErr w:type="gramEnd"/>
      <w:r w:rsidRPr="005A6DB9">
        <w:rPr>
          <w:rFonts w:ascii="Times New Roman" w:eastAsia="Times New Roman" w:hAnsi="Times New Roman" w:cs="Times New Roman"/>
          <w:sz w:val="26"/>
          <w:szCs w:val="26"/>
          <w:lang w:eastAsia="ru-RU"/>
        </w:rPr>
        <w:t>ечение 5 рабочих со дня предоставления получателем субсидии подписанного проекта соглашения подписывает его со своей стороны.</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Соглашение заключается в пределах лимитов бюджетных обязательств, утвержденных в установленном порядке главному распорядителю бюджетных средств на цели, указанные в пункте 1.3 Порядка.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3.2. В соглашение включаются условия о согласовании новых условий соглашения или о расторжении соглашения при </w:t>
      </w:r>
      <w:proofErr w:type="spellStart"/>
      <w:r w:rsidRPr="005A6DB9">
        <w:rPr>
          <w:rFonts w:ascii="Times New Roman" w:eastAsia="Times New Roman" w:hAnsi="Times New Roman" w:cs="Times New Roman"/>
          <w:sz w:val="26"/>
          <w:szCs w:val="26"/>
          <w:lang w:eastAsia="ru-RU"/>
        </w:rPr>
        <w:t>недостижении</w:t>
      </w:r>
      <w:proofErr w:type="spellEnd"/>
      <w:r w:rsidRPr="005A6DB9">
        <w:rPr>
          <w:rFonts w:ascii="Times New Roman" w:eastAsia="Times New Roman" w:hAnsi="Times New Roman" w:cs="Times New Roman"/>
          <w:sz w:val="26"/>
          <w:szCs w:val="26"/>
          <w:lang w:eastAsia="ru-RU"/>
        </w:rPr>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3.3.Результатом предоставления субсидии является проведение </w:t>
      </w:r>
      <w:proofErr w:type="spellStart"/>
      <w:r w:rsidRPr="005A6DB9">
        <w:rPr>
          <w:rFonts w:ascii="Times New Roman" w:eastAsia="Times New Roman" w:hAnsi="Times New Roman" w:cs="Times New Roman"/>
          <w:sz w:val="26"/>
          <w:szCs w:val="26"/>
          <w:lang w:eastAsia="ru-RU"/>
        </w:rPr>
        <w:t>капиталного</w:t>
      </w:r>
      <w:proofErr w:type="spellEnd"/>
      <w:r w:rsidRPr="005A6DB9">
        <w:rPr>
          <w:rFonts w:ascii="Times New Roman" w:eastAsia="Times New Roman" w:hAnsi="Times New Roman" w:cs="Times New Roman"/>
          <w:sz w:val="26"/>
          <w:szCs w:val="26"/>
          <w:lang w:eastAsia="ru-RU"/>
        </w:rPr>
        <w:t xml:space="preserve"> ремонта общего имущества многоквартирного дома.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3.4. Обязательными условиями предоставления субсидии являются:</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заключение соглашения и исполнение получателем субсидии требований Порядка;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направление субсидии на возмещение затрат на капитальный ремонт общего имущества многоквартирного дома.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3.5. Основания для отказа получателю субсидии в предоставлении субсидии:</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несоответствие получателя субсидии критериям, указанным в пункте 1.4 настоящего Порядка;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непредставление (предоставление не в полном объеме) документов, определенных пунктом 2.2 настоящего Порядка;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lastRenderedPageBreak/>
        <w:t>несоответствие представленных получателем субсидии документов требованиям, определенным пунктом 2.2 настоящего Порядка;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2488"/>
      <w:bookmarkEnd w:id="5"/>
      <w:r w:rsidRPr="005A6DB9">
        <w:rPr>
          <w:rFonts w:ascii="Times New Roman" w:eastAsia="Times New Roman" w:hAnsi="Times New Roman" w:cs="Times New Roman"/>
          <w:sz w:val="26"/>
          <w:szCs w:val="26"/>
          <w:lang w:eastAsia="ru-RU"/>
        </w:rPr>
        <w:t>3.6. Объем субсидии определяется с учетом стоимости работ по капитальному ремонту, предусмотренной краткосрочным планом реализации региональной программы капитального ремонта в текущем финансовом году, и лимитов бюджетных обязательств, доведенных главному распорядителю средств в установленном бюджетным законодательством порядке.</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3.7.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3.8. В соглашении должны быть предусмотрены:</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3.8.1. Сведения о направлении затрат, на возмещение которых предоставляется субсидия.</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3.8.2. Объем субсидии.</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3.8.3. Расчетные счета или специальные счета, открытые получателем субсидии в кредитных организациях, на которые перечисляется субсидия.</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3.8.4. Срок перечисления субсидии.</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3.8.5. Порядок возврата неиспользованного остатка субсидии в доход бюджета города Ханты-Мансийска.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3.8.6. Условия перечисления субсидии, в том числе предоставление:</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договоров с подрядными организациями, физическими лицами на выполнение соответствующих видов работ по капитальному ремонту, в случае, если получатель субсидии привлекает для выполнения работ подрядных организаций или физических лиц;</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иных документов (отчетности), предоставляемых получателем для документального подтверждения фактически произведенных затрат, а также при необходимости требования к таким документам.</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3.8.7. Обязанность заключения договора о техническом контроле получателем субсидии со специализированной организацией.</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3.8.8. </w:t>
      </w:r>
      <w:proofErr w:type="gramStart"/>
      <w:r w:rsidRPr="005A6DB9">
        <w:rPr>
          <w:rFonts w:ascii="Times New Roman" w:eastAsia="Times New Roman" w:hAnsi="Times New Roman" w:cs="Times New Roman"/>
          <w:sz w:val="26"/>
          <w:szCs w:val="26"/>
          <w:lang w:eastAsia="ru-RU"/>
        </w:rPr>
        <w:t>Согласие получателя субсидии, собственников помещений в многоквартирном доме (в случае перечисления субсидии на специальный счет), а также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w:t>
      </w:r>
      <w:proofErr w:type="gramEnd"/>
      <w:r w:rsidRPr="005A6DB9">
        <w:rPr>
          <w:rFonts w:ascii="Times New Roman" w:eastAsia="Times New Roman" w:hAnsi="Times New Roman" w:cs="Times New Roman"/>
          <w:sz w:val="26"/>
          <w:szCs w:val="26"/>
          <w:lang w:eastAsia="ru-RU"/>
        </w:rPr>
        <w:t xml:space="preserve"> и обществ в их уставных (складочных) капиталах) на осуществление главным распорядителем средств и уполномоченным органом муниципального финансового контроля проверок соблюдения ими условий, целей и порядка предоставления субсидий.</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3.8.9. </w:t>
      </w:r>
      <w:proofErr w:type="gramStart"/>
      <w:r w:rsidRPr="005A6DB9">
        <w:rPr>
          <w:rFonts w:ascii="Times New Roman" w:eastAsia="Times New Roman" w:hAnsi="Times New Roman" w:cs="Times New Roman"/>
          <w:sz w:val="26"/>
          <w:szCs w:val="26"/>
          <w:lang w:eastAsia="ru-RU"/>
        </w:rPr>
        <w:t xml:space="preserve">Запрет приобретения за счет полученных средств иностранной </w:t>
      </w:r>
      <w:r w:rsidRPr="005A6DB9">
        <w:rPr>
          <w:rFonts w:ascii="Times New Roman" w:eastAsia="Times New Roman" w:hAnsi="Times New Roman" w:cs="Times New Roman"/>
          <w:sz w:val="26"/>
          <w:szCs w:val="26"/>
          <w:lang w:eastAsia="ru-RU"/>
        </w:rPr>
        <w:lastRenderedPageBreak/>
        <w:t>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Организация несет ответственность за достоверность указанных документов.</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3.9. Указанные документы в пункте 3.7 Порядка документы главный распорядитель бюджетных средств рассматривает в течение 10 рабочих дней с даты их представления.</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При наличии замечаний технического характера к представленным документам главный распорядитель бюджетных средств направляет организации соответствующее уведомление о необходимости их устранения.</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Получатель субсидии в течение 5 рабочих дней со дня получения указанного уведомления направляет (непосредственно или заказным почтовым отправлением с уведомлением о вручении) главному распорядителю бюджетных средств исправленные документы.</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3.10.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3.11. Предоставление субсидии осуществляется в безналичной форме путем перечисления на счет получателя субсидии или на специальный счет в сроки, установленные соглашением.</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3.12.Возврат субсидии в бюджет автономного округа в случае нарушения условий ее предоставления осуществляется в соответствии с разделом 5 Порядка.</w:t>
      </w:r>
    </w:p>
    <w:p w:rsidR="00A3076B" w:rsidRPr="005A6DB9" w:rsidRDefault="00A3076B" w:rsidP="005A6DB9">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4.Требования к отчетности</w:t>
      </w:r>
    </w:p>
    <w:p w:rsidR="00A3076B" w:rsidRPr="005A6DB9" w:rsidRDefault="00A3076B" w:rsidP="005A6DB9">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4.1.Получатель субсидии в течение 10 рабочих дней </w:t>
      </w:r>
      <w:proofErr w:type="gramStart"/>
      <w:r w:rsidRPr="005A6DB9">
        <w:rPr>
          <w:rFonts w:ascii="Times New Roman" w:eastAsia="Times New Roman" w:hAnsi="Times New Roman" w:cs="Times New Roman"/>
          <w:sz w:val="26"/>
          <w:szCs w:val="26"/>
          <w:lang w:eastAsia="ru-RU"/>
        </w:rPr>
        <w:t>с даты перечисления</w:t>
      </w:r>
      <w:proofErr w:type="gramEnd"/>
      <w:r w:rsidRPr="005A6DB9">
        <w:rPr>
          <w:rFonts w:ascii="Times New Roman" w:eastAsia="Times New Roman" w:hAnsi="Times New Roman" w:cs="Times New Roman"/>
          <w:sz w:val="26"/>
          <w:szCs w:val="26"/>
          <w:lang w:eastAsia="ru-RU"/>
        </w:rPr>
        <w:t xml:space="preserve"> ему субсидии представляет главному распорядителю бюджетных средств непосредственно либо почтовым отправлением отчет о достижении результатов предоставления субсидии по форме, предусмотренной соглашением.</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4.2.Главный распорядитель бюджетных сре</w:t>
      </w:r>
      <w:proofErr w:type="gramStart"/>
      <w:r w:rsidRPr="005A6DB9">
        <w:rPr>
          <w:rFonts w:ascii="Times New Roman" w:eastAsia="Times New Roman" w:hAnsi="Times New Roman" w:cs="Times New Roman"/>
          <w:sz w:val="26"/>
          <w:szCs w:val="26"/>
          <w:lang w:eastAsia="ru-RU"/>
        </w:rPr>
        <w:t>дств впр</w:t>
      </w:r>
      <w:proofErr w:type="gramEnd"/>
      <w:r w:rsidRPr="005A6DB9">
        <w:rPr>
          <w:rFonts w:ascii="Times New Roman" w:eastAsia="Times New Roman" w:hAnsi="Times New Roman" w:cs="Times New Roman"/>
          <w:sz w:val="26"/>
          <w:szCs w:val="26"/>
          <w:lang w:eastAsia="ru-RU"/>
        </w:rPr>
        <w:t xml:space="preserve">аве установить в соглашении сроки и формы представления получателем субсидии </w:t>
      </w:r>
      <w:r w:rsidRPr="005A6DB9">
        <w:rPr>
          <w:rFonts w:ascii="Times New Roman" w:eastAsia="Times New Roman" w:hAnsi="Times New Roman" w:cs="Times New Roman"/>
          <w:sz w:val="26"/>
          <w:szCs w:val="26"/>
          <w:lang w:eastAsia="ru-RU"/>
        </w:rPr>
        <w:lastRenderedPageBreak/>
        <w:t>дополнительной отчетности, в том числе посредством заключения дополнительного соглашения.</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3076B" w:rsidRPr="005A6DB9" w:rsidRDefault="00A3076B" w:rsidP="005A6DB9">
      <w:pPr>
        <w:widowControl w:val="0"/>
        <w:autoSpaceDE w:val="0"/>
        <w:autoSpaceDN w:val="0"/>
        <w:spacing w:after="0" w:line="240" w:lineRule="auto"/>
        <w:ind w:firstLine="709"/>
        <w:jc w:val="center"/>
        <w:outlineLvl w:val="1"/>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5. Требование об осуществлении </w:t>
      </w:r>
      <w:proofErr w:type="gramStart"/>
      <w:r w:rsidRPr="005A6DB9">
        <w:rPr>
          <w:rFonts w:ascii="Times New Roman" w:eastAsia="Times New Roman" w:hAnsi="Times New Roman" w:cs="Times New Roman"/>
          <w:sz w:val="26"/>
          <w:szCs w:val="26"/>
          <w:lang w:eastAsia="ru-RU"/>
        </w:rPr>
        <w:t>контроля за</w:t>
      </w:r>
      <w:proofErr w:type="gramEnd"/>
      <w:r w:rsidRPr="005A6DB9">
        <w:rPr>
          <w:rFonts w:ascii="Times New Roman" w:eastAsia="Times New Roman" w:hAnsi="Times New Roman" w:cs="Times New Roman"/>
          <w:sz w:val="26"/>
          <w:szCs w:val="26"/>
          <w:lang w:eastAsia="ru-RU"/>
        </w:rPr>
        <w:t xml:space="preserve"> соблюдением</w:t>
      </w:r>
    </w:p>
    <w:p w:rsidR="00A3076B" w:rsidRPr="005A6DB9" w:rsidRDefault="00A3076B" w:rsidP="005A6DB9">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условий, целей и порядка предоставления субсидий</w:t>
      </w:r>
    </w:p>
    <w:p w:rsidR="00A3076B" w:rsidRPr="005A6DB9" w:rsidRDefault="00A3076B" w:rsidP="005A6DB9">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и ответственности за их нарушение</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5.1.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5.2.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5.3.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5.4.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5.5.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3076B" w:rsidRPr="005A6DB9" w:rsidRDefault="00A3076B"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3076B" w:rsidRPr="005A6DB9" w:rsidRDefault="00A3076B"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A3076B" w:rsidRPr="005A6DB9" w:rsidRDefault="00A3076B"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A3076B" w:rsidRPr="005A6DB9" w:rsidRDefault="00A3076B"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Pr="006D0FC6"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lastRenderedPageBreak/>
        <w:t xml:space="preserve">Приложение </w:t>
      </w:r>
      <w:r w:rsidR="00EE02DB" w:rsidRPr="006D0FC6">
        <w:rPr>
          <w:rFonts w:ascii="Times New Roman" w:eastAsia="Calibri" w:hAnsi="Times New Roman" w:cs="Times New Roman"/>
          <w:sz w:val="26"/>
          <w:szCs w:val="26"/>
        </w:rPr>
        <w:t>7</w:t>
      </w:r>
    </w:p>
    <w:p w:rsidR="005A6DB9" w:rsidRP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t>к изменениям в постановление Администрации</w:t>
      </w:r>
    </w:p>
    <w:p w:rsidR="005A6DB9" w:rsidRP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t>города Ханты-Мансийска от 17.10.2013 №1324</w:t>
      </w:r>
    </w:p>
    <w:p w:rsidR="005A6DB9" w:rsidRP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«Об утверждении муниципальной программы </w:t>
      </w:r>
    </w:p>
    <w:p w:rsidR="005A6DB9" w:rsidRP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«Развитие жилищного и дорожного хозяйства, </w:t>
      </w: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t>благоустройство города Ханты-Мансийска»</w:t>
      </w: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Pr="005A6DB9" w:rsidRDefault="005A6DB9" w:rsidP="005A6D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Порядок</w:t>
      </w:r>
    </w:p>
    <w:p w:rsidR="00E116F3" w:rsidRDefault="005A6DB9" w:rsidP="005A6D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предоставления субсидии на финансовое обеспечение </w:t>
      </w:r>
    </w:p>
    <w:p w:rsidR="00E116F3" w:rsidRDefault="00E116F3" w:rsidP="00E116F3">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затрат на </w:t>
      </w:r>
      <w:r w:rsidR="005A6DB9" w:rsidRPr="005A6DB9">
        <w:rPr>
          <w:rFonts w:ascii="Times New Roman" w:eastAsia="Times New Roman" w:hAnsi="Times New Roman" w:cs="Times New Roman"/>
          <w:sz w:val="26"/>
          <w:szCs w:val="26"/>
          <w:lang w:eastAsia="ru-RU"/>
        </w:rPr>
        <w:t xml:space="preserve">выполнение работ по </w:t>
      </w:r>
      <w:proofErr w:type="gramStart"/>
      <w:r w:rsidR="005A6DB9" w:rsidRPr="005A6DB9">
        <w:rPr>
          <w:rFonts w:ascii="Times New Roman" w:eastAsia="Times New Roman" w:hAnsi="Times New Roman" w:cs="Times New Roman"/>
          <w:sz w:val="26"/>
          <w:szCs w:val="26"/>
          <w:lang w:eastAsia="ru-RU"/>
        </w:rPr>
        <w:t>капитальному</w:t>
      </w:r>
      <w:proofErr w:type="gramEnd"/>
      <w:r w:rsidR="005A6DB9" w:rsidRPr="005A6DB9">
        <w:rPr>
          <w:rFonts w:ascii="Times New Roman" w:eastAsia="Times New Roman" w:hAnsi="Times New Roman" w:cs="Times New Roman"/>
          <w:sz w:val="26"/>
          <w:szCs w:val="26"/>
          <w:lang w:eastAsia="ru-RU"/>
        </w:rPr>
        <w:t xml:space="preserve"> </w:t>
      </w:r>
    </w:p>
    <w:p w:rsidR="00E116F3" w:rsidRDefault="005A6DB9" w:rsidP="00E116F3">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ремонту многоквартирных домов города Ханты-Мансийска </w:t>
      </w:r>
    </w:p>
    <w:p w:rsidR="005A6DB9" w:rsidRPr="005A6DB9" w:rsidRDefault="005A6DB9" w:rsidP="005A6D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(далее - порядок)</w:t>
      </w:r>
    </w:p>
    <w:p w:rsidR="005A6DB9" w:rsidRPr="005A6DB9" w:rsidRDefault="005A6DB9" w:rsidP="005A6DB9">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5A6DB9" w:rsidRPr="005A6DB9" w:rsidRDefault="00AB4940" w:rsidP="005A6DB9">
      <w:pPr>
        <w:keepNext/>
        <w:spacing w:after="0" w:line="240" w:lineRule="auto"/>
        <w:ind w:firstLine="709"/>
        <w:jc w:val="center"/>
        <w:outlineLvl w:val="0"/>
        <w:rPr>
          <w:rFonts w:ascii="Times New Roman" w:eastAsia="Times New Roman" w:hAnsi="Times New Roman" w:cs="Times New Roman"/>
          <w:bCs/>
          <w:kern w:val="32"/>
          <w:sz w:val="26"/>
          <w:szCs w:val="26"/>
          <w:lang w:eastAsia="ru-RU"/>
        </w:rPr>
      </w:pPr>
      <w:bookmarkStart w:id="6" w:name="sub_1001"/>
      <w:r w:rsidRPr="00AB4940">
        <w:rPr>
          <w:rFonts w:ascii="Times New Roman" w:eastAsia="Times New Roman" w:hAnsi="Times New Roman" w:cs="Times New Roman"/>
          <w:bCs/>
          <w:kern w:val="32"/>
          <w:sz w:val="26"/>
          <w:szCs w:val="26"/>
          <w:lang w:eastAsia="ru-RU"/>
        </w:rPr>
        <w:t>1</w:t>
      </w:r>
      <w:r>
        <w:rPr>
          <w:rFonts w:ascii="Times New Roman" w:eastAsia="Times New Roman" w:hAnsi="Times New Roman" w:cs="Times New Roman"/>
          <w:bCs/>
          <w:kern w:val="32"/>
          <w:sz w:val="26"/>
          <w:szCs w:val="26"/>
          <w:lang w:eastAsia="ru-RU"/>
        </w:rPr>
        <w:t>.</w:t>
      </w:r>
      <w:r w:rsidR="005A6DB9" w:rsidRPr="005A6DB9">
        <w:rPr>
          <w:rFonts w:ascii="Times New Roman" w:eastAsia="Times New Roman" w:hAnsi="Times New Roman" w:cs="Times New Roman"/>
          <w:bCs/>
          <w:kern w:val="32"/>
          <w:sz w:val="26"/>
          <w:szCs w:val="26"/>
          <w:lang w:eastAsia="ru-RU"/>
        </w:rPr>
        <w:t xml:space="preserve"> Общие положения</w:t>
      </w:r>
    </w:p>
    <w:p w:rsidR="005A6DB9" w:rsidRPr="005A6DB9" w:rsidRDefault="005A6DB9" w:rsidP="005A6DB9">
      <w:pPr>
        <w:spacing w:after="0" w:line="240" w:lineRule="auto"/>
        <w:rPr>
          <w:rFonts w:ascii="Times New Roman" w:eastAsia="Times New Roman" w:hAnsi="Times New Roman" w:cs="Times New Roman"/>
          <w:sz w:val="26"/>
          <w:szCs w:val="26"/>
          <w:lang w:eastAsia="ru-RU"/>
        </w:rPr>
      </w:pPr>
    </w:p>
    <w:bookmarkEnd w:id="6"/>
    <w:p w:rsidR="005A6DB9" w:rsidRPr="005A6DB9" w:rsidRDefault="005A6DB9" w:rsidP="005A6DB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1.1. </w:t>
      </w:r>
      <w:proofErr w:type="gramStart"/>
      <w:r w:rsidRPr="005A6DB9">
        <w:rPr>
          <w:rFonts w:ascii="Times New Roman" w:eastAsia="Times New Roman" w:hAnsi="Times New Roman" w:cs="Times New Roman"/>
          <w:sz w:val="26"/>
          <w:szCs w:val="26"/>
          <w:lang w:eastAsia="ru-RU"/>
        </w:rPr>
        <w:t>Настоящий порядок разработан в соответствии со статьей 78 Бюджетного кодекса Российской Федерации, постановлениями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w:t>
      </w:r>
      <w:proofErr w:type="gramEnd"/>
      <w:r w:rsidRPr="005A6DB9">
        <w:rPr>
          <w:rFonts w:ascii="Times New Roman" w:eastAsia="Times New Roman" w:hAnsi="Times New Roman" w:cs="Times New Roman"/>
          <w:sz w:val="26"/>
          <w:szCs w:val="26"/>
          <w:lang w:eastAsia="ru-RU"/>
        </w:rPr>
        <w:t xml:space="preserve"> </w:t>
      </w:r>
      <w:proofErr w:type="gramStart"/>
      <w:r w:rsidRPr="005A6DB9">
        <w:rPr>
          <w:rFonts w:ascii="Times New Roman" w:eastAsia="Times New Roman" w:hAnsi="Times New Roman" w:cs="Times New Roman"/>
          <w:sz w:val="26"/>
          <w:szCs w:val="26"/>
          <w:lang w:eastAsia="ru-RU"/>
        </w:rPr>
        <w:t>Федерации и отдельных положений некоторых актов Правительства Российской Федерации», от 17.01.2017 №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(далее – Правила № 18), постановлением Правительства Ханты-Мансийского автономного округа – Югры от 05.10.2018 № 347-п «О государственной программе Ханты-Мансийского автономного округа − Югры «Жилищно-коммунальный комплекс и городская среда» (далее – государственная</w:t>
      </w:r>
      <w:proofErr w:type="gramEnd"/>
      <w:r w:rsidRPr="005A6DB9">
        <w:rPr>
          <w:rFonts w:ascii="Times New Roman" w:eastAsia="Times New Roman" w:hAnsi="Times New Roman" w:cs="Times New Roman"/>
          <w:sz w:val="26"/>
          <w:szCs w:val="26"/>
          <w:lang w:eastAsia="ru-RU"/>
        </w:rPr>
        <w:t xml:space="preserve"> программа).</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1.2. Основные понятия и термины, используемые в настоящем порядке:</w:t>
      </w:r>
    </w:p>
    <w:p w:rsidR="005A6DB9" w:rsidRPr="005A6DB9" w:rsidRDefault="005A6DB9" w:rsidP="005A6DB9">
      <w:pPr>
        <w:spacing w:after="0" w:line="240" w:lineRule="auto"/>
        <w:ind w:firstLine="708"/>
        <w:jc w:val="both"/>
        <w:rPr>
          <w:rFonts w:ascii="Times New Roman" w:eastAsia="Times New Roman" w:hAnsi="Times New Roman" w:cs="Times New Roman"/>
          <w:sz w:val="26"/>
          <w:szCs w:val="26"/>
          <w:lang w:eastAsia="ru-RU"/>
        </w:rPr>
      </w:pPr>
      <w:proofErr w:type="gramStart"/>
      <w:r w:rsidRPr="005A6DB9">
        <w:rPr>
          <w:rFonts w:ascii="Times New Roman" w:eastAsia="Times New Roman" w:hAnsi="Times New Roman" w:cs="Times New Roman"/>
          <w:sz w:val="26"/>
          <w:szCs w:val="26"/>
          <w:lang w:eastAsia="ru-RU"/>
        </w:rPr>
        <w:t xml:space="preserve">- </w:t>
      </w:r>
      <w:proofErr w:type="spellStart"/>
      <w:r w:rsidRPr="005A6DB9">
        <w:rPr>
          <w:rFonts w:ascii="Times New Roman" w:eastAsia="Times New Roman" w:hAnsi="Times New Roman" w:cs="Times New Roman"/>
          <w:sz w:val="26"/>
          <w:szCs w:val="26"/>
          <w:lang w:eastAsia="ru-RU"/>
        </w:rPr>
        <w:t>энергоэффективный</w:t>
      </w:r>
      <w:proofErr w:type="spellEnd"/>
      <w:r w:rsidRPr="005A6DB9">
        <w:rPr>
          <w:rFonts w:ascii="Times New Roman" w:eastAsia="Times New Roman" w:hAnsi="Times New Roman" w:cs="Times New Roman"/>
          <w:sz w:val="26"/>
          <w:szCs w:val="26"/>
          <w:lang w:eastAsia="ru-RU"/>
        </w:rPr>
        <w:t xml:space="preserve"> капитальный ремонт – мероприятия по </w:t>
      </w:r>
      <w:proofErr w:type="spellStart"/>
      <w:r w:rsidRPr="005A6DB9">
        <w:rPr>
          <w:rFonts w:ascii="Times New Roman" w:eastAsia="Times New Roman" w:hAnsi="Times New Roman" w:cs="Times New Roman"/>
          <w:sz w:val="26"/>
          <w:szCs w:val="26"/>
          <w:lang w:eastAsia="ru-RU"/>
        </w:rPr>
        <w:t>энерго</w:t>
      </w:r>
      <w:proofErr w:type="spellEnd"/>
      <w:r w:rsidRPr="005A6DB9">
        <w:rPr>
          <w:rFonts w:ascii="Times New Roman" w:eastAsia="Times New Roman" w:hAnsi="Times New Roman" w:cs="Times New Roman"/>
          <w:sz w:val="26"/>
          <w:szCs w:val="26"/>
          <w:lang w:eastAsia="ru-RU"/>
        </w:rPr>
        <w:t xml:space="preserve">-сбережению и повышению энергетической эффективности из числа включенных в </w:t>
      </w:r>
      <w:hyperlink r:id="rId10" w:anchor="/document/72247126/entry/1000" w:history="1">
        <w:r w:rsidRPr="005A6DB9">
          <w:rPr>
            <w:rFonts w:ascii="Times New Roman" w:eastAsia="Times New Roman" w:hAnsi="Times New Roman" w:cs="Times New Roman"/>
            <w:sz w:val="26"/>
            <w:szCs w:val="26"/>
            <w:lang w:eastAsia="ru-RU"/>
          </w:rPr>
          <w:t>перечень</w:t>
        </w:r>
      </w:hyperlink>
      <w:r w:rsidRPr="005A6DB9">
        <w:rPr>
          <w:rFonts w:ascii="Times New Roman" w:eastAsia="Times New Roman" w:hAnsi="Times New Roman" w:cs="Times New Roman"/>
          <w:sz w:val="26"/>
          <w:szCs w:val="26"/>
          <w:lang w:eastAsia="ru-RU"/>
        </w:rPr>
        <w:t xml:space="preserve"> мероприятий по энергосбережению и повышению энергетической эффективности, выполняемых в ходе оказания и (или) выполнения услуг и (или) работ по капитальному ремонту общего имущества в многоквартирных домах, предусмотренных частями 1, 2 статьи 166 Жилищного кодекса Российской Федерации, утвержденный государственной корпорацией – Фондом содействия реформированию жилищно-коммунального хозяйства (далее</w:t>
      </w:r>
      <w:proofErr w:type="gramEnd"/>
      <w:r w:rsidRPr="005A6DB9">
        <w:rPr>
          <w:rFonts w:ascii="Times New Roman" w:eastAsia="Times New Roman" w:hAnsi="Times New Roman" w:cs="Times New Roman"/>
          <w:sz w:val="26"/>
          <w:szCs w:val="26"/>
          <w:lang w:eastAsia="ru-RU"/>
        </w:rPr>
        <w:t xml:space="preserve"> – </w:t>
      </w:r>
      <w:proofErr w:type="gramStart"/>
      <w:r w:rsidRPr="005A6DB9">
        <w:rPr>
          <w:rFonts w:ascii="Times New Roman" w:eastAsia="Times New Roman" w:hAnsi="Times New Roman" w:cs="Times New Roman"/>
          <w:sz w:val="26"/>
          <w:szCs w:val="26"/>
          <w:lang w:eastAsia="ru-RU"/>
        </w:rPr>
        <w:t>Фонд) по согласованию с Министерством строительства и жилищно-коммунального хозяйства Российской Федерации от 10.02.2017;</w:t>
      </w:r>
      <w:proofErr w:type="gramEnd"/>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 </w:t>
      </w:r>
      <w:r w:rsidRPr="005A6DB9">
        <w:rPr>
          <w:rFonts w:ascii="Times New Roman" w:eastAsia="Times New Roman" w:hAnsi="Times New Roman" w:cs="Times New Roman"/>
          <w:bCs/>
          <w:sz w:val="26"/>
          <w:szCs w:val="26"/>
          <w:lang w:eastAsia="ru-RU"/>
        </w:rPr>
        <w:t>субсидия</w:t>
      </w:r>
      <w:r w:rsidRPr="005A6DB9">
        <w:rPr>
          <w:rFonts w:ascii="Times New Roman" w:eastAsia="Times New Roman" w:hAnsi="Times New Roman" w:cs="Times New Roman"/>
          <w:sz w:val="26"/>
          <w:szCs w:val="26"/>
          <w:lang w:eastAsia="ru-RU"/>
        </w:rPr>
        <w:t xml:space="preserve"> − средства, предоставляемые из местного бюджета получателю субсидии на безвозмездной и безвозвратной основе, в том числе за счет финансовой поддержки (субсидии) из бюджета Ханты-Мансийского </w:t>
      </w:r>
      <w:r w:rsidRPr="005A6DB9">
        <w:rPr>
          <w:rFonts w:ascii="Times New Roman" w:eastAsia="Times New Roman" w:hAnsi="Times New Roman" w:cs="Times New Roman"/>
          <w:sz w:val="26"/>
          <w:szCs w:val="26"/>
          <w:lang w:eastAsia="ru-RU"/>
        </w:rPr>
        <w:lastRenderedPageBreak/>
        <w:t xml:space="preserve">автономного округа – Югры (далее – ХМАО – Югра), источником которой являются средства Фонда, на возмещение части затрат по проведению </w:t>
      </w:r>
      <w:proofErr w:type="spellStart"/>
      <w:r w:rsidRPr="005A6DB9">
        <w:rPr>
          <w:rFonts w:ascii="Times New Roman" w:eastAsia="Times New Roman" w:hAnsi="Times New Roman" w:cs="Times New Roman"/>
          <w:sz w:val="26"/>
          <w:szCs w:val="26"/>
          <w:lang w:eastAsia="ru-RU"/>
        </w:rPr>
        <w:t>энергоэффективного</w:t>
      </w:r>
      <w:proofErr w:type="spellEnd"/>
      <w:r w:rsidRPr="005A6DB9">
        <w:rPr>
          <w:rFonts w:ascii="Times New Roman" w:eastAsia="Times New Roman" w:hAnsi="Times New Roman" w:cs="Times New Roman"/>
          <w:sz w:val="26"/>
          <w:szCs w:val="26"/>
          <w:lang w:eastAsia="ru-RU"/>
        </w:rPr>
        <w:t xml:space="preserve"> капитального ремонта многоквартирного дома;</w:t>
      </w:r>
    </w:p>
    <w:p w:rsidR="005A6DB9" w:rsidRPr="005A6DB9" w:rsidRDefault="005A6DB9" w:rsidP="005A6DB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5A6DB9">
        <w:rPr>
          <w:rFonts w:ascii="Times New Roman" w:eastAsia="Times New Roman" w:hAnsi="Times New Roman" w:cs="Times New Roman"/>
          <w:sz w:val="26"/>
          <w:szCs w:val="26"/>
          <w:lang w:eastAsia="ru-RU"/>
        </w:rPr>
        <w:t xml:space="preserve">- </w:t>
      </w:r>
      <w:r w:rsidRPr="005A6DB9">
        <w:rPr>
          <w:rFonts w:ascii="Times New Roman" w:eastAsia="Times New Roman" w:hAnsi="Times New Roman" w:cs="Times New Roman"/>
          <w:bCs/>
          <w:sz w:val="26"/>
          <w:szCs w:val="26"/>
          <w:lang w:eastAsia="ru-RU"/>
        </w:rPr>
        <w:t>получатели субсидии</w:t>
      </w:r>
      <w:r w:rsidRPr="005A6DB9">
        <w:rPr>
          <w:rFonts w:ascii="Times New Roman" w:eastAsia="Times New Roman" w:hAnsi="Times New Roman" w:cs="Times New Roman"/>
          <w:sz w:val="26"/>
          <w:szCs w:val="26"/>
          <w:lang w:eastAsia="ru-RU"/>
        </w:rPr>
        <w:t xml:space="preserve"> − юридические лица (за исключением государственных (муниципальных) учреждений), являющиеся владельцами специальных счетов, на которых формируются фонды капитального ремонта общего имущества в многоквартирных домах (товарищества собственников жилья, жилищные, жилищно-строительные кооперативы, управляющие организации, которые осуществляют управление многоквартирными домами </w:t>
      </w:r>
      <w:r w:rsidRPr="005A6DB9">
        <w:rPr>
          <w:rFonts w:ascii="Times New Roman" w:eastAsia="Times New Roman" w:hAnsi="Times New Roman" w:cs="Times New Roman"/>
          <w:sz w:val="26"/>
          <w:szCs w:val="26"/>
          <w:lang w:eastAsia="ru-RU"/>
        </w:rPr>
        <w:br/>
        <w:t xml:space="preserve">по решению общего собрания собственников жилых помещений </w:t>
      </w:r>
      <w:r w:rsidRPr="005A6DB9">
        <w:rPr>
          <w:rFonts w:ascii="Times New Roman" w:eastAsia="Times New Roman" w:hAnsi="Times New Roman" w:cs="Times New Roman"/>
          <w:sz w:val="26"/>
          <w:szCs w:val="26"/>
          <w:lang w:eastAsia="ru-RU"/>
        </w:rPr>
        <w:br/>
        <w:t>в многоквартирном доме или на основании открытого конкурса по отбору организаций для управления многоквартирными домами, проведенного</w:t>
      </w:r>
      <w:proofErr w:type="gramEnd"/>
      <w:r w:rsidRPr="005A6DB9">
        <w:rPr>
          <w:rFonts w:ascii="Times New Roman" w:eastAsia="Times New Roman" w:hAnsi="Times New Roman" w:cs="Times New Roman"/>
          <w:sz w:val="26"/>
          <w:szCs w:val="26"/>
          <w:lang w:eastAsia="ru-RU"/>
        </w:rPr>
        <w:t xml:space="preserve"> в рамках Жилищного кодекса Российской Федерации);- "договор на замену лифтов" - договор на выполнение работ и (или) оказание услуг по замене в многоквартирных домах лифтов с истекшим назначенным сроком службы;</w:t>
      </w:r>
    </w:p>
    <w:p w:rsidR="005A6DB9" w:rsidRPr="005A6DB9" w:rsidRDefault="005A6DB9" w:rsidP="005A6DB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A6DB9">
        <w:rPr>
          <w:rFonts w:ascii="Times New Roman" w:eastAsia="Times New Roman" w:hAnsi="Times New Roman" w:cs="Times New Roman"/>
          <w:sz w:val="26"/>
          <w:szCs w:val="26"/>
          <w:lang w:eastAsia="ru-RU"/>
        </w:rPr>
        <w:t xml:space="preserve">- </w:t>
      </w:r>
      <w:r w:rsidRPr="005A6DB9">
        <w:rPr>
          <w:rFonts w:ascii="Times New Roman" w:eastAsia="Times New Roman" w:hAnsi="Times New Roman" w:cs="Times New Roman"/>
          <w:bCs/>
          <w:sz w:val="26"/>
          <w:szCs w:val="26"/>
          <w:lang w:eastAsia="ru-RU"/>
        </w:rPr>
        <w:t>заказчик</w:t>
      </w:r>
      <w:r w:rsidRPr="005A6DB9">
        <w:rPr>
          <w:rFonts w:ascii="Times New Roman" w:eastAsia="Times New Roman" w:hAnsi="Times New Roman" w:cs="Times New Roman"/>
          <w:sz w:val="26"/>
          <w:szCs w:val="26"/>
          <w:lang w:eastAsia="ru-RU"/>
        </w:rPr>
        <w:t xml:space="preserve">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 (далее </w:t>
      </w:r>
      <w:proofErr w:type="gramEnd"/>
    </w:p>
    <w:p w:rsidR="005A6DB9" w:rsidRPr="005A6DB9" w:rsidRDefault="005A6DB9" w:rsidP="005A6DB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региональный оператор), или товарищество собственников жилья, жилищный, жилищно-строительный кооператив, управляющая организация, которые осуществляют управление многоквартирными домами, либо иное лицо, в соответствии с законодательством Российской Федерации уполномоченное собственниками помещений в многоквартирном доме на заключение договора на  замену лифтов;</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главный распорядитель бюджетных средств - Департамент городского хозяйства Администрация города Ханты-Мансийска;</w:t>
      </w:r>
    </w:p>
    <w:p w:rsidR="005A6DB9" w:rsidRPr="005A6DB9" w:rsidRDefault="005A6DB9" w:rsidP="005A6DB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"подрядчик" - организация, выполняющая работы и оказывающая услуги по замене в многоквартирных домах лифтов с истекшим назначенным сроком службы на основании договора на замену лифтов, заключенного с заказчиком;</w:t>
      </w:r>
    </w:p>
    <w:p w:rsidR="00AB4940" w:rsidRDefault="00AB4940" w:rsidP="005A6DB9">
      <w:pPr>
        <w:keepNext/>
        <w:spacing w:after="0" w:line="240" w:lineRule="auto"/>
        <w:ind w:firstLine="709"/>
        <w:jc w:val="both"/>
        <w:outlineLvl w:val="0"/>
        <w:rPr>
          <w:rFonts w:ascii="Times New Roman" w:eastAsia="Times New Roman" w:hAnsi="Times New Roman" w:cs="Times New Roman"/>
          <w:bCs/>
          <w:kern w:val="32"/>
          <w:sz w:val="26"/>
          <w:szCs w:val="26"/>
          <w:lang w:eastAsia="ru-RU"/>
        </w:rPr>
      </w:pPr>
      <w:bookmarkStart w:id="7" w:name="sub_1002"/>
    </w:p>
    <w:p w:rsidR="005A6DB9" w:rsidRDefault="005A6DB9" w:rsidP="00AB4940">
      <w:pPr>
        <w:keepNext/>
        <w:spacing w:after="0" w:line="240" w:lineRule="auto"/>
        <w:ind w:firstLine="709"/>
        <w:jc w:val="center"/>
        <w:outlineLvl w:val="0"/>
        <w:rPr>
          <w:rFonts w:ascii="Times New Roman" w:eastAsia="Times New Roman" w:hAnsi="Times New Roman" w:cs="Times New Roman"/>
          <w:bCs/>
          <w:kern w:val="32"/>
          <w:sz w:val="26"/>
          <w:szCs w:val="26"/>
          <w:lang w:eastAsia="ru-RU"/>
        </w:rPr>
      </w:pPr>
      <w:r w:rsidRPr="005A6DB9">
        <w:rPr>
          <w:rFonts w:ascii="Times New Roman" w:eastAsia="Times New Roman" w:hAnsi="Times New Roman" w:cs="Times New Roman"/>
          <w:bCs/>
          <w:kern w:val="32"/>
          <w:sz w:val="26"/>
          <w:szCs w:val="26"/>
          <w:lang w:eastAsia="ru-RU"/>
        </w:rPr>
        <w:t>Раздел</w:t>
      </w:r>
      <w:r w:rsidR="00AB4940">
        <w:rPr>
          <w:rFonts w:ascii="Times New Roman" w:eastAsia="Times New Roman" w:hAnsi="Times New Roman" w:cs="Times New Roman"/>
          <w:bCs/>
          <w:kern w:val="32"/>
          <w:sz w:val="26"/>
          <w:szCs w:val="26"/>
          <w:lang w:eastAsia="ru-RU"/>
        </w:rPr>
        <w:t xml:space="preserve"> 2</w:t>
      </w:r>
      <w:r w:rsidRPr="005A6DB9">
        <w:rPr>
          <w:rFonts w:ascii="Times New Roman" w:eastAsia="Times New Roman" w:hAnsi="Times New Roman" w:cs="Times New Roman"/>
          <w:bCs/>
          <w:kern w:val="32"/>
          <w:sz w:val="26"/>
          <w:szCs w:val="26"/>
          <w:lang w:eastAsia="ru-RU"/>
        </w:rPr>
        <w:t>. Условия и порядок предоставления субсидии</w:t>
      </w:r>
    </w:p>
    <w:p w:rsidR="00AB4940" w:rsidRPr="005A6DB9" w:rsidRDefault="00AB4940" w:rsidP="00AB4940">
      <w:pPr>
        <w:keepNext/>
        <w:spacing w:after="0" w:line="240" w:lineRule="auto"/>
        <w:ind w:firstLine="709"/>
        <w:jc w:val="center"/>
        <w:outlineLvl w:val="0"/>
        <w:rPr>
          <w:rFonts w:ascii="Times New Roman" w:eastAsia="Times New Roman" w:hAnsi="Times New Roman" w:cs="Times New Roman"/>
          <w:bCs/>
          <w:kern w:val="32"/>
          <w:sz w:val="26"/>
          <w:szCs w:val="26"/>
          <w:lang w:eastAsia="ru-RU"/>
        </w:rPr>
      </w:pP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bookmarkStart w:id="8" w:name="sub_1022"/>
      <w:bookmarkEnd w:id="7"/>
      <w:r w:rsidRPr="005A6DB9">
        <w:rPr>
          <w:rFonts w:ascii="Times New Roman" w:eastAsia="Times New Roman" w:hAnsi="Times New Roman" w:cs="Times New Roman"/>
          <w:sz w:val="26"/>
          <w:szCs w:val="26"/>
          <w:lang w:eastAsia="ru-RU"/>
        </w:rPr>
        <w:t xml:space="preserve">2.1. Размер субсидии на </w:t>
      </w:r>
      <w:proofErr w:type="spellStart"/>
      <w:r w:rsidRPr="005A6DB9">
        <w:rPr>
          <w:rFonts w:ascii="Times New Roman" w:eastAsia="Times New Roman" w:hAnsi="Times New Roman" w:cs="Times New Roman"/>
          <w:sz w:val="26"/>
          <w:szCs w:val="26"/>
          <w:lang w:eastAsia="ru-RU"/>
        </w:rPr>
        <w:t>энергоэффективный</w:t>
      </w:r>
      <w:proofErr w:type="spellEnd"/>
      <w:r w:rsidRPr="005A6DB9">
        <w:rPr>
          <w:rFonts w:ascii="Times New Roman" w:eastAsia="Times New Roman" w:hAnsi="Times New Roman" w:cs="Times New Roman"/>
          <w:sz w:val="26"/>
          <w:szCs w:val="26"/>
          <w:lang w:eastAsia="ru-RU"/>
        </w:rPr>
        <w:t xml:space="preserve"> капитальный ремонт определяется в соответствии с Правилами № 18 и устанавливается в решении правления Фонда.</w:t>
      </w:r>
      <w:bookmarkStart w:id="9" w:name="sub_1023"/>
      <w:bookmarkEnd w:id="8"/>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2.2. Уровень софинансирования средств местного бюджета и финансовой поддержки (субсидии) из бюджета ХМАО – Югры устанавливается в соглашении о предоставлении субсидии местному бюджету из бюджета Ханты-Мансийского автономного округа – Югры.</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2.3. Субсидия используется на следующие цели:</w:t>
      </w:r>
    </w:p>
    <w:bookmarkEnd w:id="9"/>
    <w:p w:rsidR="005A6DB9" w:rsidRPr="005A6DB9" w:rsidRDefault="005A6DB9" w:rsidP="005A6DB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а) возмещение части расходов на оплату услуг и (или) работ по капитальному ремонту общего имущества в многоквартирном доме, в ходе оказания и (или) выполнения которых проведены мероприятия по энергосбережению и повышению энергетической эффективности (далее - возмещение части расходов на оплату услуг и (или) работ по энергосбережению);</w:t>
      </w:r>
    </w:p>
    <w:p w:rsidR="005A6DB9" w:rsidRPr="005A6DB9" w:rsidRDefault="005A6DB9" w:rsidP="005A6DB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0" w:name="P50"/>
      <w:bookmarkEnd w:id="10"/>
      <w:proofErr w:type="gramStart"/>
      <w:r w:rsidRPr="005A6DB9">
        <w:rPr>
          <w:rFonts w:ascii="Times New Roman" w:eastAsia="Times New Roman" w:hAnsi="Times New Roman" w:cs="Times New Roman"/>
          <w:sz w:val="26"/>
          <w:szCs w:val="26"/>
          <w:lang w:eastAsia="ru-RU"/>
        </w:rPr>
        <w:t xml:space="preserve">б) возмещение заказчику части расходов на уплату юридическому лицу, к </w:t>
      </w:r>
      <w:r w:rsidRPr="005A6DB9">
        <w:rPr>
          <w:rFonts w:ascii="Times New Roman" w:eastAsia="Times New Roman" w:hAnsi="Times New Roman" w:cs="Times New Roman"/>
          <w:sz w:val="26"/>
          <w:szCs w:val="26"/>
          <w:lang w:eastAsia="ru-RU"/>
        </w:rPr>
        <w:lastRenderedPageBreak/>
        <w:t>которому в соответствии с договором факторинга, заключенным между этим юридическим лицом и подрядчиком (далее - финансовый агент), перешли денежные требования подрядчика к заказчику по договору на замену лифтов (далее - договор факторинга), вознаграждения (платы) за рассрочку (отсрочку) исполнения заказчиком указанных денежных требований, предоставленную заказчику на основании соглашения о такой рассрочке (отсрочке), заключенного</w:t>
      </w:r>
      <w:proofErr w:type="gramEnd"/>
      <w:r w:rsidRPr="005A6DB9">
        <w:rPr>
          <w:rFonts w:ascii="Times New Roman" w:eastAsia="Times New Roman" w:hAnsi="Times New Roman" w:cs="Times New Roman"/>
          <w:sz w:val="26"/>
          <w:szCs w:val="26"/>
          <w:lang w:eastAsia="ru-RU"/>
        </w:rPr>
        <w:t xml:space="preserve"> между финансовым агентом и заказчиком (далее - возмещение вознаграждения финансового агента);</w:t>
      </w:r>
    </w:p>
    <w:p w:rsidR="005A6DB9" w:rsidRPr="005A6DB9" w:rsidRDefault="005A6DB9" w:rsidP="005A6DB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1" w:name="P51"/>
      <w:bookmarkEnd w:id="11"/>
      <w:proofErr w:type="gramStart"/>
      <w:r w:rsidRPr="005A6DB9">
        <w:rPr>
          <w:rFonts w:ascii="Times New Roman" w:eastAsia="Times New Roman" w:hAnsi="Times New Roman" w:cs="Times New Roman"/>
          <w:sz w:val="26"/>
          <w:szCs w:val="26"/>
          <w:lang w:eastAsia="ru-RU"/>
        </w:rPr>
        <w:t>в) возмещение заказчику части расходов на уплату юридическому лицу, осуществляющему за счет и по поручению заказчика оплату подрядчику выполненных работ и (или) оказанных услуг по договору на замену лифтов (далее - агент), вознаграждения (платы) за рассрочку (отсрочку) исполнения заказчиком обязанности по возмещению расходов агента на выполнение этого поручения, предоставленную заказчику на основании соглашения о такой рассрочке (отсрочке), заключенного между агентом и</w:t>
      </w:r>
      <w:proofErr w:type="gramEnd"/>
      <w:r w:rsidRPr="005A6DB9">
        <w:rPr>
          <w:rFonts w:ascii="Times New Roman" w:eastAsia="Times New Roman" w:hAnsi="Times New Roman" w:cs="Times New Roman"/>
          <w:sz w:val="26"/>
          <w:szCs w:val="26"/>
          <w:lang w:eastAsia="ru-RU"/>
        </w:rPr>
        <w:t xml:space="preserve"> заказчиком (далее - возмещение расходов агента);</w:t>
      </w:r>
    </w:p>
    <w:p w:rsidR="005A6DB9" w:rsidRPr="005A6DB9" w:rsidRDefault="005A6DB9" w:rsidP="005A6DB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г) возмещение финансовому агенту недополученных доходов по договору факторинга, не предусматривающему вознаграждение (далее - возмещение недополученных доходов финансового агента);</w:t>
      </w:r>
    </w:p>
    <w:p w:rsidR="005A6DB9" w:rsidRPr="005A6DB9" w:rsidRDefault="005A6DB9" w:rsidP="005A6DB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2" w:name="P53"/>
      <w:bookmarkEnd w:id="12"/>
      <w:r w:rsidRPr="005A6DB9">
        <w:rPr>
          <w:rFonts w:ascii="Times New Roman" w:eastAsia="Times New Roman" w:hAnsi="Times New Roman" w:cs="Times New Roman"/>
          <w:sz w:val="26"/>
          <w:szCs w:val="26"/>
          <w:lang w:eastAsia="ru-RU"/>
        </w:rPr>
        <w:t xml:space="preserve">д) оплата </w:t>
      </w:r>
      <w:proofErr w:type="gramStart"/>
      <w:r w:rsidRPr="005A6DB9">
        <w:rPr>
          <w:rFonts w:ascii="Times New Roman" w:eastAsia="Times New Roman" w:hAnsi="Times New Roman" w:cs="Times New Roman"/>
          <w:sz w:val="26"/>
          <w:szCs w:val="26"/>
          <w:lang w:eastAsia="ru-RU"/>
        </w:rPr>
        <w:t>части расходов бюджета субъекта Российской Федерации</w:t>
      </w:r>
      <w:proofErr w:type="gramEnd"/>
      <w:r w:rsidRPr="005A6DB9">
        <w:rPr>
          <w:rFonts w:ascii="Times New Roman" w:eastAsia="Times New Roman" w:hAnsi="Times New Roman" w:cs="Times New Roman"/>
          <w:sz w:val="26"/>
          <w:szCs w:val="26"/>
          <w:lang w:eastAsia="ru-RU"/>
        </w:rPr>
        <w:t xml:space="preserve"> и (или) бюджетов муниципальных образований, возникающих в связи с </w:t>
      </w:r>
      <w:proofErr w:type="spellStart"/>
      <w:r w:rsidRPr="005A6DB9">
        <w:rPr>
          <w:rFonts w:ascii="Times New Roman" w:eastAsia="Times New Roman" w:hAnsi="Times New Roman" w:cs="Times New Roman"/>
          <w:sz w:val="26"/>
          <w:szCs w:val="26"/>
          <w:lang w:eastAsia="ru-RU"/>
        </w:rPr>
        <w:t>софинансированием</w:t>
      </w:r>
      <w:proofErr w:type="spellEnd"/>
      <w:r w:rsidRPr="005A6DB9">
        <w:rPr>
          <w:rFonts w:ascii="Times New Roman" w:eastAsia="Times New Roman" w:hAnsi="Times New Roman" w:cs="Times New Roman"/>
          <w:sz w:val="26"/>
          <w:szCs w:val="26"/>
          <w:lang w:eastAsia="ru-RU"/>
        </w:rPr>
        <w:t xml:space="preserve"> работ и (или) услуг по замене в многоквартирных домах лифтов с истекшим назначенным сроком службы (далее - оплата расходов бюджетов на замену лифтов);</w:t>
      </w:r>
    </w:p>
    <w:p w:rsidR="005A6DB9" w:rsidRPr="005A6DB9" w:rsidRDefault="005A6DB9" w:rsidP="005A6DB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5A6DB9">
        <w:rPr>
          <w:rFonts w:ascii="Times New Roman" w:eastAsia="Times New Roman" w:hAnsi="Times New Roman" w:cs="Times New Roman"/>
          <w:sz w:val="26"/>
          <w:szCs w:val="26"/>
          <w:lang w:eastAsia="ru-RU"/>
        </w:rPr>
        <w:t>е) возмещение части расходов на уплату процентов за пользование займом или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многоквартирном доме, за исключением неустойки (штрафа, пеней) за нарушение условий договора займа или кредитного договора (далее - возмещение части расходов на уплату процентов).</w:t>
      </w:r>
      <w:proofErr w:type="gramEnd"/>
    </w:p>
    <w:p w:rsidR="005A6DB9" w:rsidRPr="005A6DB9" w:rsidRDefault="005A6DB9" w:rsidP="005A6DB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2.3.1. Финансовая поддержка на цели, указанные в подпунктах "б" - "д" пункта 2.3. Правил, предоставляется при условии ввода лифтов, установленных по договору на замену лифтов, в эксплуатацию после 1 января 2021 г.</w:t>
      </w:r>
    </w:p>
    <w:p w:rsidR="005A6DB9" w:rsidRPr="005A6DB9" w:rsidRDefault="005A6DB9" w:rsidP="005A6DB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2.3.2. </w:t>
      </w:r>
      <w:proofErr w:type="gramStart"/>
      <w:r w:rsidRPr="005A6DB9">
        <w:rPr>
          <w:rFonts w:ascii="Times New Roman" w:eastAsia="Times New Roman" w:hAnsi="Times New Roman" w:cs="Times New Roman"/>
          <w:sz w:val="26"/>
          <w:szCs w:val="26"/>
          <w:lang w:eastAsia="ru-RU"/>
        </w:rPr>
        <w:t>Размер финансовой поддержки на возмещение части расходов на оплату услуг и (или) работ по энергосбережению для одного многоквартирного дома не может превышать 80 процентов общей стоимости услуг и (или) работ по капитальному ремонту этого многоквартирного дома, в ходе оказания и (или) выполнения которых выполнены мероприятия по энергосбережению и повышению энергетической эффективности, но не более 5 млн. рублей.</w:t>
      </w:r>
      <w:proofErr w:type="gramEnd"/>
    </w:p>
    <w:p w:rsidR="005A6DB9" w:rsidRPr="005A6DB9" w:rsidRDefault="005A6DB9" w:rsidP="005A6DB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2.3.3. Размер финансовой поддержки на возмещение части расходов на уплату процентов для одного многоквартирного дома не может превышать 80 процентов общей стоимости услуг и (или) работ по капитальному ремонту этого многоквартирного дома, но не более 5 млн. рублей.</w:t>
      </w:r>
    </w:p>
    <w:p w:rsidR="005A6DB9" w:rsidRPr="005A6DB9" w:rsidRDefault="005A6DB9" w:rsidP="005A6DB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2.3.4. Финансовая поддержка предоставляется:</w:t>
      </w:r>
    </w:p>
    <w:p w:rsidR="005A6DB9" w:rsidRPr="005A6DB9" w:rsidRDefault="005A6DB9" w:rsidP="005A6DB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5A6DB9">
        <w:rPr>
          <w:rFonts w:ascii="Times New Roman" w:eastAsia="Times New Roman" w:hAnsi="Times New Roman" w:cs="Times New Roman"/>
          <w:sz w:val="26"/>
          <w:szCs w:val="26"/>
          <w:lang w:eastAsia="ru-RU"/>
        </w:rPr>
        <w:t xml:space="preserve">а) на возмещение части расходов на оплату услуг и (или) работ по энергосбережению - в размере, определяемом по каждому многоквартирному дому и составляющем от 2-кратного до 4-кратного размера годовой экономии </w:t>
      </w:r>
      <w:r w:rsidRPr="005A6DB9">
        <w:rPr>
          <w:rFonts w:ascii="Times New Roman" w:eastAsia="Times New Roman" w:hAnsi="Times New Roman" w:cs="Times New Roman"/>
          <w:sz w:val="26"/>
          <w:szCs w:val="26"/>
          <w:lang w:eastAsia="ru-RU"/>
        </w:rPr>
        <w:lastRenderedPageBreak/>
        <w:t>расходов на оплату коммунальных ресурсов, учитываемых для целей определения размера финансовой поддержки, в зависимости от значения показателя экономии расходов на оплату коммунальных ресурсов и с учетом ограничений размера финансовой поддержки для</w:t>
      </w:r>
      <w:proofErr w:type="gramEnd"/>
      <w:r w:rsidRPr="005A6DB9">
        <w:rPr>
          <w:rFonts w:ascii="Times New Roman" w:eastAsia="Times New Roman" w:hAnsi="Times New Roman" w:cs="Times New Roman"/>
          <w:sz w:val="26"/>
          <w:szCs w:val="26"/>
          <w:lang w:eastAsia="ru-RU"/>
        </w:rPr>
        <w:t xml:space="preserve"> одного многоквартирного дома, </w:t>
      </w:r>
      <w:proofErr w:type="gramStart"/>
      <w:r w:rsidRPr="005A6DB9">
        <w:rPr>
          <w:rFonts w:ascii="Times New Roman" w:eastAsia="Times New Roman" w:hAnsi="Times New Roman" w:cs="Times New Roman"/>
          <w:sz w:val="26"/>
          <w:szCs w:val="26"/>
          <w:lang w:eastAsia="ru-RU"/>
        </w:rPr>
        <w:t>предусмотренных</w:t>
      </w:r>
      <w:proofErr w:type="gramEnd"/>
      <w:r w:rsidRPr="005A6DB9">
        <w:rPr>
          <w:rFonts w:ascii="Times New Roman" w:eastAsia="Times New Roman" w:hAnsi="Times New Roman" w:cs="Times New Roman"/>
          <w:sz w:val="26"/>
          <w:szCs w:val="26"/>
          <w:lang w:eastAsia="ru-RU"/>
        </w:rPr>
        <w:t xml:space="preserve"> пунктом 2.3.2. настоящего порядка;</w:t>
      </w:r>
    </w:p>
    <w:p w:rsidR="005A6DB9" w:rsidRPr="005A6DB9" w:rsidRDefault="005A6DB9" w:rsidP="005A6DB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б) на возмещение вознаграждения финансового агента, возмещение расходов агента - в размере вознаграждения финансового агента и вознаграждения агента, предусмотренных соглашениями о рассрочке (об отсрочке), указанными в подпунктах "б" и "в" пункта 2.3. Правил соответственно, за весь срок действия соответствующих соглашений, но не более чем за 7 лет, из расчета не более 100 процентов ключевой ставки Центрального банка Российской Федерации, установленной на дату заключения соответствующего соглашения, увеличенной на 3 процентных пункта;</w:t>
      </w:r>
    </w:p>
    <w:p w:rsidR="005A6DB9" w:rsidRPr="005A6DB9" w:rsidRDefault="005A6DB9" w:rsidP="005A6DB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в) на возмещение недополученных доходов финансового агента - в размере недополученных доходов финансового агента за весь срок действия договора факторинга, но не более чем за 7 лет, из расчета не более 100 процентов ключевой ставки Центрального банка Российской Федерации, установленной на дату заключения договора факторинга, увеличенной на 3 процентных пункта;</w:t>
      </w:r>
    </w:p>
    <w:p w:rsidR="005A6DB9" w:rsidRPr="005A6DB9" w:rsidRDefault="005A6DB9" w:rsidP="005A6DB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г) на оплату расходов </w:t>
      </w:r>
      <w:proofErr w:type="gramStart"/>
      <w:r w:rsidRPr="005A6DB9">
        <w:rPr>
          <w:rFonts w:ascii="Times New Roman" w:eastAsia="Times New Roman" w:hAnsi="Times New Roman" w:cs="Times New Roman"/>
          <w:sz w:val="26"/>
          <w:szCs w:val="26"/>
          <w:lang w:eastAsia="ru-RU"/>
        </w:rPr>
        <w:t>бюджетов</w:t>
      </w:r>
      <w:proofErr w:type="gramEnd"/>
      <w:r w:rsidRPr="005A6DB9">
        <w:rPr>
          <w:rFonts w:ascii="Times New Roman" w:eastAsia="Times New Roman" w:hAnsi="Times New Roman" w:cs="Times New Roman"/>
          <w:sz w:val="26"/>
          <w:szCs w:val="26"/>
          <w:lang w:eastAsia="ru-RU"/>
        </w:rPr>
        <w:t xml:space="preserve"> на замену лифтов - в размере не более 50 процентов соответствующих расходов бюджета субъекта Российской Федерации и (или) бюджетов муниципальных образований и не более 50 процентов стоимости устанавливаемого лифтового оборудования;</w:t>
      </w:r>
    </w:p>
    <w:p w:rsidR="005A6DB9" w:rsidRPr="005A6DB9" w:rsidRDefault="005A6DB9" w:rsidP="005A6DB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5A6DB9">
        <w:rPr>
          <w:rFonts w:ascii="Times New Roman" w:eastAsia="Times New Roman" w:hAnsi="Times New Roman" w:cs="Times New Roman"/>
          <w:sz w:val="26"/>
          <w:szCs w:val="26"/>
          <w:lang w:eastAsia="ru-RU"/>
        </w:rPr>
        <w:t>д) на возмещение части расходов на уплату процентов - в размере прогнозных расходов за весь срок действия договора займа или кредитного договора, но не более чем за 7 лет, из расчета 100 процентов ключевой ставки Центрального банка Российской Федерации, установленной на дату заключения договора займа или кредитного договора, увеличенной на 3 процентных пункта, с учетом ограничения размера финансовой поддержки для одного</w:t>
      </w:r>
      <w:proofErr w:type="gramEnd"/>
      <w:r w:rsidRPr="005A6DB9">
        <w:rPr>
          <w:rFonts w:ascii="Times New Roman" w:eastAsia="Times New Roman" w:hAnsi="Times New Roman" w:cs="Times New Roman"/>
          <w:sz w:val="26"/>
          <w:szCs w:val="26"/>
          <w:lang w:eastAsia="ru-RU"/>
        </w:rPr>
        <w:t xml:space="preserve"> многоквартирного дома, установленного 2.3.2. настоящего порядка.</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2.4. Требования, которым должны соответствовать получатели субсидии на первое число месяца, в котором представлены документы, указанные в пункте 2.5. настоящего порядка:</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bookmarkStart w:id="13" w:name="sub_1242"/>
      <w:r w:rsidRPr="005A6DB9">
        <w:rPr>
          <w:rFonts w:ascii="Times New Roman" w:eastAsia="Times New Roman" w:hAnsi="Times New Roman" w:cs="Times New Roman"/>
          <w:sz w:val="26"/>
          <w:szCs w:val="26"/>
          <w:lang w:eastAsia="ru-RU"/>
        </w:rPr>
        <w:t xml:space="preserve">- отсутствует просроченная задолженность по возврату в местный бюджет субсидий, бюджетных инвестиций, </w:t>
      </w:r>
      <w:proofErr w:type="gramStart"/>
      <w:r w:rsidRPr="005A6DB9">
        <w:rPr>
          <w:rFonts w:ascii="Times New Roman" w:eastAsia="Times New Roman" w:hAnsi="Times New Roman" w:cs="Times New Roman"/>
          <w:sz w:val="26"/>
          <w:szCs w:val="26"/>
          <w:lang w:eastAsia="ru-RU"/>
        </w:rPr>
        <w:t>предоставленных</w:t>
      </w:r>
      <w:proofErr w:type="gramEnd"/>
      <w:r w:rsidRPr="005A6DB9">
        <w:rPr>
          <w:rFonts w:ascii="Times New Roman" w:eastAsia="Times New Roman" w:hAnsi="Times New Roman" w:cs="Times New Roman"/>
          <w:sz w:val="26"/>
          <w:szCs w:val="26"/>
          <w:lang w:eastAsia="ru-RU"/>
        </w:rPr>
        <w:t xml:space="preserve"> в том числе в соответствии с иными правовыми актами;</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bookmarkStart w:id="14" w:name="sub_1243"/>
      <w:bookmarkEnd w:id="13"/>
      <w:r w:rsidRPr="005A6DB9">
        <w:rPr>
          <w:rFonts w:ascii="Times New Roman" w:eastAsia="Times New Roman" w:hAnsi="Times New Roman" w:cs="Times New Roman"/>
          <w:sz w:val="26"/>
          <w:szCs w:val="26"/>
          <w:lang w:eastAsia="ru-RU"/>
        </w:rPr>
        <w:t xml:space="preserve">- юридические лица не должны находиться в процессе реорганизации, ликвидации, в отношении них не введена процедура банкротства, </w:t>
      </w:r>
      <w:r w:rsidRPr="005A6DB9">
        <w:rPr>
          <w:rFonts w:ascii="Times New Roman" w:eastAsia="Times New Roman" w:hAnsi="Times New Roman" w:cs="Times New Roman"/>
          <w:sz w:val="26"/>
          <w:szCs w:val="26"/>
          <w:lang w:eastAsia="ru-RU"/>
        </w:rPr>
        <w:br/>
        <w:t>их деятельность не приостановлена в порядке, предусмотренном законодательством Российской Федерации;</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 в реестре дисквалифицированных лиц отсутствуют сведения </w:t>
      </w:r>
      <w:r w:rsidRPr="005A6DB9">
        <w:rPr>
          <w:rFonts w:ascii="Times New Roman" w:eastAsia="Times New Roman" w:hAnsi="Times New Roman" w:cs="Times New Roman"/>
          <w:sz w:val="26"/>
          <w:szCs w:val="26"/>
          <w:lang w:eastAsia="ru-RU"/>
        </w:rPr>
        <w:br/>
        <w:t xml:space="preserve">о дисквалифицированных руководителе, членах коллегиального </w:t>
      </w:r>
      <w:proofErr w:type="gramStart"/>
      <w:r w:rsidRPr="005A6DB9">
        <w:rPr>
          <w:rFonts w:ascii="Times New Roman" w:eastAsia="Times New Roman" w:hAnsi="Times New Roman" w:cs="Times New Roman"/>
          <w:sz w:val="26"/>
          <w:szCs w:val="26"/>
          <w:lang w:eastAsia="ru-RU"/>
        </w:rPr>
        <w:t>исполни-тельного</w:t>
      </w:r>
      <w:proofErr w:type="gramEnd"/>
      <w:r w:rsidRPr="005A6DB9">
        <w:rPr>
          <w:rFonts w:ascii="Times New Roman" w:eastAsia="Times New Roman" w:hAnsi="Times New Roman" w:cs="Times New Roman"/>
          <w:sz w:val="26"/>
          <w:szCs w:val="26"/>
          <w:lang w:eastAsia="ru-RU"/>
        </w:rPr>
        <w:t xml:space="preserve"> органа, лице, исполняющем функции единоличного исполнительного органа, или главном бухгалтере получателя субсидии;</w:t>
      </w:r>
    </w:p>
    <w:bookmarkEnd w:id="14"/>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proofErr w:type="gramStart"/>
      <w:r w:rsidRPr="005A6DB9">
        <w:rPr>
          <w:rFonts w:ascii="Times New Roman" w:eastAsia="Times New Roman" w:hAnsi="Times New Roman" w:cs="Times New Roman"/>
          <w:sz w:val="26"/>
          <w:szCs w:val="26"/>
          <w:lang w:eastAsia="ru-RU"/>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w:t>
      </w:r>
      <w:r w:rsidRPr="005A6DB9">
        <w:rPr>
          <w:rFonts w:ascii="Times New Roman" w:eastAsia="Times New Roman" w:hAnsi="Times New Roman" w:cs="Times New Roman"/>
          <w:sz w:val="26"/>
          <w:szCs w:val="26"/>
          <w:lang w:eastAsia="ru-RU"/>
        </w:rP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5A6DB9">
        <w:rPr>
          <w:rFonts w:ascii="Times New Roman" w:eastAsia="Times New Roman" w:hAnsi="Times New Roman" w:cs="Times New Roman"/>
          <w:sz w:val="26"/>
          <w:szCs w:val="26"/>
          <w:lang w:eastAsia="ru-RU"/>
        </w:rPr>
        <w:t xml:space="preserve"> превышает 50 процентов;</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 не должны получать средства из местного бюджета на основании иных нормативных правовых актов или муниципальных правовых актов </w:t>
      </w:r>
      <w:r w:rsidRPr="005A6DB9">
        <w:rPr>
          <w:rFonts w:ascii="Times New Roman" w:eastAsia="Times New Roman" w:hAnsi="Times New Roman" w:cs="Times New Roman"/>
          <w:sz w:val="26"/>
          <w:szCs w:val="26"/>
          <w:lang w:eastAsia="ru-RU"/>
        </w:rPr>
        <w:br/>
        <w:t xml:space="preserve">на </w:t>
      </w:r>
      <w:proofErr w:type="spellStart"/>
      <w:r w:rsidRPr="005A6DB9">
        <w:rPr>
          <w:rFonts w:ascii="Times New Roman" w:eastAsia="Times New Roman" w:hAnsi="Times New Roman" w:cs="Times New Roman"/>
          <w:sz w:val="26"/>
          <w:szCs w:val="26"/>
          <w:lang w:eastAsia="ru-RU"/>
        </w:rPr>
        <w:t>энергоэффективный</w:t>
      </w:r>
      <w:proofErr w:type="spellEnd"/>
      <w:r w:rsidRPr="005A6DB9">
        <w:rPr>
          <w:rFonts w:ascii="Times New Roman" w:eastAsia="Times New Roman" w:hAnsi="Times New Roman" w:cs="Times New Roman"/>
          <w:sz w:val="26"/>
          <w:szCs w:val="26"/>
          <w:lang w:eastAsia="ru-RU"/>
        </w:rPr>
        <w:t xml:space="preserve"> капитальный ремонт.</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2.5. </w:t>
      </w:r>
      <w:proofErr w:type="gramStart"/>
      <w:r w:rsidRPr="005A6DB9">
        <w:rPr>
          <w:rFonts w:ascii="Times New Roman" w:eastAsia="Times New Roman" w:hAnsi="Times New Roman" w:cs="Times New Roman"/>
          <w:sz w:val="26"/>
          <w:szCs w:val="26"/>
          <w:lang w:eastAsia="ru-RU"/>
        </w:rPr>
        <w:t>Многоквартирные дома, претендующие на получение финансовой поддержки, не должны быть признаны аварийными и подлежащими сносу или реконструкции в установленном Правительством Российской Федерации порядке.</w:t>
      </w:r>
      <w:proofErr w:type="gramEnd"/>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2.5.(1) Если финансовая поддержка запрашивается на возмещение части расходов на оплату услуг и (или) работ по энергосбережению, то дополнительно к требованию, установленному пунктом 2.5. </w:t>
      </w:r>
      <w:proofErr w:type="gramStart"/>
      <w:r w:rsidRPr="005A6DB9">
        <w:rPr>
          <w:rFonts w:ascii="Times New Roman" w:eastAsia="Times New Roman" w:hAnsi="Times New Roman" w:cs="Times New Roman"/>
          <w:sz w:val="26"/>
          <w:szCs w:val="26"/>
          <w:lang w:eastAsia="ru-RU"/>
        </w:rPr>
        <w:t>Порядка, в отношении многоквартирного дома должен быть осуществлен расчет платы за тепловую энергию и электрическую энергию на основании показаний коллективных (общедомовых) приборов учета потребления тепловой энергии и электрической энергии, установленных в таком доме, непрерывно в течение 12 месяцев, взятых за 3-летний период до даты подачи заявки на предоставление финансовой поддержки за счет средств Фонда на проведение капитального ремонта общего имущества</w:t>
      </w:r>
      <w:proofErr w:type="gramEnd"/>
      <w:r w:rsidRPr="005A6DB9">
        <w:rPr>
          <w:rFonts w:ascii="Times New Roman" w:eastAsia="Times New Roman" w:hAnsi="Times New Roman" w:cs="Times New Roman"/>
          <w:sz w:val="26"/>
          <w:szCs w:val="26"/>
          <w:lang w:eastAsia="ru-RU"/>
        </w:rPr>
        <w:t xml:space="preserve"> в многоквартирных домах (далее - заявка), а в случае если дата приемки оказанных услуг и (или) выполненных работ по энергосбережению предшествует дате подачи заявки - до указанной даты приемки.</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2.6. Получатели субсидии, имеющие право на получение субсидии, письменно обращаются в департамент и представляют следующие документы:</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заявку на предоставление субсидии по форме согласно приложению к настоящему порядку;</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bookmarkStart w:id="15" w:name="sub_253"/>
      <w:r w:rsidRPr="005A6DB9">
        <w:rPr>
          <w:rFonts w:ascii="Times New Roman" w:eastAsia="Times New Roman" w:hAnsi="Times New Roman" w:cs="Times New Roman"/>
          <w:sz w:val="26"/>
          <w:szCs w:val="26"/>
          <w:lang w:eastAsia="ru-RU"/>
        </w:rPr>
        <w:t xml:space="preserve">- копию </w:t>
      </w:r>
      <w:proofErr w:type="gramStart"/>
      <w:r w:rsidRPr="005A6DB9">
        <w:rPr>
          <w:rFonts w:ascii="Times New Roman" w:eastAsia="Times New Roman" w:hAnsi="Times New Roman" w:cs="Times New Roman"/>
          <w:sz w:val="26"/>
          <w:szCs w:val="26"/>
          <w:lang w:eastAsia="ru-RU"/>
        </w:rPr>
        <w:t>решения общего собрания собственников помещений многоквартирного дома</w:t>
      </w:r>
      <w:proofErr w:type="gramEnd"/>
      <w:r w:rsidRPr="005A6DB9">
        <w:rPr>
          <w:rFonts w:ascii="Times New Roman" w:eastAsia="Times New Roman" w:hAnsi="Times New Roman" w:cs="Times New Roman"/>
          <w:sz w:val="26"/>
          <w:szCs w:val="26"/>
          <w:lang w:eastAsia="ru-RU"/>
        </w:rPr>
        <w:t xml:space="preserve"> о проведении капитального ремонта общего имущества многоквартирного дома, о порядке использования средств полученной субсидии.</w:t>
      </w:r>
    </w:p>
    <w:p w:rsidR="005A6DB9" w:rsidRPr="005A6DB9" w:rsidRDefault="005A6DB9" w:rsidP="005A6DB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6" w:name="sub_1027"/>
      <w:bookmarkEnd w:id="15"/>
      <w:r w:rsidRPr="005A6DB9">
        <w:rPr>
          <w:rFonts w:ascii="Times New Roman" w:eastAsia="Times New Roman" w:hAnsi="Times New Roman" w:cs="Times New Roman"/>
          <w:sz w:val="26"/>
          <w:szCs w:val="26"/>
          <w:lang w:eastAsia="ru-RU"/>
        </w:rPr>
        <w:t xml:space="preserve">2.7. </w:t>
      </w:r>
      <w:bookmarkStart w:id="17" w:name="sub_265"/>
      <w:r w:rsidRPr="005A6DB9">
        <w:rPr>
          <w:rFonts w:ascii="Times New Roman" w:eastAsia="Times New Roman" w:hAnsi="Times New Roman" w:cs="Times New Roman"/>
          <w:sz w:val="26"/>
          <w:szCs w:val="26"/>
          <w:lang w:eastAsia="ru-RU"/>
        </w:rPr>
        <w:t xml:space="preserve">Департамент в течение 15 календарных дней </w:t>
      </w:r>
      <w:proofErr w:type="gramStart"/>
      <w:r w:rsidRPr="005A6DB9">
        <w:rPr>
          <w:rFonts w:ascii="Times New Roman" w:eastAsia="Times New Roman" w:hAnsi="Times New Roman" w:cs="Times New Roman"/>
          <w:sz w:val="26"/>
          <w:szCs w:val="26"/>
          <w:lang w:eastAsia="ru-RU"/>
        </w:rPr>
        <w:t>с даты получения</w:t>
      </w:r>
      <w:proofErr w:type="gramEnd"/>
      <w:r w:rsidRPr="005A6DB9">
        <w:rPr>
          <w:rFonts w:ascii="Times New Roman" w:eastAsia="Times New Roman" w:hAnsi="Times New Roman" w:cs="Times New Roman"/>
          <w:sz w:val="26"/>
          <w:szCs w:val="26"/>
          <w:lang w:eastAsia="ru-RU"/>
        </w:rPr>
        <w:t xml:space="preserve"> заявки и представленных документов, необходимых для заключения соглашения о предоставлении субсидии, осуществляет проверку:</w:t>
      </w:r>
    </w:p>
    <w:p w:rsidR="005A6DB9" w:rsidRPr="005A6DB9" w:rsidRDefault="005A6DB9" w:rsidP="005A6DB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достоверности указанной в документах информации;</w:t>
      </w:r>
    </w:p>
    <w:p w:rsidR="005A6DB9" w:rsidRPr="005A6DB9" w:rsidRDefault="005A6DB9" w:rsidP="005A6DB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полноты и правильности оформления представленных документов.</w:t>
      </w:r>
    </w:p>
    <w:bookmarkEnd w:id="17"/>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2.8. Основанием для отказа получателю субсидии в предоставлении субсидии является:</w:t>
      </w:r>
    </w:p>
    <w:bookmarkEnd w:id="16"/>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2.8.1. Несоответствие представленных документов требованиям, определенным пунктом 2.3.2. настоящего порядка, или непредставление (предоставление не в полном объеме) указанных документов.</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2.8.2. Установление факта недостоверности представленной информации.</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2.9. После получения мотивированного отказа в предоставлении субсидии получатель субсидии письменно направляет исправленные документы в Департамент. Повторное направление исправленных документов является новым обращением. Процедуры рассмотрения представленных документов и </w:t>
      </w:r>
      <w:r w:rsidRPr="005A6DB9">
        <w:rPr>
          <w:rFonts w:ascii="Times New Roman" w:eastAsia="Times New Roman" w:hAnsi="Times New Roman" w:cs="Times New Roman"/>
          <w:sz w:val="26"/>
          <w:szCs w:val="26"/>
          <w:lang w:eastAsia="ru-RU"/>
        </w:rPr>
        <w:lastRenderedPageBreak/>
        <w:t>направления уведомлений получателям субсидии осуществляются в соответствии с пунктом 2.6. настоящего порядка.</w:t>
      </w:r>
    </w:p>
    <w:p w:rsidR="005A6DB9" w:rsidRPr="005A6DB9" w:rsidRDefault="005A6DB9" w:rsidP="005A6DB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8" w:name="sub_1029"/>
      <w:r w:rsidRPr="005A6DB9">
        <w:rPr>
          <w:rFonts w:ascii="Times New Roman" w:eastAsia="Times New Roman" w:hAnsi="Times New Roman" w:cs="Times New Roman"/>
          <w:sz w:val="26"/>
          <w:szCs w:val="26"/>
          <w:lang w:eastAsia="ru-RU"/>
        </w:rPr>
        <w:t xml:space="preserve">2.10. </w:t>
      </w:r>
      <w:bookmarkEnd w:id="18"/>
      <w:r w:rsidRPr="005A6DB9">
        <w:rPr>
          <w:rFonts w:ascii="Times New Roman" w:eastAsia="Times New Roman" w:hAnsi="Times New Roman" w:cs="Times New Roman"/>
          <w:sz w:val="26"/>
          <w:szCs w:val="26"/>
          <w:lang w:eastAsia="ru-RU"/>
        </w:rPr>
        <w:t>В течение 30 календарных дней с момента представления документов, Департамент принимает решение о предоставлении субсидии в форме приказа или об отказе в ее предоставлении и доводит соответствующее решение до получателя субсидии в форме письменного уведомления.</w:t>
      </w:r>
    </w:p>
    <w:p w:rsidR="005A6DB9" w:rsidRPr="005A6DB9" w:rsidRDefault="005A6DB9" w:rsidP="005A6DB9">
      <w:pPr>
        <w:spacing w:after="0" w:line="240" w:lineRule="auto"/>
        <w:ind w:firstLine="540"/>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2.11. </w:t>
      </w:r>
      <w:proofErr w:type="gramStart"/>
      <w:r w:rsidRPr="005A6DB9">
        <w:rPr>
          <w:rFonts w:ascii="Times New Roman" w:eastAsia="Times New Roman" w:hAnsi="Times New Roman" w:cs="Times New Roman"/>
          <w:sz w:val="26"/>
          <w:szCs w:val="26"/>
          <w:lang w:eastAsia="ru-RU"/>
        </w:rPr>
        <w:t>После утверждения перечня получателей субсидии и объема предоставляемой субсидии департамент в течение пяти рабочих дней готовит проекты соглашений о предоставлении субсидии, дополнительных соглашений к соглашениям, в том числе дополнительных соглашений о расторжении соглашений (при необходимости), (далее – соглашения) в соответствии с типовой формой, установленной финансовым органом муниципального образования для соответствующего вида субсидии, в течение трех рабочих дней после подписания соглашений Администрацией</w:t>
      </w:r>
      <w:proofErr w:type="gramEnd"/>
      <w:r w:rsidRPr="005A6DB9">
        <w:rPr>
          <w:rFonts w:ascii="Times New Roman" w:eastAsia="Times New Roman" w:hAnsi="Times New Roman" w:cs="Times New Roman"/>
          <w:sz w:val="26"/>
          <w:szCs w:val="26"/>
          <w:lang w:eastAsia="ru-RU"/>
        </w:rPr>
        <w:t xml:space="preserve"> города направляет их получателям субсидии.</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5A6DB9">
        <w:rPr>
          <w:rFonts w:ascii="Times New Roman" w:eastAsia="Times New Roman" w:hAnsi="Times New Roman" w:cs="Times New Roman"/>
          <w:sz w:val="26"/>
          <w:szCs w:val="26"/>
          <w:lang w:eastAsia="ru-RU"/>
        </w:rPr>
        <w:t>недостижении</w:t>
      </w:r>
      <w:proofErr w:type="spellEnd"/>
      <w:r w:rsidRPr="005A6DB9">
        <w:rPr>
          <w:rFonts w:ascii="Times New Roman" w:eastAsia="Times New Roman" w:hAnsi="Times New Roman" w:cs="Times New Roman"/>
          <w:sz w:val="26"/>
          <w:szCs w:val="26"/>
          <w:lang w:eastAsia="ru-RU"/>
        </w:rPr>
        <w:t xml:space="preserve"> согласия по новым условиям.</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2.12. Значения результатов предоставления субсидии (далее – результаты) и показателей, необходимых для достижения результатов предоставления субсидии (далее – показатели), устанавливаются в соглашениях.</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Результатом является сокращение потребления энергетических ресурсов не менее чем на 10 процентов по каждому многоквартирному дому, на который представлена субсидия.</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Показателем является уменьшение расходов на оплату энергетических ресурсов не менее чем на 10 процентов по каждому многоквартирному дому, на который представлена субсидия.</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2.13. Субсидия предоставляется на основании приказа Департамента о перечне получателей субсидии и объеме предоставляемой субсидии и заключенных соглашений.</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bookmarkStart w:id="19" w:name="sub_1212"/>
      <w:r w:rsidRPr="005A6DB9">
        <w:rPr>
          <w:rFonts w:ascii="Times New Roman" w:eastAsia="Times New Roman" w:hAnsi="Times New Roman" w:cs="Times New Roman"/>
          <w:sz w:val="26"/>
          <w:szCs w:val="26"/>
          <w:lang w:eastAsia="ru-RU"/>
        </w:rPr>
        <w:t>2.14. В соответствии с соглашением о предоставлении субсидии получатель субсидии обязан представить в департамент единовременно, но не позднее 05 декабря текущего финансового года, следующие документы:</w:t>
      </w:r>
    </w:p>
    <w:bookmarkEnd w:id="19"/>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акт на предоставление субсидии с приложением документов, определенных соглашением;</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счет к акту на предоставление субсидии;</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bookmarkStart w:id="20" w:name="sub_174"/>
      <w:r w:rsidRPr="005A6DB9">
        <w:rPr>
          <w:rFonts w:ascii="Times New Roman" w:eastAsia="Times New Roman" w:hAnsi="Times New Roman" w:cs="Times New Roman"/>
          <w:sz w:val="26"/>
          <w:szCs w:val="26"/>
          <w:lang w:eastAsia="ru-RU"/>
        </w:rPr>
        <w:t>- отчет о достижении результатов, показателей по форме, установленной в соглашении.</w:t>
      </w:r>
    </w:p>
    <w:bookmarkEnd w:id="20"/>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За полноту и достоверность предоставленной информации ответственность несет получатель субсидии.</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bookmarkStart w:id="21" w:name="sub_1214"/>
      <w:r w:rsidRPr="005A6DB9">
        <w:rPr>
          <w:rFonts w:ascii="Times New Roman" w:eastAsia="Times New Roman" w:hAnsi="Times New Roman" w:cs="Times New Roman"/>
          <w:sz w:val="26"/>
          <w:szCs w:val="26"/>
          <w:lang w:eastAsia="ru-RU"/>
        </w:rPr>
        <w:t xml:space="preserve">2.15. </w:t>
      </w:r>
      <w:bookmarkEnd w:id="21"/>
      <w:r w:rsidRPr="005A6DB9">
        <w:rPr>
          <w:rFonts w:ascii="Times New Roman" w:eastAsia="Times New Roman" w:hAnsi="Times New Roman" w:cs="Times New Roman"/>
          <w:sz w:val="26"/>
          <w:szCs w:val="26"/>
          <w:lang w:eastAsia="ru-RU"/>
        </w:rPr>
        <w:t>Предоставление субсидии осуществляется в безналичной форме путем перечисления на счет получателя субсидии через лицевой счет Департамента.</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lastRenderedPageBreak/>
        <w:t>2.16. Основанием для отказа в подписании акта на предоставление субсидии является:</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2.16.1. Несоответствие представленных документов требованиям, определенным пунктом 2.13  настоящего порядка, или непредставление (предоставление не в полном объеме) указанных документов.</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2.16.2. Установление факта недостоверности представленной информации.</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bookmarkStart w:id="22" w:name="sub_1217"/>
      <w:r w:rsidRPr="005A6DB9">
        <w:rPr>
          <w:rFonts w:ascii="Times New Roman" w:eastAsia="Times New Roman" w:hAnsi="Times New Roman" w:cs="Times New Roman"/>
          <w:sz w:val="26"/>
          <w:szCs w:val="26"/>
          <w:lang w:eastAsia="ru-RU"/>
        </w:rPr>
        <w:t xml:space="preserve">2.17. После получения мотивированного отказа в подписании акта </w:t>
      </w:r>
      <w:r w:rsidRPr="005A6DB9">
        <w:rPr>
          <w:rFonts w:ascii="Times New Roman" w:eastAsia="Times New Roman" w:hAnsi="Times New Roman" w:cs="Times New Roman"/>
          <w:sz w:val="26"/>
          <w:szCs w:val="26"/>
          <w:lang w:eastAsia="ru-RU"/>
        </w:rPr>
        <w:br/>
        <w:t xml:space="preserve">на предоставление субсидии получатель субсидии устраняет замечания </w:t>
      </w:r>
      <w:r w:rsidRPr="005A6DB9">
        <w:rPr>
          <w:rFonts w:ascii="Times New Roman" w:eastAsia="Times New Roman" w:hAnsi="Times New Roman" w:cs="Times New Roman"/>
          <w:sz w:val="26"/>
          <w:szCs w:val="26"/>
          <w:lang w:eastAsia="ru-RU"/>
        </w:rPr>
        <w:br/>
        <w:t xml:space="preserve">и повторно, но не позднее 10 декабря текущего финансового года, направляет в департамент документы, установленные в пункте 2.13 настоящего порядка. Процедуры подписания акта на предоставление субсидии, перечисления средств субсидии осуществляются в соответствии с </w:t>
      </w:r>
      <w:hyperlink w:anchor="sub_1214" w:history="1">
        <w:r w:rsidRPr="005A6DB9">
          <w:rPr>
            <w:rFonts w:ascii="Times New Roman" w:eastAsia="Times New Roman" w:hAnsi="Times New Roman" w:cs="Times New Roman"/>
            <w:sz w:val="26"/>
            <w:szCs w:val="26"/>
            <w:lang w:eastAsia="ru-RU"/>
          </w:rPr>
          <w:t>пунктами 2.1</w:t>
        </w:r>
      </w:hyperlink>
      <w:r w:rsidRPr="005A6DB9">
        <w:rPr>
          <w:rFonts w:ascii="Times New Roman" w:eastAsia="Times New Roman" w:hAnsi="Times New Roman" w:cs="Times New Roman"/>
          <w:sz w:val="26"/>
          <w:szCs w:val="26"/>
          <w:lang w:eastAsia="ru-RU"/>
        </w:rPr>
        <w:t>4 и 2.</w:t>
      </w:r>
      <w:hyperlink w:anchor="sub_1215" w:history="1">
        <w:r w:rsidRPr="005A6DB9">
          <w:rPr>
            <w:rFonts w:ascii="Times New Roman" w:eastAsia="Times New Roman" w:hAnsi="Times New Roman" w:cs="Times New Roman"/>
            <w:sz w:val="26"/>
            <w:szCs w:val="26"/>
            <w:lang w:eastAsia="ru-RU"/>
          </w:rPr>
          <w:t xml:space="preserve">15 </w:t>
        </w:r>
      </w:hyperlink>
      <w:r w:rsidRPr="005A6DB9">
        <w:rPr>
          <w:rFonts w:ascii="Times New Roman" w:eastAsia="Times New Roman" w:hAnsi="Times New Roman" w:cs="Times New Roman"/>
          <w:sz w:val="26"/>
          <w:szCs w:val="26"/>
          <w:lang w:eastAsia="ru-RU"/>
        </w:rPr>
        <w:t xml:space="preserve"> настоящего порядка.</w:t>
      </w:r>
    </w:p>
    <w:p w:rsidR="005A6DB9" w:rsidRDefault="005A6DB9" w:rsidP="005A6DB9">
      <w:pPr>
        <w:keepNext/>
        <w:spacing w:after="0" w:line="240" w:lineRule="auto"/>
        <w:ind w:firstLine="709"/>
        <w:jc w:val="both"/>
        <w:outlineLvl w:val="0"/>
        <w:rPr>
          <w:rFonts w:ascii="Times New Roman" w:eastAsia="Times New Roman" w:hAnsi="Times New Roman" w:cs="Times New Roman"/>
          <w:bCs/>
          <w:kern w:val="32"/>
          <w:sz w:val="26"/>
          <w:szCs w:val="26"/>
          <w:lang w:eastAsia="ru-RU"/>
        </w:rPr>
      </w:pPr>
      <w:bookmarkStart w:id="23" w:name="sub_1003"/>
      <w:bookmarkEnd w:id="22"/>
    </w:p>
    <w:p w:rsidR="005A6DB9" w:rsidRPr="005A6DB9" w:rsidRDefault="005A6DB9" w:rsidP="00AB4940">
      <w:pPr>
        <w:keepNext/>
        <w:spacing w:after="0" w:line="240" w:lineRule="auto"/>
        <w:ind w:firstLine="709"/>
        <w:jc w:val="center"/>
        <w:outlineLvl w:val="0"/>
        <w:rPr>
          <w:rFonts w:ascii="Times New Roman" w:eastAsia="Times New Roman" w:hAnsi="Times New Roman" w:cs="Times New Roman"/>
          <w:bCs/>
          <w:kern w:val="32"/>
          <w:sz w:val="26"/>
          <w:szCs w:val="26"/>
          <w:lang w:eastAsia="ru-RU"/>
        </w:rPr>
      </w:pPr>
      <w:r w:rsidRPr="005A6DB9">
        <w:rPr>
          <w:rFonts w:ascii="Times New Roman" w:eastAsia="Times New Roman" w:hAnsi="Times New Roman" w:cs="Times New Roman"/>
          <w:bCs/>
          <w:kern w:val="32"/>
          <w:sz w:val="26"/>
          <w:szCs w:val="26"/>
          <w:lang w:eastAsia="ru-RU"/>
        </w:rPr>
        <w:t xml:space="preserve">Раздел </w:t>
      </w:r>
      <w:r w:rsidR="00AB4940">
        <w:rPr>
          <w:rFonts w:ascii="Times New Roman" w:eastAsia="Times New Roman" w:hAnsi="Times New Roman" w:cs="Times New Roman"/>
          <w:bCs/>
          <w:kern w:val="32"/>
          <w:sz w:val="26"/>
          <w:szCs w:val="26"/>
          <w:lang w:eastAsia="ru-RU"/>
        </w:rPr>
        <w:t>3</w:t>
      </w:r>
      <w:r w:rsidRPr="005A6DB9">
        <w:rPr>
          <w:rFonts w:ascii="Times New Roman" w:eastAsia="Times New Roman" w:hAnsi="Times New Roman" w:cs="Times New Roman"/>
          <w:bCs/>
          <w:kern w:val="32"/>
          <w:sz w:val="26"/>
          <w:szCs w:val="26"/>
          <w:lang w:eastAsia="ru-RU"/>
        </w:rPr>
        <w:t>. Осуществление обязательной проверки соблюдения условий, целей и порядка предоставления субсидии их получателями</w:t>
      </w:r>
    </w:p>
    <w:p w:rsidR="005A6DB9" w:rsidRPr="005A6DB9" w:rsidRDefault="005A6DB9" w:rsidP="005A6DB9">
      <w:pPr>
        <w:spacing w:after="0" w:line="240" w:lineRule="auto"/>
        <w:rPr>
          <w:rFonts w:ascii="Times New Roman" w:eastAsia="Times New Roman" w:hAnsi="Times New Roman" w:cs="Times New Roman"/>
          <w:sz w:val="26"/>
          <w:szCs w:val="26"/>
          <w:lang w:eastAsia="ru-RU"/>
        </w:rPr>
      </w:pP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bookmarkStart w:id="24" w:name="sub_1031"/>
      <w:bookmarkEnd w:id="23"/>
      <w:r w:rsidRPr="005A6DB9">
        <w:rPr>
          <w:rFonts w:ascii="Times New Roman" w:eastAsia="Times New Roman" w:hAnsi="Times New Roman" w:cs="Times New Roman"/>
          <w:sz w:val="26"/>
          <w:szCs w:val="26"/>
          <w:lang w:eastAsia="ru-RU"/>
        </w:rPr>
        <w:t>3.1. Департаментом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субсидий не реже одного раза в год.</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bookmarkStart w:id="25" w:name="sub_1032"/>
      <w:bookmarkEnd w:id="24"/>
      <w:r w:rsidRPr="005A6DB9">
        <w:rPr>
          <w:rFonts w:ascii="Times New Roman" w:eastAsia="Times New Roman" w:hAnsi="Times New Roman" w:cs="Times New Roman"/>
          <w:sz w:val="26"/>
          <w:szCs w:val="26"/>
          <w:lang w:eastAsia="ru-RU"/>
        </w:rPr>
        <w:t>3.2. В случае установления факта нарушения Порядка, целей и условий предоставления субсидий получателем субсидии осуществляется возврат сре</w:t>
      </w:r>
      <w:proofErr w:type="gramStart"/>
      <w:r w:rsidRPr="005A6DB9">
        <w:rPr>
          <w:rFonts w:ascii="Times New Roman" w:eastAsia="Times New Roman" w:hAnsi="Times New Roman" w:cs="Times New Roman"/>
          <w:sz w:val="26"/>
          <w:szCs w:val="26"/>
          <w:lang w:eastAsia="ru-RU"/>
        </w:rPr>
        <w:t>дств в б</w:t>
      </w:r>
      <w:proofErr w:type="gramEnd"/>
      <w:r w:rsidRPr="005A6DB9">
        <w:rPr>
          <w:rFonts w:ascii="Times New Roman" w:eastAsia="Times New Roman" w:hAnsi="Times New Roman" w:cs="Times New Roman"/>
          <w:sz w:val="26"/>
          <w:szCs w:val="26"/>
          <w:lang w:eastAsia="ru-RU"/>
        </w:rPr>
        <w:t>юджет города Ханты-Мансийска всей суммы необоснованно полученных денежных средств.</w:t>
      </w:r>
    </w:p>
    <w:bookmarkEnd w:id="25"/>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p>
    <w:p w:rsidR="005A6DB9" w:rsidRPr="005A6DB9" w:rsidRDefault="005A6DB9" w:rsidP="00AB4940">
      <w:pPr>
        <w:keepNext/>
        <w:spacing w:after="0" w:line="240" w:lineRule="auto"/>
        <w:ind w:firstLine="709"/>
        <w:jc w:val="center"/>
        <w:outlineLvl w:val="0"/>
        <w:rPr>
          <w:rFonts w:ascii="Times New Roman" w:eastAsia="Times New Roman" w:hAnsi="Times New Roman" w:cs="Times New Roman"/>
          <w:bCs/>
          <w:kern w:val="32"/>
          <w:sz w:val="26"/>
          <w:szCs w:val="26"/>
          <w:lang w:eastAsia="ru-RU"/>
        </w:rPr>
      </w:pPr>
      <w:bookmarkStart w:id="26" w:name="sub_1004"/>
      <w:r w:rsidRPr="005A6DB9">
        <w:rPr>
          <w:rFonts w:ascii="Times New Roman" w:eastAsia="Times New Roman" w:hAnsi="Times New Roman" w:cs="Times New Roman"/>
          <w:bCs/>
          <w:kern w:val="32"/>
          <w:sz w:val="26"/>
          <w:szCs w:val="26"/>
          <w:lang w:eastAsia="ru-RU"/>
        </w:rPr>
        <w:t>Раздел</w:t>
      </w:r>
      <w:r w:rsidR="00AB4940">
        <w:rPr>
          <w:rFonts w:ascii="Times New Roman" w:eastAsia="Times New Roman" w:hAnsi="Times New Roman" w:cs="Times New Roman"/>
          <w:bCs/>
          <w:kern w:val="32"/>
          <w:sz w:val="26"/>
          <w:szCs w:val="26"/>
          <w:lang w:eastAsia="ru-RU"/>
        </w:rPr>
        <w:t xml:space="preserve"> 4</w:t>
      </w:r>
      <w:r w:rsidRPr="005A6DB9">
        <w:rPr>
          <w:rFonts w:ascii="Times New Roman" w:eastAsia="Times New Roman" w:hAnsi="Times New Roman" w:cs="Times New Roman"/>
          <w:bCs/>
          <w:kern w:val="32"/>
          <w:sz w:val="26"/>
          <w:szCs w:val="26"/>
          <w:lang w:eastAsia="ru-RU"/>
        </w:rPr>
        <w:t>. Порядок возврата субсидии</w:t>
      </w:r>
    </w:p>
    <w:p w:rsidR="005A6DB9" w:rsidRPr="005A6DB9" w:rsidRDefault="005A6DB9" w:rsidP="005A6DB9">
      <w:pPr>
        <w:spacing w:after="0" w:line="240" w:lineRule="auto"/>
        <w:rPr>
          <w:rFonts w:ascii="Times New Roman" w:eastAsia="Times New Roman" w:hAnsi="Times New Roman" w:cs="Times New Roman"/>
          <w:sz w:val="26"/>
          <w:szCs w:val="26"/>
          <w:lang w:eastAsia="ru-RU"/>
        </w:rPr>
      </w:pPr>
    </w:p>
    <w:p w:rsidR="005A6DB9" w:rsidRPr="005A6DB9" w:rsidRDefault="005A6DB9" w:rsidP="005A6DB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27" w:name="sub_1041"/>
      <w:bookmarkEnd w:id="26"/>
      <w:r w:rsidRPr="005A6DB9">
        <w:rPr>
          <w:rFonts w:ascii="Times New Roman" w:eastAsia="Times New Roman" w:hAnsi="Times New Roman" w:cs="Times New Roman"/>
          <w:sz w:val="26"/>
          <w:szCs w:val="26"/>
          <w:lang w:eastAsia="ru-RU"/>
        </w:rPr>
        <w:t xml:space="preserve">4.1. </w:t>
      </w:r>
      <w:bookmarkEnd w:id="27"/>
      <w:r w:rsidRPr="005A6DB9">
        <w:rPr>
          <w:rFonts w:ascii="Times New Roman" w:eastAsia="Times New Roman" w:hAnsi="Times New Roman" w:cs="Times New Roman"/>
          <w:sz w:val="26"/>
          <w:szCs w:val="26"/>
          <w:lang w:eastAsia="ru-RU"/>
        </w:rPr>
        <w:t>Возврат осуществляется в десятидневный срок с момента получения от Департамента или уполномоченных органов муниципального финансового контроля письменного требования о возврате субсидии с указанием причин и оснований возврата.</w:t>
      </w:r>
    </w:p>
    <w:p w:rsidR="005A6DB9" w:rsidRPr="005A6DB9" w:rsidRDefault="005A6DB9" w:rsidP="005A6DB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4.2</w:t>
      </w:r>
      <w:r w:rsidRPr="005A6DB9">
        <w:rPr>
          <w:rFonts w:ascii="Times New Roman" w:eastAsia="Times New Roman" w:hAnsi="Times New Roman" w:cs="Times New Roman"/>
          <w:b/>
          <w:sz w:val="26"/>
          <w:szCs w:val="26"/>
          <w:lang w:eastAsia="ru-RU"/>
        </w:rPr>
        <w:t xml:space="preserve">. </w:t>
      </w:r>
      <w:r w:rsidRPr="005A6DB9">
        <w:rPr>
          <w:rFonts w:ascii="Times New Roman" w:eastAsia="Times New Roman" w:hAnsi="Times New Roman" w:cs="Times New Roman"/>
          <w:sz w:val="26"/>
          <w:szCs w:val="26"/>
          <w:lang w:eastAsia="ru-RU"/>
        </w:rPr>
        <w:t>В случае невыполнения получателем субсидии требования о возврате суммы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4.3.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5A6DB9" w:rsidRPr="005A6DB9" w:rsidRDefault="005A6DB9" w:rsidP="005A6DB9">
      <w:pPr>
        <w:spacing w:after="0" w:line="240" w:lineRule="auto"/>
        <w:ind w:right="213"/>
        <w:jc w:val="center"/>
        <w:rPr>
          <w:rFonts w:ascii="Times New Roman" w:eastAsia="Times New Roman" w:hAnsi="Times New Roman" w:cs="Times New Roman"/>
          <w:sz w:val="26"/>
          <w:szCs w:val="26"/>
          <w:lang w:eastAsia="ru-RU"/>
        </w:rPr>
      </w:pPr>
    </w:p>
    <w:p w:rsidR="005A6DB9" w:rsidRPr="005A6DB9" w:rsidRDefault="005A6DB9" w:rsidP="005A6DB9">
      <w:pPr>
        <w:spacing w:after="0" w:line="240" w:lineRule="auto"/>
        <w:ind w:right="213"/>
        <w:jc w:val="center"/>
        <w:rPr>
          <w:rFonts w:ascii="Times New Roman" w:eastAsia="Times New Roman" w:hAnsi="Times New Roman" w:cs="Times New Roman"/>
          <w:sz w:val="26"/>
          <w:szCs w:val="26"/>
          <w:lang w:eastAsia="ru-RU"/>
        </w:rPr>
      </w:pPr>
    </w:p>
    <w:p w:rsidR="005A6DB9" w:rsidRPr="005A6DB9" w:rsidRDefault="005A6DB9" w:rsidP="005A6DB9">
      <w:pPr>
        <w:spacing w:after="0" w:line="240" w:lineRule="auto"/>
        <w:ind w:right="213"/>
        <w:jc w:val="center"/>
        <w:rPr>
          <w:rFonts w:ascii="Times New Roman" w:eastAsia="Times New Roman" w:hAnsi="Times New Roman" w:cs="Times New Roman"/>
          <w:sz w:val="26"/>
          <w:szCs w:val="26"/>
          <w:lang w:eastAsia="ru-RU"/>
        </w:rPr>
      </w:pPr>
    </w:p>
    <w:p w:rsidR="005A6DB9" w:rsidRPr="005A6DB9" w:rsidRDefault="005A6DB9" w:rsidP="005A6DB9">
      <w:pPr>
        <w:spacing w:after="0" w:line="240" w:lineRule="auto"/>
        <w:ind w:right="213"/>
        <w:jc w:val="center"/>
        <w:rPr>
          <w:rFonts w:ascii="Times New Roman" w:eastAsia="Times New Roman" w:hAnsi="Times New Roman" w:cs="Times New Roman"/>
          <w:sz w:val="26"/>
          <w:szCs w:val="26"/>
          <w:lang w:eastAsia="ru-RU"/>
        </w:rPr>
      </w:pPr>
    </w:p>
    <w:p w:rsidR="005A6DB9" w:rsidRPr="005A6DB9" w:rsidRDefault="005A6DB9" w:rsidP="005A6DB9">
      <w:pPr>
        <w:spacing w:after="0" w:line="240" w:lineRule="auto"/>
        <w:ind w:right="213"/>
        <w:jc w:val="center"/>
        <w:rPr>
          <w:rFonts w:ascii="Times New Roman" w:eastAsia="Times New Roman" w:hAnsi="Times New Roman" w:cs="Times New Roman"/>
          <w:sz w:val="26"/>
          <w:szCs w:val="26"/>
          <w:lang w:eastAsia="ru-RU"/>
        </w:rPr>
      </w:pPr>
    </w:p>
    <w:p w:rsidR="005A6DB9" w:rsidRPr="005A6DB9" w:rsidRDefault="005A6DB9" w:rsidP="005A6DB9">
      <w:pPr>
        <w:spacing w:after="0" w:line="240" w:lineRule="auto"/>
        <w:ind w:right="213"/>
        <w:jc w:val="center"/>
        <w:rPr>
          <w:rFonts w:ascii="Times New Roman" w:eastAsia="Times New Roman" w:hAnsi="Times New Roman" w:cs="Times New Roman"/>
          <w:sz w:val="26"/>
          <w:szCs w:val="26"/>
          <w:lang w:eastAsia="ru-RU"/>
        </w:rPr>
      </w:pPr>
    </w:p>
    <w:p w:rsidR="005A6DB9" w:rsidRPr="005A6DB9" w:rsidRDefault="005A6DB9" w:rsidP="005A6DB9">
      <w:pPr>
        <w:spacing w:after="0" w:line="240" w:lineRule="auto"/>
        <w:ind w:right="213"/>
        <w:jc w:val="center"/>
        <w:rPr>
          <w:rFonts w:ascii="Times New Roman" w:eastAsia="Times New Roman" w:hAnsi="Times New Roman" w:cs="Times New Roman"/>
          <w:sz w:val="26"/>
          <w:szCs w:val="26"/>
          <w:lang w:eastAsia="ru-RU"/>
        </w:rPr>
      </w:pPr>
    </w:p>
    <w:p w:rsidR="005A6DB9" w:rsidRPr="005A6DB9" w:rsidRDefault="005A6DB9" w:rsidP="005A6DB9">
      <w:pPr>
        <w:spacing w:after="0" w:line="240" w:lineRule="auto"/>
        <w:ind w:left="5670"/>
        <w:jc w:val="right"/>
        <w:rPr>
          <w:rFonts w:ascii="Times New Roman" w:eastAsia="Times New Roman" w:hAnsi="Times New Roman" w:cs="Times New Roman"/>
          <w:sz w:val="26"/>
          <w:szCs w:val="26"/>
          <w:lang w:eastAsia="ru-RU"/>
        </w:rPr>
      </w:pPr>
      <w:r w:rsidRPr="005A6DB9">
        <w:rPr>
          <w:rFonts w:ascii="Times New Roman" w:eastAsia="Times New Roman" w:hAnsi="Times New Roman" w:cs="Times New Roman"/>
          <w:bCs/>
          <w:sz w:val="26"/>
          <w:szCs w:val="26"/>
          <w:lang w:eastAsia="ru-RU"/>
        </w:rPr>
        <w:lastRenderedPageBreak/>
        <w:t>Приложение</w:t>
      </w:r>
    </w:p>
    <w:p w:rsidR="005A6DB9" w:rsidRPr="005A6DB9" w:rsidRDefault="005A6DB9" w:rsidP="005A6DB9">
      <w:pPr>
        <w:spacing w:after="0" w:line="240" w:lineRule="auto"/>
        <w:ind w:left="5103"/>
        <w:jc w:val="right"/>
        <w:rPr>
          <w:rFonts w:ascii="Times New Roman" w:eastAsia="Times New Roman" w:hAnsi="Times New Roman" w:cs="Times New Roman"/>
          <w:sz w:val="26"/>
          <w:szCs w:val="26"/>
          <w:lang w:eastAsia="ru-RU"/>
        </w:rPr>
      </w:pPr>
      <w:r w:rsidRPr="005A6DB9">
        <w:rPr>
          <w:rFonts w:ascii="Times New Roman" w:eastAsia="Times New Roman" w:hAnsi="Times New Roman" w:cs="Times New Roman"/>
          <w:bCs/>
          <w:sz w:val="26"/>
          <w:szCs w:val="26"/>
          <w:lang w:eastAsia="ru-RU"/>
        </w:rPr>
        <w:t xml:space="preserve">к </w:t>
      </w:r>
      <w:r w:rsidRPr="005A6DB9">
        <w:rPr>
          <w:rFonts w:ascii="Times New Roman" w:eastAsia="Times New Roman" w:hAnsi="Times New Roman" w:cs="Times New Roman"/>
          <w:sz w:val="26"/>
          <w:szCs w:val="26"/>
          <w:lang w:eastAsia="ru-RU"/>
        </w:rPr>
        <w:t>порядку</w:t>
      </w:r>
      <w:r w:rsidRPr="005A6DB9">
        <w:rPr>
          <w:rFonts w:ascii="Times New Roman" w:eastAsia="Times New Roman" w:hAnsi="Times New Roman" w:cs="Times New Roman"/>
          <w:bCs/>
          <w:sz w:val="26"/>
          <w:szCs w:val="26"/>
          <w:lang w:eastAsia="ru-RU"/>
        </w:rPr>
        <w:t xml:space="preserve"> предоставления субсидии на</w:t>
      </w:r>
      <w:r w:rsidRPr="005A6DB9">
        <w:rPr>
          <w:rFonts w:ascii="Times New Roman" w:eastAsia="Times New Roman" w:hAnsi="Times New Roman" w:cs="Times New Roman"/>
          <w:b/>
          <w:bCs/>
          <w:sz w:val="26"/>
          <w:szCs w:val="26"/>
          <w:lang w:eastAsia="ru-RU"/>
        </w:rPr>
        <w:t xml:space="preserve"> </w:t>
      </w:r>
      <w:proofErr w:type="spellStart"/>
      <w:r w:rsidRPr="005A6DB9">
        <w:rPr>
          <w:rFonts w:ascii="Times New Roman" w:eastAsia="Times New Roman" w:hAnsi="Times New Roman" w:cs="Times New Roman"/>
          <w:sz w:val="26"/>
          <w:szCs w:val="26"/>
          <w:lang w:eastAsia="ru-RU"/>
        </w:rPr>
        <w:t>энергоэффективный</w:t>
      </w:r>
      <w:proofErr w:type="spellEnd"/>
      <w:r w:rsidRPr="005A6DB9">
        <w:rPr>
          <w:rFonts w:ascii="Times New Roman" w:eastAsia="Times New Roman" w:hAnsi="Times New Roman" w:cs="Times New Roman"/>
          <w:sz w:val="26"/>
          <w:szCs w:val="26"/>
          <w:lang w:eastAsia="ru-RU"/>
        </w:rPr>
        <w:t xml:space="preserve"> капитальный ремонт общего имущества многоквартирных домов</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p>
    <w:p w:rsidR="005A6DB9" w:rsidRPr="005A6DB9" w:rsidRDefault="005A6DB9" w:rsidP="005A6DB9">
      <w:pPr>
        <w:keepNext/>
        <w:spacing w:after="0" w:line="240" w:lineRule="auto"/>
        <w:ind w:firstLine="709"/>
        <w:jc w:val="center"/>
        <w:outlineLvl w:val="0"/>
        <w:rPr>
          <w:rFonts w:ascii="Times New Roman" w:eastAsia="Times New Roman" w:hAnsi="Times New Roman" w:cs="Times New Roman"/>
          <w:bCs/>
          <w:kern w:val="32"/>
          <w:sz w:val="26"/>
          <w:szCs w:val="26"/>
          <w:lang w:eastAsia="ru-RU"/>
        </w:rPr>
      </w:pPr>
      <w:r w:rsidRPr="005A6DB9">
        <w:rPr>
          <w:rFonts w:ascii="Times New Roman" w:eastAsia="Times New Roman" w:hAnsi="Times New Roman" w:cs="Times New Roman"/>
          <w:bCs/>
          <w:kern w:val="32"/>
          <w:sz w:val="26"/>
          <w:szCs w:val="26"/>
          <w:lang w:eastAsia="ru-RU"/>
        </w:rPr>
        <w:t xml:space="preserve">Заявка </w:t>
      </w:r>
      <w:r w:rsidRPr="005A6DB9">
        <w:rPr>
          <w:rFonts w:ascii="Times New Roman" w:eastAsia="Times New Roman" w:hAnsi="Times New Roman" w:cs="Times New Roman"/>
          <w:bCs/>
          <w:kern w:val="32"/>
          <w:sz w:val="26"/>
          <w:szCs w:val="26"/>
          <w:lang w:eastAsia="ru-RU"/>
        </w:rPr>
        <w:br/>
        <w:t xml:space="preserve">на предоставление субсидии </w:t>
      </w:r>
      <w:r w:rsidRPr="005A6DB9">
        <w:rPr>
          <w:rFonts w:ascii="Times New Roman" w:eastAsia="Times New Roman" w:hAnsi="Times New Roman" w:cs="Times New Roman"/>
          <w:kern w:val="32"/>
          <w:sz w:val="26"/>
          <w:szCs w:val="26"/>
          <w:lang w:eastAsia="ru-RU"/>
        </w:rPr>
        <w:t xml:space="preserve">на </w:t>
      </w:r>
      <w:proofErr w:type="spellStart"/>
      <w:r w:rsidRPr="005A6DB9">
        <w:rPr>
          <w:rFonts w:ascii="Times New Roman" w:eastAsia="Times New Roman" w:hAnsi="Times New Roman" w:cs="Times New Roman"/>
          <w:bCs/>
          <w:kern w:val="32"/>
          <w:sz w:val="26"/>
          <w:szCs w:val="26"/>
          <w:lang w:eastAsia="ru-RU"/>
        </w:rPr>
        <w:t>энергоэффективный</w:t>
      </w:r>
      <w:proofErr w:type="spellEnd"/>
      <w:r w:rsidRPr="005A6DB9">
        <w:rPr>
          <w:rFonts w:ascii="Times New Roman" w:eastAsia="Times New Roman" w:hAnsi="Times New Roman" w:cs="Times New Roman"/>
          <w:bCs/>
          <w:kern w:val="32"/>
          <w:sz w:val="26"/>
          <w:szCs w:val="26"/>
          <w:lang w:eastAsia="ru-RU"/>
        </w:rPr>
        <w:t xml:space="preserve"> </w:t>
      </w:r>
      <w:proofErr w:type="gramStart"/>
      <w:r w:rsidRPr="005A6DB9">
        <w:rPr>
          <w:rFonts w:ascii="Times New Roman" w:eastAsia="Times New Roman" w:hAnsi="Times New Roman" w:cs="Times New Roman"/>
          <w:bCs/>
          <w:kern w:val="32"/>
          <w:sz w:val="26"/>
          <w:szCs w:val="26"/>
          <w:lang w:eastAsia="ru-RU"/>
        </w:rPr>
        <w:t>капитальный</w:t>
      </w:r>
      <w:proofErr w:type="gramEnd"/>
    </w:p>
    <w:p w:rsidR="005A6DB9" w:rsidRPr="005A6DB9" w:rsidRDefault="005A6DB9" w:rsidP="005A6DB9">
      <w:pPr>
        <w:keepNext/>
        <w:spacing w:after="0" w:line="240" w:lineRule="auto"/>
        <w:ind w:firstLine="709"/>
        <w:jc w:val="center"/>
        <w:outlineLvl w:val="0"/>
        <w:rPr>
          <w:rFonts w:ascii="Times New Roman" w:eastAsia="Times New Roman" w:hAnsi="Times New Roman" w:cs="Times New Roman"/>
          <w:b/>
          <w:bCs/>
          <w:kern w:val="32"/>
          <w:sz w:val="26"/>
          <w:szCs w:val="26"/>
          <w:lang w:eastAsia="ru-RU"/>
        </w:rPr>
      </w:pPr>
      <w:r w:rsidRPr="005A6DB9">
        <w:rPr>
          <w:rFonts w:ascii="Times New Roman" w:eastAsia="Times New Roman" w:hAnsi="Times New Roman" w:cs="Times New Roman"/>
          <w:bCs/>
          <w:kern w:val="32"/>
          <w:sz w:val="26"/>
          <w:szCs w:val="26"/>
          <w:lang w:eastAsia="ru-RU"/>
        </w:rPr>
        <w:t>ремонт общего имущества многоквартирных домов</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p>
    <w:p w:rsidR="005A6DB9" w:rsidRPr="005A6DB9" w:rsidRDefault="005A6DB9" w:rsidP="005A6DB9">
      <w:pPr>
        <w:spacing w:after="0" w:line="240" w:lineRule="auto"/>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Получатель субсидии, имеющий право на получение субсидии</w:t>
      </w:r>
    </w:p>
    <w:p w:rsidR="005A6DB9" w:rsidRPr="005A6DB9" w:rsidRDefault="005A6DB9" w:rsidP="005A6DB9">
      <w:pPr>
        <w:spacing w:after="0" w:line="240" w:lineRule="auto"/>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____________________________________________________________________</w:t>
      </w:r>
    </w:p>
    <w:p w:rsidR="005A6DB9" w:rsidRPr="005A6DB9" w:rsidRDefault="005A6DB9" w:rsidP="005A6DB9">
      <w:pPr>
        <w:spacing w:after="0" w:line="240" w:lineRule="auto"/>
        <w:jc w:val="center"/>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(полное наименование и организационно-правовая форма юридического лица)</w:t>
      </w:r>
    </w:p>
    <w:p w:rsidR="005A6DB9" w:rsidRPr="005A6DB9" w:rsidRDefault="005A6DB9" w:rsidP="005A6DB9">
      <w:pPr>
        <w:spacing w:after="0" w:line="240" w:lineRule="auto"/>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в лице _______________________________________________________________</w:t>
      </w:r>
    </w:p>
    <w:p w:rsidR="005A6DB9" w:rsidRPr="005A6DB9" w:rsidRDefault="005A6DB9" w:rsidP="005A6DB9">
      <w:pPr>
        <w:spacing w:after="0" w:line="240" w:lineRule="auto"/>
        <w:jc w:val="center"/>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(фамилия, имя, отчество (при наличии), должность руководителя или доверенного лица)</w:t>
      </w:r>
    </w:p>
    <w:p w:rsidR="005A6DB9" w:rsidRPr="005A6DB9" w:rsidRDefault="005A6DB9" w:rsidP="005A6DB9">
      <w:pPr>
        <w:spacing w:after="0" w:line="240" w:lineRule="auto"/>
        <w:jc w:val="center"/>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доверенности, дата выдачи, срок действия)</w:t>
      </w:r>
    </w:p>
    <w:p w:rsidR="005A6DB9" w:rsidRPr="005A6DB9" w:rsidRDefault="005A6DB9" w:rsidP="005A6DB9">
      <w:pPr>
        <w:spacing w:after="0" w:line="240" w:lineRule="auto"/>
        <w:jc w:val="center"/>
        <w:rPr>
          <w:rFonts w:ascii="Times New Roman" w:eastAsia="Times New Roman" w:hAnsi="Times New Roman" w:cs="Times New Roman"/>
          <w:sz w:val="26"/>
          <w:szCs w:val="26"/>
          <w:lang w:eastAsia="ru-RU"/>
        </w:rPr>
      </w:pPr>
    </w:p>
    <w:p w:rsidR="005A6DB9" w:rsidRPr="005A6DB9" w:rsidRDefault="005A6DB9" w:rsidP="005A6DB9">
      <w:pPr>
        <w:spacing w:after="0" w:line="240" w:lineRule="auto"/>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просит предоставить в 20__ году субсидию </w:t>
      </w:r>
      <w:r w:rsidRPr="005A6DB9">
        <w:rPr>
          <w:rFonts w:ascii="Times New Roman" w:eastAsia="Times New Roman" w:hAnsi="Times New Roman" w:cs="Times New Roman"/>
          <w:b/>
          <w:bCs/>
          <w:sz w:val="26"/>
          <w:szCs w:val="26"/>
          <w:lang w:eastAsia="ru-RU"/>
        </w:rPr>
        <w:t xml:space="preserve">на </w:t>
      </w:r>
      <w:proofErr w:type="spellStart"/>
      <w:r w:rsidRPr="005A6DB9">
        <w:rPr>
          <w:rFonts w:ascii="Times New Roman" w:eastAsia="Times New Roman" w:hAnsi="Times New Roman" w:cs="Times New Roman"/>
          <w:sz w:val="26"/>
          <w:szCs w:val="26"/>
          <w:lang w:eastAsia="ru-RU"/>
        </w:rPr>
        <w:t>энергоэффективный</w:t>
      </w:r>
      <w:proofErr w:type="spellEnd"/>
      <w:r w:rsidRPr="005A6DB9">
        <w:rPr>
          <w:rFonts w:ascii="Times New Roman" w:eastAsia="Times New Roman" w:hAnsi="Times New Roman" w:cs="Times New Roman"/>
          <w:sz w:val="26"/>
          <w:szCs w:val="26"/>
          <w:lang w:eastAsia="ru-RU"/>
        </w:rPr>
        <w:t xml:space="preserve"> капитальный ремонт общего имущества многоквартирных домов.</w:t>
      </w:r>
    </w:p>
    <w:p w:rsidR="005A6DB9" w:rsidRPr="005A6DB9" w:rsidRDefault="005A6DB9" w:rsidP="005A6DB9">
      <w:pPr>
        <w:spacing w:after="0" w:line="240" w:lineRule="auto"/>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Сумма, заявленная на получение субсидии ________________________________</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1. Информация о получателе субсидии:</w:t>
      </w:r>
    </w:p>
    <w:p w:rsidR="005A6DB9" w:rsidRPr="005A6DB9" w:rsidRDefault="005A6DB9" w:rsidP="005A6DB9">
      <w:pPr>
        <w:spacing w:after="0" w:line="240" w:lineRule="auto"/>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ОГРН (ОГРНИП): _____________________________________________________</w:t>
      </w:r>
    </w:p>
    <w:p w:rsidR="005A6DB9" w:rsidRPr="005A6DB9" w:rsidRDefault="005A6DB9" w:rsidP="005A6DB9">
      <w:pPr>
        <w:spacing w:after="0" w:line="240" w:lineRule="auto"/>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ИНН/КПП: __________________________________________________________</w:t>
      </w:r>
    </w:p>
    <w:p w:rsidR="005A6DB9" w:rsidRPr="005A6DB9" w:rsidRDefault="005A6DB9" w:rsidP="005A6DB9">
      <w:pPr>
        <w:spacing w:after="0" w:line="240" w:lineRule="auto"/>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Юридический адрес: __________________________________________________</w:t>
      </w:r>
    </w:p>
    <w:p w:rsidR="005A6DB9" w:rsidRPr="005A6DB9" w:rsidRDefault="005A6DB9" w:rsidP="005A6DB9">
      <w:pPr>
        <w:spacing w:after="0" w:line="240" w:lineRule="auto"/>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____________________________________________________________________</w:t>
      </w:r>
    </w:p>
    <w:p w:rsidR="005A6DB9" w:rsidRPr="005A6DB9" w:rsidRDefault="005A6DB9" w:rsidP="005A6DB9">
      <w:pPr>
        <w:spacing w:after="0" w:line="240" w:lineRule="auto"/>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____________________________________________________________________</w:t>
      </w:r>
    </w:p>
    <w:p w:rsidR="005A6DB9" w:rsidRPr="005A6DB9" w:rsidRDefault="005A6DB9" w:rsidP="005A6DB9">
      <w:pPr>
        <w:spacing w:after="0" w:line="240" w:lineRule="auto"/>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Фактический адрес:___________________________________________________</w:t>
      </w:r>
    </w:p>
    <w:p w:rsidR="005A6DB9" w:rsidRPr="005A6DB9" w:rsidRDefault="005A6DB9" w:rsidP="005A6DB9">
      <w:pPr>
        <w:spacing w:after="0" w:line="240" w:lineRule="auto"/>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____________________________________________________________________</w:t>
      </w:r>
    </w:p>
    <w:p w:rsidR="005A6DB9" w:rsidRPr="005A6DB9" w:rsidRDefault="005A6DB9" w:rsidP="005A6DB9">
      <w:pPr>
        <w:spacing w:after="0" w:line="240" w:lineRule="auto"/>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____________________________________________________________________</w:t>
      </w:r>
    </w:p>
    <w:p w:rsidR="005A6DB9" w:rsidRPr="005A6DB9" w:rsidRDefault="005A6DB9" w:rsidP="005A6DB9">
      <w:pPr>
        <w:spacing w:after="0" w:line="240" w:lineRule="auto"/>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Наименование банка: __________________________________________________</w:t>
      </w:r>
    </w:p>
    <w:p w:rsidR="005A6DB9" w:rsidRPr="005A6DB9" w:rsidRDefault="005A6DB9" w:rsidP="005A6DB9">
      <w:pPr>
        <w:spacing w:after="0" w:line="240" w:lineRule="auto"/>
        <w:jc w:val="both"/>
        <w:rPr>
          <w:rFonts w:ascii="Times New Roman" w:eastAsia="Times New Roman" w:hAnsi="Times New Roman" w:cs="Times New Roman"/>
          <w:sz w:val="26"/>
          <w:szCs w:val="26"/>
          <w:lang w:eastAsia="ru-RU"/>
        </w:rPr>
      </w:pPr>
      <w:proofErr w:type="gramStart"/>
      <w:r w:rsidRPr="005A6DB9">
        <w:rPr>
          <w:rFonts w:ascii="Times New Roman" w:eastAsia="Times New Roman" w:hAnsi="Times New Roman" w:cs="Times New Roman"/>
          <w:sz w:val="26"/>
          <w:szCs w:val="26"/>
          <w:lang w:eastAsia="ru-RU"/>
        </w:rPr>
        <w:t>Р</w:t>
      </w:r>
      <w:proofErr w:type="gramEnd"/>
      <w:r w:rsidRPr="005A6DB9">
        <w:rPr>
          <w:rFonts w:ascii="Times New Roman" w:eastAsia="Times New Roman" w:hAnsi="Times New Roman" w:cs="Times New Roman"/>
          <w:sz w:val="26"/>
          <w:szCs w:val="26"/>
          <w:lang w:eastAsia="ru-RU"/>
        </w:rPr>
        <w:t>/</w:t>
      </w:r>
      <w:proofErr w:type="spellStart"/>
      <w:r w:rsidRPr="005A6DB9">
        <w:rPr>
          <w:rFonts w:ascii="Times New Roman" w:eastAsia="Times New Roman" w:hAnsi="Times New Roman" w:cs="Times New Roman"/>
          <w:sz w:val="26"/>
          <w:szCs w:val="26"/>
          <w:lang w:eastAsia="ru-RU"/>
        </w:rPr>
        <w:t>сч</w:t>
      </w:r>
      <w:proofErr w:type="spellEnd"/>
      <w:r w:rsidRPr="005A6DB9">
        <w:rPr>
          <w:rFonts w:ascii="Times New Roman" w:eastAsia="Times New Roman" w:hAnsi="Times New Roman" w:cs="Times New Roman"/>
          <w:sz w:val="26"/>
          <w:szCs w:val="26"/>
          <w:lang w:eastAsia="ru-RU"/>
        </w:rPr>
        <w:t>.: _______________________________________________________________</w:t>
      </w:r>
    </w:p>
    <w:p w:rsidR="005A6DB9" w:rsidRPr="005A6DB9" w:rsidRDefault="005A6DB9" w:rsidP="005A6DB9">
      <w:pPr>
        <w:spacing w:after="0" w:line="240" w:lineRule="auto"/>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К/</w:t>
      </w:r>
      <w:proofErr w:type="spellStart"/>
      <w:r w:rsidRPr="005A6DB9">
        <w:rPr>
          <w:rFonts w:ascii="Times New Roman" w:eastAsia="Times New Roman" w:hAnsi="Times New Roman" w:cs="Times New Roman"/>
          <w:sz w:val="26"/>
          <w:szCs w:val="26"/>
          <w:lang w:eastAsia="ru-RU"/>
        </w:rPr>
        <w:t>сч</w:t>
      </w:r>
      <w:proofErr w:type="spellEnd"/>
      <w:r w:rsidRPr="005A6DB9">
        <w:rPr>
          <w:rFonts w:ascii="Times New Roman" w:eastAsia="Times New Roman" w:hAnsi="Times New Roman" w:cs="Times New Roman"/>
          <w:sz w:val="26"/>
          <w:szCs w:val="26"/>
          <w:lang w:eastAsia="ru-RU"/>
        </w:rPr>
        <w:t>.: _______________________________________________________________</w:t>
      </w:r>
    </w:p>
    <w:p w:rsidR="005A6DB9" w:rsidRPr="005A6DB9" w:rsidRDefault="005A6DB9" w:rsidP="005A6DB9">
      <w:pPr>
        <w:spacing w:after="0" w:line="240" w:lineRule="auto"/>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БИК: _______________________________________________________________</w:t>
      </w:r>
    </w:p>
    <w:p w:rsidR="005A6DB9" w:rsidRPr="005A6DB9" w:rsidRDefault="005A6DB9" w:rsidP="005A6DB9">
      <w:pPr>
        <w:spacing w:after="0" w:line="240" w:lineRule="auto"/>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Форма налогообложения по заявленному виду деятельности: ________________</w:t>
      </w:r>
    </w:p>
    <w:p w:rsidR="005A6DB9" w:rsidRPr="005A6DB9" w:rsidRDefault="005A6DB9" w:rsidP="005A6DB9">
      <w:pPr>
        <w:spacing w:after="0" w:line="240" w:lineRule="auto"/>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Контакты (тел., e-</w:t>
      </w:r>
      <w:proofErr w:type="spellStart"/>
      <w:r w:rsidRPr="005A6DB9">
        <w:rPr>
          <w:rFonts w:ascii="Times New Roman" w:eastAsia="Times New Roman" w:hAnsi="Times New Roman" w:cs="Times New Roman"/>
          <w:sz w:val="26"/>
          <w:szCs w:val="26"/>
          <w:lang w:eastAsia="ru-RU"/>
        </w:rPr>
        <w:t>mail</w:t>
      </w:r>
      <w:proofErr w:type="spellEnd"/>
      <w:r w:rsidRPr="005A6DB9">
        <w:rPr>
          <w:rFonts w:ascii="Times New Roman" w:eastAsia="Times New Roman" w:hAnsi="Times New Roman" w:cs="Times New Roman"/>
          <w:sz w:val="26"/>
          <w:szCs w:val="26"/>
          <w:lang w:eastAsia="ru-RU"/>
        </w:rPr>
        <w:t>): ________________________________________________</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bookmarkStart w:id="28" w:name="sub_102"/>
      <w:r w:rsidRPr="005A6DB9">
        <w:rPr>
          <w:rFonts w:ascii="Times New Roman" w:eastAsia="Times New Roman" w:hAnsi="Times New Roman" w:cs="Times New Roman"/>
          <w:sz w:val="26"/>
          <w:szCs w:val="26"/>
          <w:lang w:eastAsia="ru-RU"/>
        </w:rPr>
        <w:t>2. Получатель субсидии подтверждает, что по состоянию на 01.___.____г.:</w:t>
      </w:r>
    </w:p>
    <w:bookmarkEnd w:id="28"/>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2.1. Отсутствует просроченная задолженность по возврату в местный бюджет субсидий, бюджетных инвестиций, </w:t>
      </w:r>
      <w:proofErr w:type="gramStart"/>
      <w:r w:rsidRPr="005A6DB9">
        <w:rPr>
          <w:rFonts w:ascii="Times New Roman" w:eastAsia="Times New Roman" w:hAnsi="Times New Roman" w:cs="Times New Roman"/>
          <w:sz w:val="26"/>
          <w:szCs w:val="26"/>
          <w:lang w:eastAsia="ru-RU"/>
        </w:rPr>
        <w:t>предоставленных</w:t>
      </w:r>
      <w:proofErr w:type="gramEnd"/>
      <w:r w:rsidRPr="005A6DB9">
        <w:rPr>
          <w:rFonts w:ascii="Times New Roman" w:eastAsia="Times New Roman" w:hAnsi="Times New Roman" w:cs="Times New Roman"/>
          <w:sz w:val="26"/>
          <w:szCs w:val="26"/>
          <w:lang w:eastAsia="ru-RU"/>
        </w:rPr>
        <w:t xml:space="preserve"> в том числе </w:t>
      </w:r>
      <w:r w:rsidRPr="005A6DB9">
        <w:rPr>
          <w:rFonts w:ascii="Times New Roman" w:eastAsia="Times New Roman" w:hAnsi="Times New Roman" w:cs="Times New Roman"/>
          <w:sz w:val="26"/>
          <w:szCs w:val="26"/>
          <w:lang w:eastAsia="ru-RU"/>
        </w:rPr>
        <w:br/>
        <w:t>в соответствии с иными правовыми актами.</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2.2. Не находится в процессе реорганизации, ликвидации, в отношении него не введена процедура банкротства, его деятельность не приостановлена </w:t>
      </w:r>
      <w:r w:rsidRPr="005A6DB9">
        <w:rPr>
          <w:rFonts w:ascii="Times New Roman" w:eastAsia="Times New Roman" w:hAnsi="Times New Roman" w:cs="Times New Roman"/>
          <w:sz w:val="26"/>
          <w:szCs w:val="26"/>
          <w:lang w:eastAsia="ru-RU"/>
        </w:rPr>
        <w:br/>
        <w:t>в порядке, предусмотренном законодательством Российской Федерации.</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lastRenderedPageBreak/>
        <w:t xml:space="preserve">2.3. В реестре дисквалифицированных лиц отсутствуют сведения </w:t>
      </w:r>
      <w:r w:rsidRPr="005A6DB9">
        <w:rPr>
          <w:rFonts w:ascii="Times New Roman" w:eastAsia="Times New Roman" w:hAnsi="Times New Roman" w:cs="Times New Roman"/>
          <w:sz w:val="26"/>
          <w:szCs w:val="26"/>
          <w:lang w:eastAsia="ru-RU"/>
        </w:rPr>
        <w:br/>
        <w:t xml:space="preserve">о дисквалифицированных руководителе, членах коллегиального </w:t>
      </w:r>
      <w:proofErr w:type="gramStart"/>
      <w:r w:rsidRPr="005A6DB9">
        <w:rPr>
          <w:rFonts w:ascii="Times New Roman" w:eastAsia="Times New Roman" w:hAnsi="Times New Roman" w:cs="Times New Roman"/>
          <w:sz w:val="26"/>
          <w:szCs w:val="26"/>
          <w:lang w:eastAsia="ru-RU"/>
        </w:rPr>
        <w:t>исполни-тельного</w:t>
      </w:r>
      <w:proofErr w:type="gramEnd"/>
      <w:r w:rsidRPr="005A6DB9">
        <w:rPr>
          <w:rFonts w:ascii="Times New Roman" w:eastAsia="Times New Roman" w:hAnsi="Times New Roman" w:cs="Times New Roman"/>
          <w:sz w:val="26"/>
          <w:szCs w:val="26"/>
          <w:lang w:eastAsia="ru-RU"/>
        </w:rPr>
        <w:t xml:space="preserve"> органа, лице, исполняющем функции единоличного исполнительного органа, или главном бухгалтере.</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2.4. </w:t>
      </w:r>
      <w:proofErr w:type="gramStart"/>
      <w:r w:rsidRPr="005A6DB9">
        <w:rPr>
          <w:rFonts w:ascii="Times New Roman" w:eastAsia="Times New Roman" w:hAnsi="Times New Roman" w:cs="Times New Roman"/>
          <w:sz w:val="26"/>
          <w:szCs w:val="26"/>
          <w:lang w:eastAsia="ru-RU"/>
        </w:rPr>
        <w:t xml:space="preserve">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proofErr w:type="spellStart"/>
      <w:r w:rsidRPr="005A6DB9">
        <w:rPr>
          <w:rFonts w:ascii="Times New Roman" w:eastAsia="Times New Roman" w:hAnsi="Times New Roman" w:cs="Times New Roman"/>
          <w:sz w:val="26"/>
          <w:szCs w:val="26"/>
          <w:lang w:eastAsia="ru-RU"/>
        </w:rPr>
        <w:t>предостав-ляющих</w:t>
      </w:r>
      <w:proofErr w:type="spellEnd"/>
      <w:r w:rsidRPr="005A6DB9">
        <w:rPr>
          <w:rFonts w:ascii="Times New Roman" w:eastAsia="Times New Roman" w:hAnsi="Times New Roman" w:cs="Times New Roman"/>
          <w:sz w:val="26"/>
          <w:szCs w:val="26"/>
          <w:lang w:eastAsia="ru-RU"/>
        </w:rPr>
        <w:t xml:space="preserve"> льготный налоговый режим налогообложения и (или) не </w:t>
      </w:r>
      <w:proofErr w:type="spellStart"/>
      <w:r w:rsidRPr="005A6DB9">
        <w:rPr>
          <w:rFonts w:ascii="Times New Roman" w:eastAsia="Times New Roman" w:hAnsi="Times New Roman" w:cs="Times New Roman"/>
          <w:sz w:val="26"/>
          <w:szCs w:val="26"/>
          <w:lang w:eastAsia="ru-RU"/>
        </w:rPr>
        <w:t>предусма-тривает</w:t>
      </w:r>
      <w:proofErr w:type="spellEnd"/>
      <w:r w:rsidRPr="005A6DB9">
        <w:rPr>
          <w:rFonts w:ascii="Times New Roman" w:eastAsia="Times New Roman" w:hAnsi="Times New Roman" w:cs="Times New Roman"/>
          <w:sz w:val="26"/>
          <w:szCs w:val="26"/>
          <w:lang w:eastAsia="ru-RU"/>
        </w:rPr>
        <w:t xml:space="preserve"> раскрытия и предоставления информации при проведении финансовых операций (офшорные зоны), в совокупности превышает</w:t>
      </w:r>
      <w:proofErr w:type="gramEnd"/>
      <w:r w:rsidRPr="005A6DB9">
        <w:rPr>
          <w:rFonts w:ascii="Times New Roman" w:eastAsia="Times New Roman" w:hAnsi="Times New Roman" w:cs="Times New Roman"/>
          <w:sz w:val="26"/>
          <w:szCs w:val="26"/>
          <w:lang w:eastAsia="ru-RU"/>
        </w:rPr>
        <w:t xml:space="preserve"> 50 процентов.</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2.5. Не получает бюджетные средства из местного бюджета на основании иных нормативных правовых актов или муниципальных правовых актов </w:t>
      </w:r>
      <w:r w:rsidRPr="005A6DB9">
        <w:rPr>
          <w:rFonts w:ascii="Times New Roman" w:eastAsia="Times New Roman" w:hAnsi="Times New Roman" w:cs="Times New Roman"/>
          <w:sz w:val="26"/>
          <w:szCs w:val="26"/>
          <w:lang w:eastAsia="ru-RU"/>
        </w:rPr>
        <w:br/>
        <w:t xml:space="preserve">на </w:t>
      </w:r>
      <w:proofErr w:type="spellStart"/>
      <w:r w:rsidRPr="005A6DB9">
        <w:rPr>
          <w:rFonts w:ascii="Times New Roman" w:eastAsia="Times New Roman" w:hAnsi="Times New Roman" w:cs="Times New Roman"/>
          <w:sz w:val="26"/>
          <w:szCs w:val="26"/>
          <w:lang w:eastAsia="ru-RU"/>
        </w:rPr>
        <w:t>энергоэффективный</w:t>
      </w:r>
      <w:proofErr w:type="spellEnd"/>
      <w:r w:rsidRPr="005A6DB9">
        <w:rPr>
          <w:rFonts w:ascii="Times New Roman" w:eastAsia="Times New Roman" w:hAnsi="Times New Roman" w:cs="Times New Roman"/>
          <w:sz w:val="26"/>
          <w:szCs w:val="26"/>
          <w:lang w:eastAsia="ru-RU"/>
        </w:rPr>
        <w:t xml:space="preserve"> капитальный ремонт общего имущества </w:t>
      </w:r>
      <w:proofErr w:type="spellStart"/>
      <w:proofErr w:type="gramStart"/>
      <w:r w:rsidRPr="005A6DB9">
        <w:rPr>
          <w:rFonts w:ascii="Times New Roman" w:eastAsia="Times New Roman" w:hAnsi="Times New Roman" w:cs="Times New Roman"/>
          <w:sz w:val="26"/>
          <w:szCs w:val="26"/>
          <w:lang w:eastAsia="ru-RU"/>
        </w:rPr>
        <w:t>многоквар-тирных</w:t>
      </w:r>
      <w:proofErr w:type="spellEnd"/>
      <w:proofErr w:type="gramEnd"/>
      <w:r w:rsidRPr="005A6DB9">
        <w:rPr>
          <w:rFonts w:ascii="Times New Roman" w:eastAsia="Times New Roman" w:hAnsi="Times New Roman" w:cs="Times New Roman"/>
          <w:sz w:val="26"/>
          <w:szCs w:val="26"/>
          <w:lang w:eastAsia="ru-RU"/>
        </w:rPr>
        <w:t xml:space="preserve"> домов.</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Подтверждаю__________________</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3. Я согласен на обработку персональных данных в соответствии</w:t>
      </w:r>
      <w:r w:rsidRPr="005A6DB9">
        <w:rPr>
          <w:rFonts w:ascii="Times New Roman" w:eastAsia="Times New Roman" w:hAnsi="Times New Roman" w:cs="Times New Roman"/>
          <w:sz w:val="26"/>
          <w:szCs w:val="26"/>
          <w:lang w:eastAsia="ru-RU"/>
        </w:rPr>
        <w:br/>
        <w:t>с Федеральным законом от 27.07.2006 № 152-ФЗ «О персональных данных».</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4. Я предупрежден об ответственности в соответствии с законодательством Российской Федерации за предоставление недостоверных сведений </w:t>
      </w:r>
      <w:r w:rsidRPr="005A6DB9">
        <w:rPr>
          <w:rFonts w:ascii="Times New Roman" w:eastAsia="Times New Roman" w:hAnsi="Times New Roman" w:cs="Times New Roman"/>
          <w:sz w:val="26"/>
          <w:szCs w:val="26"/>
          <w:lang w:eastAsia="ru-RU"/>
        </w:rPr>
        <w:br/>
        <w:t>и документов.</w:t>
      </w: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780"/>
        <w:gridCol w:w="3780"/>
      </w:tblGrid>
      <w:tr w:rsidR="005A6DB9" w:rsidRPr="005A6DB9" w:rsidTr="006D0FC6">
        <w:tc>
          <w:tcPr>
            <w:tcW w:w="3360" w:type="dxa"/>
            <w:tcBorders>
              <w:top w:val="nil"/>
              <w:left w:val="nil"/>
              <w:bottom w:val="nil"/>
              <w:right w:val="nil"/>
            </w:tcBorders>
          </w:tcPr>
          <w:p w:rsidR="005A6DB9" w:rsidRPr="005A6DB9" w:rsidRDefault="005A6DB9" w:rsidP="005A6DB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_________________</w:t>
            </w:r>
          </w:p>
          <w:p w:rsidR="005A6DB9" w:rsidRPr="005A6DB9" w:rsidRDefault="005A6DB9" w:rsidP="005A6DB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                  (дата)</w:t>
            </w:r>
          </w:p>
        </w:tc>
        <w:tc>
          <w:tcPr>
            <w:tcW w:w="3780" w:type="dxa"/>
            <w:tcBorders>
              <w:top w:val="nil"/>
              <w:left w:val="nil"/>
              <w:bottom w:val="nil"/>
              <w:right w:val="nil"/>
            </w:tcBorders>
          </w:tcPr>
          <w:p w:rsidR="005A6DB9" w:rsidRPr="005A6DB9" w:rsidRDefault="005A6DB9" w:rsidP="005A6DB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____________________</w:t>
            </w:r>
          </w:p>
          <w:p w:rsidR="005A6DB9" w:rsidRPr="005A6DB9" w:rsidRDefault="005A6DB9" w:rsidP="005A6DB9">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  (Ф.И.О. (при наличии))</w:t>
            </w:r>
          </w:p>
        </w:tc>
        <w:tc>
          <w:tcPr>
            <w:tcW w:w="3780" w:type="dxa"/>
            <w:tcBorders>
              <w:top w:val="nil"/>
              <w:left w:val="nil"/>
              <w:bottom w:val="nil"/>
              <w:right w:val="nil"/>
            </w:tcBorders>
          </w:tcPr>
          <w:p w:rsidR="005A6DB9" w:rsidRPr="005A6DB9" w:rsidRDefault="005A6DB9" w:rsidP="005A6DB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_____________</w:t>
            </w:r>
          </w:p>
          <w:p w:rsidR="005A6DB9" w:rsidRPr="005A6DB9" w:rsidRDefault="005A6DB9" w:rsidP="005A6DB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 xml:space="preserve">           (подпись)</w:t>
            </w:r>
          </w:p>
        </w:tc>
      </w:tr>
    </w:tbl>
    <w:p w:rsidR="005A6DB9" w:rsidRPr="005A6DB9" w:rsidRDefault="005A6DB9" w:rsidP="005A6DB9">
      <w:pPr>
        <w:spacing w:after="0" w:line="240" w:lineRule="auto"/>
        <w:jc w:val="both"/>
        <w:rPr>
          <w:rFonts w:ascii="Times New Roman" w:eastAsia="Times New Roman" w:hAnsi="Times New Roman" w:cs="Times New Roman"/>
          <w:sz w:val="26"/>
          <w:szCs w:val="26"/>
          <w:lang w:eastAsia="ru-RU"/>
        </w:rPr>
      </w:pPr>
    </w:p>
    <w:p w:rsidR="005A6DB9" w:rsidRPr="005A6DB9" w:rsidRDefault="005A6DB9" w:rsidP="005A6DB9">
      <w:pPr>
        <w:spacing w:after="0" w:line="240" w:lineRule="auto"/>
        <w:jc w:val="both"/>
        <w:rPr>
          <w:rFonts w:ascii="Times New Roman" w:eastAsia="Times New Roman" w:hAnsi="Times New Roman" w:cs="Times New Roman"/>
          <w:sz w:val="26"/>
          <w:szCs w:val="26"/>
          <w:lang w:eastAsia="ru-RU"/>
        </w:rPr>
      </w:pPr>
    </w:p>
    <w:p w:rsidR="005A6DB9" w:rsidRPr="005A6DB9" w:rsidRDefault="005A6DB9" w:rsidP="005A6DB9">
      <w:pPr>
        <w:spacing w:after="0" w:line="240" w:lineRule="auto"/>
        <w:ind w:firstLine="709"/>
        <w:jc w:val="both"/>
        <w:rPr>
          <w:rFonts w:ascii="Times New Roman" w:eastAsia="Times New Roman" w:hAnsi="Times New Roman" w:cs="Times New Roman"/>
          <w:sz w:val="26"/>
          <w:szCs w:val="26"/>
          <w:lang w:eastAsia="ru-RU"/>
        </w:rPr>
      </w:pPr>
      <w:r w:rsidRPr="005A6DB9">
        <w:rPr>
          <w:rFonts w:ascii="Times New Roman" w:eastAsia="Times New Roman" w:hAnsi="Times New Roman" w:cs="Times New Roman"/>
          <w:sz w:val="26"/>
          <w:szCs w:val="26"/>
          <w:lang w:eastAsia="ru-RU"/>
        </w:rPr>
        <w:t>М.П.</w:t>
      </w:r>
    </w:p>
    <w:p w:rsidR="005A6DB9" w:rsidRPr="005A6DB9" w:rsidRDefault="005A6DB9" w:rsidP="005A6DB9">
      <w:pPr>
        <w:spacing w:after="0" w:line="240" w:lineRule="auto"/>
        <w:ind w:right="213"/>
        <w:jc w:val="center"/>
        <w:rPr>
          <w:rFonts w:ascii="Times New Roman" w:eastAsia="Times New Roman" w:hAnsi="Times New Roman" w:cs="Times New Roman"/>
          <w:sz w:val="28"/>
          <w:szCs w:val="28"/>
          <w:lang w:eastAsia="ru-RU"/>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P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0C67E4" w:rsidRDefault="000C67E4"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0C67E4" w:rsidRDefault="000C67E4"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0C67E4" w:rsidRDefault="000C67E4"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0C67E4" w:rsidRDefault="000C67E4"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Pr="00EE02DB"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lang w:val="en-US"/>
        </w:rPr>
      </w:pPr>
      <w:r w:rsidRPr="005A6DB9">
        <w:rPr>
          <w:rFonts w:ascii="Times New Roman" w:eastAsia="Calibri" w:hAnsi="Times New Roman" w:cs="Times New Roman"/>
          <w:sz w:val="26"/>
          <w:szCs w:val="26"/>
        </w:rPr>
        <w:lastRenderedPageBreak/>
        <w:t xml:space="preserve">Приложение </w:t>
      </w:r>
      <w:r w:rsidR="00EE02DB" w:rsidRPr="00EE02DB">
        <w:rPr>
          <w:rFonts w:ascii="Times New Roman" w:eastAsia="Calibri" w:hAnsi="Times New Roman" w:cs="Times New Roman"/>
          <w:sz w:val="26"/>
          <w:szCs w:val="26"/>
          <w:lang w:val="en-US"/>
        </w:rPr>
        <w:t>8</w:t>
      </w:r>
    </w:p>
    <w:p w:rsidR="005A6DB9" w:rsidRP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t>к изменениям в постановление Администрации</w:t>
      </w:r>
    </w:p>
    <w:p w:rsidR="005A6DB9" w:rsidRP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t>города Ханты-Мансийска от 17.10.2013 №1324</w:t>
      </w:r>
    </w:p>
    <w:p w:rsidR="005A6DB9" w:rsidRP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«Об утверждении муниципальной программы </w:t>
      </w:r>
    </w:p>
    <w:p w:rsidR="005A6DB9" w:rsidRP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«Развитие жилищного и дорожного хозяйства, </w:t>
      </w:r>
    </w:p>
    <w:p w:rsidR="005A6DB9" w:rsidRP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t>благоустройство города Ханты-Мансийска»</w:t>
      </w:r>
    </w:p>
    <w:p w:rsidR="005A6DB9" w:rsidRP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 </w:t>
      </w:r>
    </w:p>
    <w:p w:rsidR="005A6DB9" w:rsidRPr="00EE02DB" w:rsidRDefault="005A6DB9" w:rsidP="00EE02DB">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E02DB" w:rsidRPr="00EE02DB" w:rsidRDefault="00EE02DB" w:rsidP="00EE02D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Порядок</w:t>
      </w:r>
    </w:p>
    <w:p w:rsidR="00EE02DB" w:rsidRPr="00EE02DB" w:rsidRDefault="00EE02DB" w:rsidP="00EE02D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предоставления субсидий на возмещение затрат по содержанию</w:t>
      </w:r>
    </w:p>
    <w:p w:rsidR="00EE02DB" w:rsidRPr="00EE02DB" w:rsidRDefault="00EE02DB" w:rsidP="00EE02D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и текущему ремонту общего имущества многоквартирных домов,</w:t>
      </w:r>
    </w:p>
    <w:p w:rsidR="00EE02DB" w:rsidRPr="00EE02DB" w:rsidRDefault="00EE02DB" w:rsidP="00EE02D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 xml:space="preserve">в том числе </w:t>
      </w:r>
      <w:proofErr w:type="gramStart"/>
      <w:r w:rsidRPr="00EE02DB">
        <w:rPr>
          <w:rFonts w:ascii="Times New Roman" w:eastAsia="Times New Roman" w:hAnsi="Times New Roman" w:cs="Times New Roman"/>
          <w:sz w:val="26"/>
          <w:szCs w:val="26"/>
          <w:lang w:eastAsia="ru-RU"/>
        </w:rPr>
        <w:t>признанных</w:t>
      </w:r>
      <w:proofErr w:type="gramEnd"/>
      <w:r w:rsidRPr="00EE02DB">
        <w:rPr>
          <w:rFonts w:ascii="Times New Roman" w:eastAsia="Times New Roman" w:hAnsi="Times New Roman" w:cs="Times New Roman"/>
          <w:sz w:val="26"/>
          <w:szCs w:val="26"/>
          <w:lang w:eastAsia="ru-RU"/>
        </w:rPr>
        <w:t xml:space="preserve"> аварийными и подлежащими сносу</w:t>
      </w:r>
    </w:p>
    <w:p w:rsidR="00EE02DB" w:rsidRPr="00EE02DB" w:rsidRDefault="00EE02DB" w:rsidP="00EE02D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(далее - Порядок)</w:t>
      </w:r>
    </w:p>
    <w:p w:rsidR="00EE02DB" w:rsidRPr="00EE02DB" w:rsidRDefault="00EE02DB" w:rsidP="00EE02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E02DB" w:rsidRPr="00EE02DB" w:rsidRDefault="00EE02DB" w:rsidP="00EE02DB">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1. Общие положения</w:t>
      </w:r>
    </w:p>
    <w:p w:rsidR="00EE02DB" w:rsidRPr="00EE02DB" w:rsidRDefault="00EE02DB" w:rsidP="00EE02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29" w:name="P2996"/>
      <w:bookmarkEnd w:id="29"/>
      <w:r w:rsidRPr="00EE02DB">
        <w:rPr>
          <w:rFonts w:ascii="Times New Roman" w:eastAsia="Times New Roman" w:hAnsi="Times New Roman" w:cs="Times New Roman"/>
          <w:sz w:val="26"/>
          <w:szCs w:val="26"/>
          <w:lang w:eastAsia="ru-RU"/>
        </w:rPr>
        <w:t xml:space="preserve">1.1. </w:t>
      </w:r>
      <w:proofErr w:type="gramStart"/>
      <w:r w:rsidRPr="00EE02DB">
        <w:rPr>
          <w:rFonts w:ascii="Times New Roman" w:eastAsia="Times New Roman" w:hAnsi="Times New Roman" w:cs="Times New Roman"/>
          <w:sz w:val="26"/>
          <w:szCs w:val="26"/>
          <w:lang w:eastAsia="ru-RU"/>
        </w:rPr>
        <w:t xml:space="preserve">Настоящий Порядок разработан в соответствии с Бюджетным кодексом Российской Федерации, Жилищным кодексом Российской Федерации, </w:t>
      </w:r>
      <w:hyperlink r:id="rId11" w:history="1">
        <w:r w:rsidRPr="00EE02DB">
          <w:rPr>
            <w:rFonts w:ascii="Times New Roman" w:eastAsia="Times New Roman" w:hAnsi="Times New Roman" w:cs="Times New Roman"/>
            <w:sz w:val="26"/>
            <w:szCs w:val="26"/>
            <w:lang w:eastAsia="ru-RU"/>
          </w:rPr>
          <w:t>постановлением</w:t>
        </w:r>
      </w:hyperlink>
      <w:r w:rsidRPr="00EE02DB">
        <w:rPr>
          <w:rFonts w:ascii="Times New Roman" w:eastAsia="Times New Roman" w:hAnsi="Times New Roman" w:cs="Times New Roman"/>
          <w:sz w:val="26"/>
          <w:szCs w:val="26"/>
          <w:lang w:eastAsia="ru-RU"/>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w:t>
      </w:r>
      <w:proofErr w:type="gramEnd"/>
      <w:r w:rsidRPr="00EE02DB">
        <w:rPr>
          <w:rFonts w:ascii="Times New Roman" w:eastAsia="Times New Roman" w:hAnsi="Times New Roman" w:cs="Times New Roman"/>
          <w:sz w:val="26"/>
          <w:szCs w:val="26"/>
          <w:lang w:eastAsia="ru-RU"/>
        </w:rPr>
        <w:t xml:space="preserve"> Правительства Российской Федерации и отдельных положений некоторых актов Правительства Российской Федерации» и регулирует отношения по предоставлению субсидии на возмещение затрат по содержанию и текущему ремонту общего имущества многоквартирных домов, в том числе признанных аварийными и подлежащими сносу в рамках мероприятий муниципальной программы "Развитие жилищного и дорожного хозяйства, благоустройство города Ханты-Мансийска".</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1.2. Для целей настоящего Порядка применяются следующие понятия и сокращения:</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субсидия - бюджетные средства, предоставляемые получателем субсидии на возмещение затрат по содержанию и текущему ремонту общего имущества многоквартирных домов;</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получатель субсидии - лицо, осуществляющее функции по обслуживанию многоквартирных домов в соответствии с решением собственников помещений в многоквартирном доме;</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многоквартирный дом - объект, не вошедший в региональную программу капитального ремонта;</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 xml:space="preserve">дополнительные работы и услуги по содержанию и текущему ремонту общего имущества многоквартирных домов, в том числе признанных аварийными и подлежащими сносу - работы и услуги по содержанию и текущему ремонту общего имущества многоквартирных домов, не </w:t>
      </w:r>
      <w:r w:rsidRPr="00EE02DB">
        <w:rPr>
          <w:rFonts w:ascii="Times New Roman" w:eastAsia="Times New Roman" w:hAnsi="Times New Roman" w:cs="Times New Roman"/>
          <w:sz w:val="26"/>
          <w:szCs w:val="26"/>
          <w:lang w:eastAsia="ru-RU"/>
        </w:rPr>
        <w:lastRenderedPageBreak/>
        <w:t>предусмотренные решением собственников помещений многоквартирных домов;</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30" w:name="P3005"/>
      <w:bookmarkEnd w:id="30"/>
      <w:r w:rsidRPr="00EE02DB">
        <w:rPr>
          <w:rFonts w:ascii="Times New Roman" w:eastAsia="Times New Roman" w:hAnsi="Times New Roman" w:cs="Times New Roman"/>
          <w:sz w:val="26"/>
          <w:szCs w:val="26"/>
          <w:lang w:eastAsia="ru-RU"/>
        </w:rPr>
        <w:t>1.4. Критерии отбора получателей субсидии:</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организация, отвечающая за содержание и текущий ремонт общего имущества многоквартирных домов, собственники помещений в которых приняли решение о непосредственном управлении многоквартирным домом;</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организация, отвечающая за содержание и текущий ремонт общего имущества многоквартирных домов, не вошедших в региональную программу капитального ремонта.</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1.5. Отбор получателей субсидии для предоставления субсидии (далее – отбор) осуществляется посредством запроса предложений.</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1.6.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города Ханты-Мансийска на очередной финансовый год и плановый период (проекта решения о внесении изменений в него) (при наличии технической возможности).</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E02DB" w:rsidRPr="00EE02DB" w:rsidRDefault="00EE02DB" w:rsidP="00EE02DB">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2. Порядок проведения отбора</w:t>
      </w:r>
    </w:p>
    <w:p w:rsidR="00EE02DB" w:rsidRPr="00EE02DB" w:rsidRDefault="00EE02DB" w:rsidP="00EE02DB">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2.1. В целях проведения отбора главный распорядитель бюджетных средств не позднее 25 декабря текущего года размещает на едином портале (при наличии технической возможности) и на Официальном информационном портале органов местного самоуправления в сети Интернет (далее – официальный сайт) объявление о его проведении, которое содержит следующую информацию:</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сроки проведения отбора (дата и время начала (окончания) приема предложений получателей субсидии;</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место нахождения, почтовый адрес и адрес электронной почты, номер контактного телефона главного распорядителя бюджетных средств;</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цели и результаты предоставления субсидии;</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сетевой адрес в информационно-телекоммуникационной сети Интернет, по которому обеспечивается проведение отбора;</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требования к организациям в соответствии с пунктами 1.4., 2.9. Порядка и перечень документов, представляемых ими для подтверждения их соответствия указанным требованиям;</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порядок подачи предложений организаций и требования, предъявляемые к их форме и содержанию;</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 xml:space="preserve">порядок отзыва предложений получателей субсидии, их возврата, в том </w:t>
      </w:r>
      <w:r w:rsidRPr="00EE02DB">
        <w:rPr>
          <w:rFonts w:ascii="Times New Roman" w:eastAsia="Times New Roman" w:hAnsi="Times New Roman" w:cs="Times New Roman"/>
          <w:sz w:val="26"/>
          <w:szCs w:val="26"/>
          <w:lang w:eastAsia="ru-RU"/>
        </w:rPr>
        <w:lastRenderedPageBreak/>
        <w:t>числе основания для такого возврата, порядок внесения изменений в предложения получателей субсидии;</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правила рассмотрения и оценки предложений получателей субсидии;</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срок, в течение которого победитель отбора должен подписать соглашение о предоставлении субсидии (далее – соглашение);</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 xml:space="preserve">условия признания победителя отбора, </w:t>
      </w:r>
      <w:proofErr w:type="gramStart"/>
      <w:r w:rsidRPr="00EE02DB">
        <w:rPr>
          <w:rFonts w:ascii="Times New Roman" w:eastAsia="Times New Roman" w:hAnsi="Times New Roman" w:cs="Times New Roman"/>
          <w:sz w:val="26"/>
          <w:szCs w:val="26"/>
          <w:lang w:eastAsia="ru-RU"/>
        </w:rPr>
        <w:t>уклонившимся</w:t>
      </w:r>
      <w:proofErr w:type="gramEnd"/>
      <w:r w:rsidRPr="00EE02DB">
        <w:rPr>
          <w:rFonts w:ascii="Times New Roman" w:eastAsia="Times New Roman" w:hAnsi="Times New Roman" w:cs="Times New Roman"/>
          <w:sz w:val="26"/>
          <w:szCs w:val="26"/>
          <w:lang w:eastAsia="ru-RU"/>
        </w:rPr>
        <w:t xml:space="preserve"> от заключения соглашения;</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дата размещения результатов отбора на едином портале (при наличии технической возможности) и на официальном сайте главного распорядителя бюджетных средств;</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лимит бюджетных обязательств на предоставление субсидии.</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2.2. Для участия в отборе получатель субсидии представляет главному распорядителю бюджетных средств (непосредственно или заказным почтовым отправлением с уведомлением о вручении) предложение по форме согласно приложению к настоящему Порядку.</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К предложению получатель субсидии прилагает:</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дефектную ведомость по выполнению дополнительных работ и услуг по содержанию и (или) текущему ремонту общего имущества многоквартирных домов;</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сметную документацию по выполнению дополнительных работ и услуг по содержанию и (или) текущему ремонту общего имущества многоквартирных домов, согласованную с муниципальным казенным учреждением "Служба муниципального заказа в жилищно-коммунальном хозяйстве";</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заверенные копии документов, подтверждающих решение собственников помещений многоквартирного дома о выборе способа управления многоквартирным домом;</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заверенные копии документов, подтверждающих согласие собственников помещений многоквартирного дома на выполнение получателем субсидии дополнительных работ и услуг по содержанию и текущему ремонту общего имущества многоквартирных домов.</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В предложении организация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об организации, связанной с проведением отбора.</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2.3. Главный распорядитель бюджетных средств регистрирует предложение (с указанием даты и времени поступления) и прилагаемые к нему документы (копии документов) в день поступления, о чем уведомляет получателя субсидии непосредственно или почтовым отправлением.</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 xml:space="preserve">2.4. Главный распорядитель бюджетных средств самостоятельно в течение 5 рабочих дней </w:t>
      </w:r>
      <w:proofErr w:type="gramStart"/>
      <w:r w:rsidRPr="00EE02DB">
        <w:rPr>
          <w:rFonts w:ascii="Times New Roman" w:eastAsia="Times New Roman" w:hAnsi="Times New Roman" w:cs="Times New Roman"/>
          <w:sz w:val="26"/>
          <w:szCs w:val="26"/>
          <w:lang w:eastAsia="ru-RU"/>
        </w:rPr>
        <w:t>с даты регистрации</w:t>
      </w:r>
      <w:proofErr w:type="gramEnd"/>
      <w:r w:rsidRPr="00EE02DB">
        <w:rPr>
          <w:rFonts w:ascii="Times New Roman" w:eastAsia="Times New Roman" w:hAnsi="Times New Roman" w:cs="Times New Roman"/>
          <w:sz w:val="26"/>
          <w:szCs w:val="26"/>
          <w:lang w:eastAsia="ru-RU"/>
        </w:rPr>
        <w:t xml:space="preserve"> предложения запрашивает в порядке межведомственного информационного взаимодействия, установленного Федеральным законом от 27.07.2010 № 210-ФЗ «Об организации предоставления государственных и муниципальных услуг», в том числе в целях подтверждения соответствия организации требованиям, установленным пунктом 2.9. Порядка, </w:t>
      </w:r>
      <w:r w:rsidRPr="00EE02DB">
        <w:rPr>
          <w:rFonts w:ascii="Times New Roman" w:eastAsia="Times New Roman" w:hAnsi="Times New Roman" w:cs="Times New Roman"/>
          <w:sz w:val="26"/>
          <w:szCs w:val="26"/>
          <w:lang w:eastAsia="ru-RU"/>
        </w:rPr>
        <w:lastRenderedPageBreak/>
        <w:t>следующие документы (сведения):</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 xml:space="preserve">сведения об отсутствии просроченной задолженности по возврату в бюджет города Ханты-Мансийска субсидии, бюджетных инвестиций, </w:t>
      </w:r>
      <w:proofErr w:type="gramStart"/>
      <w:r w:rsidRPr="00EE02DB">
        <w:rPr>
          <w:rFonts w:ascii="Times New Roman" w:eastAsia="Times New Roman" w:hAnsi="Times New Roman" w:cs="Times New Roman"/>
          <w:sz w:val="26"/>
          <w:szCs w:val="26"/>
          <w:lang w:eastAsia="ru-RU"/>
        </w:rPr>
        <w:t>предоставленных</w:t>
      </w:r>
      <w:proofErr w:type="gramEnd"/>
      <w:r w:rsidRPr="00EE02DB">
        <w:rPr>
          <w:rFonts w:ascii="Times New Roman" w:eastAsia="Times New Roman" w:hAnsi="Times New Roman" w:cs="Times New Roman"/>
          <w:sz w:val="26"/>
          <w:szCs w:val="26"/>
          <w:lang w:eastAsia="ru-RU"/>
        </w:rPr>
        <w:t xml:space="preserve"> в том числе в соответствии с иными правовыми актами, и иной просроченной задолженности перед бюджетом города Ханты-Мансийска (в структурных подразделениях, органах Администрации города Ханты-Мансийска);</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Указанные документы могут быть представлены получателем субсидии самостоятельно в день подачи предложения.</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2.5. Отбор получателей субсидии для заключения соглашения осуществляет главный распорядитель бюджетных средств с учетом рекомендаций комиссии пот отбору получателей субсидии для получения субсидии (далее – Комиссия), положение и состав которой главный распорядитель бюджетных средств утверждает приказом.</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 xml:space="preserve">2.6. Комиссия анализирует предложения и прилагаемые к ним документы на предмет соответствия получателей субсидии и документов требованиям, установленным пунктами 1.4., 2.2., 2.9. Порядка, в течение 15 рабочих дней </w:t>
      </w:r>
      <w:proofErr w:type="gramStart"/>
      <w:r w:rsidRPr="00EE02DB">
        <w:rPr>
          <w:rFonts w:ascii="Times New Roman" w:eastAsia="Times New Roman" w:hAnsi="Times New Roman" w:cs="Times New Roman"/>
          <w:sz w:val="26"/>
          <w:szCs w:val="26"/>
          <w:lang w:eastAsia="ru-RU"/>
        </w:rPr>
        <w:t>с даты окончания</w:t>
      </w:r>
      <w:proofErr w:type="gramEnd"/>
      <w:r w:rsidRPr="00EE02DB">
        <w:rPr>
          <w:rFonts w:ascii="Times New Roman" w:eastAsia="Times New Roman" w:hAnsi="Times New Roman" w:cs="Times New Roman"/>
          <w:sz w:val="26"/>
          <w:szCs w:val="26"/>
          <w:lang w:eastAsia="ru-RU"/>
        </w:rPr>
        <w:t xml:space="preserve"> приема предложений.</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Организации, соответствующие требованиям, установленным пунктами 1.4., 2.9. Порядка, представившие документы в соответствии с перечнем и требованиями, установленными пунктом 2.2. Порядка, являются прошедшими отбор.</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2.7. По результатам рассмотрения предложений и прилагаемых к ним документов Комиссия принимает решение о соответствии (несоответствии) получателя субсидии и документов требованиям Порядка, о чем составляется протокол.</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Протокол подписывают председатель, секретарь и члены Комиссии в день рассмотрения всех зарегистрированных предложений.</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Решения, принятые Комиссией, носят рекомендательный характер.</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Протокол Комиссии главный распорядитель бюджетных средств размещает на официальном сайте в течение 15 рабочих дней после его подписания.</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2.8. После подписания протокола Комиссии и с учетом рекомендаций, содержащихся в нем, главный распорядитель бюджетных сре</w:t>
      </w:r>
      <w:proofErr w:type="gramStart"/>
      <w:r w:rsidRPr="00EE02DB">
        <w:rPr>
          <w:rFonts w:ascii="Times New Roman" w:eastAsia="Times New Roman" w:hAnsi="Times New Roman" w:cs="Times New Roman"/>
          <w:sz w:val="26"/>
          <w:szCs w:val="26"/>
          <w:lang w:eastAsia="ru-RU"/>
        </w:rPr>
        <w:t>дств в т</w:t>
      </w:r>
      <w:proofErr w:type="gramEnd"/>
      <w:r w:rsidRPr="00EE02DB">
        <w:rPr>
          <w:rFonts w:ascii="Times New Roman" w:eastAsia="Times New Roman" w:hAnsi="Times New Roman" w:cs="Times New Roman"/>
          <w:sz w:val="26"/>
          <w:szCs w:val="26"/>
          <w:lang w:eastAsia="ru-RU"/>
        </w:rPr>
        <w:t>ечение 5 рабочих дней:</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 xml:space="preserve">2.8.1. В случае соответствия организаций и представленных ими документов требованиям Порядка принимает решение о предоставлении субсидии и заключении соглашения с получателем субсидии, и направляет ей почтовым отправлением с уведомлением о вручении </w:t>
      </w:r>
      <w:proofErr w:type="gramStart"/>
      <w:r w:rsidRPr="00EE02DB">
        <w:rPr>
          <w:rFonts w:ascii="Times New Roman" w:eastAsia="Times New Roman" w:hAnsi="Times New Roman" w:cs="Times New Roman"/>
          <w:sz w:val="26"/>
          <w:szCs w:val="26"/>
          <w:lang w:eastAsia="ru-RU"/>
        </w:rPr>
        <w:t>извещение</w:t>
      </w:r>
      <w:proofErr w:type="gramEnd"/>
      <w:r w:rsidRPr="00EE02DB">
        <w:rPr>
          <w:rFonts w:ascii="Times New Roman" w:eastAsia="Times New Roman" w:hAnsi="Times New Roman" w:cs="Times New Roman"/>
          <w:sz w:val="26"/>
          <w:szCs w:val="26"/>
          <w:lang w:eastAsia="ru-RU"/>
        </w:rPr>
        <w:t xml:space="preserve">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2.8.2. В случае несоответствия организации и (или) представленных ею документов требованиям Порядка принимает решение об отклонении предложения и отказе в предоставлении субсидии и направляет организации извещение о принятом решении с указанием причины.</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lastRenderedPageBreak/>
        <w:t>Основаниями для отклонения предложения на стадии ее рассмотрения являются:</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несоответствие организации и документов требованиям, установленным пунктами 1.4., 2.2., 2.9. Порядка;</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несоответствие представленных получателем субсидии предложения и документов требованиям, установленным в объявлении о проведении отбора;</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недостоверность представленной организацией информации, в том числе информации о месте нахождения и адресе юридического лица;</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 xml:space="preserve">подача организацией предложения после даты и (или) времени, </w:t>
      </w:r>
      <w:proofErr w:type="gramStart"/>
      <w:r w:rsidRPr="00EE02DB">
        <w:rPr>
          <w:rFonts w:ascii="Times New Roman" w:eastAsia="Times New Roman" w:hAnsi="Times New Roman" w:cs="Times New Roman"/>
          <w:sz w:val="26"/>
          <w:szCs w:val="26"/>
          <w:lang w:eastAsia="ru-RU"/>
        </w:rPr>
        <w:t>определенных</w:t>
      </w:r>
      <w:proofErr w:type="gramEnd"/>
      <w:r w:rsidRPr="00EE02DB">
        <w:rPr>
          <w:rFonts w:ascii="Times New Roman" w:eastAsia="Times New Roman" w:hAnsi="Times New Roman" w:cs="Times New Roman"/>
          <w:sz w:val="26"/>
          <w:szCs w:val="26"/>
          <w:lang w:eastAsia="ru-RU"/>
        </w:rPr>
        <w:t xml:space="preserve"> для ее подачи.</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2.9. Главный распорядитель бюджетных сре</w:t>
      </w:r>
      <w:proofErr w:type="gramStart"/>
      <w:r w:rsidRPr="00EE02DB">
        <w:rPr>
          <w:rFonts w:ascii="Times New Roman" w:eastAsia="Times New Roman" w:hAnsi="Times New Roman" w:cs="Times New Roman"/>
          <w:sz w:val="26"/>
          <w:szCs w:val="26"/>
          <w:lang w:eastAsia="ru-RU"/>
        </w:rPr>
        <w:t>дств в т</w:t>
      </w:r>
      <w:proofErr w:type="gramEnd"/>
      <w:r w:rsidRPr="00EE02DB">
        <w:rPr>
          <w:rFonts w:ascii="Times New Roman" w:eastAsia="Times New Roman" w:hAnsi="Times New Roman" w:cs="Times New Roman"/>
          <w:sz w:val="26"/>
          <w:szCs w:val="26"/>
          <w:lang w:eastAsia="ru-RU"/>
        </w:rPr>
        <w:t>ечение 5 рабочих дней после принятия решений, указанных в пункте 2.8. Порядка,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дата, время и место проведения рассмотрения предложений;</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информация о получателях субсидии, предложения которых были рассмотрены;</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наименование получателя субсидии, с которой заключается соглашение, и размер предоставляемой субсидии.</w:t>
      </w:r>
    </w:p>
    <w:p w:rsidR="00EE02DB" w:rsidRPr="00EE02DB" w:rsidRDefault="00EE02DB" w:rsidP="00EE02DB">
      <w:pPr>
        <w:widowControl w:val="0"/>
        <w:autoSpaceDE w:val="0"/>
        <w:autoSpaceDN w:val="0"/>
        <w:spacing w:after="0" w:line="240" w:lineRule="auto"/>
        <w:ind w:firstLine="540"/>
        <w:jc w:val="center"/>
        <w:rPr>
          <w:rFonts w:ascii="Times New Roman" w:eastAsia="Times New Roman" w:hAnsi="Times New Roman" w:cs="Times New Roman"/>
          <w:sz w:val="26"/>
          <w:szCs w:val="26"/>
          <w:lang w:eastAsia="ru-RU"/>
        </w:rPr>
      </w:pPr>
    </w:p>
    <w:p w:rsidR="00EE02DB" w:rsidRPr="00EE02DB" w:rsidRDefault="00EE02DB" w:rsidP="00EE02DB">
      <w:pPr>
        <w:widowControl w:val="0"/>
        <w:autoSpaceDE w:val="0"/>
        <w:autoSpaceDN w:val="0"/>
        <w:spacing w:after="0" w:line="240" w:lineRule="auto"/>
        <w:ind w:firstLine="540"/>
        <w:jc w:val="center"/>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3. Условия и порядок предоставления субсидии</w:t>
      </w:r>
    </w:p>
    <w:p w:rsidR="00EE02DB" w:rsidRPr="00EE02DB" w:rsidRDefault="00EE02DB" w:rsidP="00EE02DB">
      <w:pPr>
        <w:widowControl w:val="0"/>
        <w:autoSpaceDE w:val="0"/>
        <w:autoSpaceDN w:val="0"/>
        <w:spacing w:after="0" w:line="240" w:lineRule="auto"/>
        <w:ind w:firstLine="540"/>
        <w:jc w:val="center"/>
        <w:rPr>
          <w:rFonts w:ascii="Times New Roman" w:eastAsia="Times New Roman" w:hAnsi="Times New Roman" w:cs="Times New Roman"/>
          <w:sz w:val="26"/>
          <w:szCs w:val="26"/>
          <w:lang w:eastAsia="ru-RU"/>
        </w:rPr>
      </w:pPr>
    </w:p>
    <w:p w:rsidR="00EE02DB" w:rsidRPr="00EE02DB" w:rsidRDefault="00EE02DB" w:rsidP="00EE02D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3.1. Получатель субсидии в течение 5 рабочих дней со дня получения проекта соглашения подписывает его и направляет главному распорядителю бюджетных средств.</w:t>
      </w:r>
    </w:p>
    <w:p w:rsidR="00EE02DB" w:rsidRPr="00EE02DB" w:rsidRDefault="00EE02DB" w:rsidP="00EE02D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Главный распорядитель бюджетных сре</w:t>
      </w:r>
      <w:proofErr w:type="gramStart"/>
      <w:r w:rsidRPr="00EE02DB">
        <w:rPr>
          <w:rFonts w:ascii="Times New Roman" w:eastAsia="Times New Roman" w:hAnsi="Times New Roman" w:cs="Times New Roman"/>
          <w:sz w:val="26"/>
          <w:szCs w:val="26"/>
          <w:lang w:eastAsia="ru-RU"/>
        </w:rPr>
        <w:t>дств в т</w:t>
      </w:r>
      <w:proofErr w:type="gramEnd"/>
      <w:r w:rsidRPr="00EE02DB">
        <w:rPr>
          <w:rFonts w:ascii="Times New Roman" w:eastAsia="Times New Roman" w:hAnsi="Times New Roman" w:cs="Times New Roman"/>
          <w:sz w:val="26"/>
          <w:szCs w:val="26"/>
          <w:lang w:eastAsia="ru-RU"/>
        </w:rPr>
        <w:t>ечение 5 рабочих дней со дня предоставления получателем субсидии подписанного проекта соглашения подписывает его со своей стороны.</w:t>
      </w:r>
    </w:p>
    <w:p w:rsidR="00EE02DB" w:rsidRPr="00EE02DB" w:rsidRDefault="00EE02DB" w:rsidP="00EE02D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Соглашение заключается в пределах лимитов бюджетных обязательств, утвержденных в установленном порядке главному распорядителю бюджетных средств на цели, указанные в пункте 1.3. Порядка.</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 xml:space="preserve">3.2. В соглашение включаются условия о согласовании новых условий соглашения или о расторжении соглашения при </w:t>
      </w:r>
      <w:proofErr w:type="spellStart"/>
      <w:r w:rsidRPr="00EE02DB">
        <w:rPr>
          <w:rFonts w:ascii="Times New Roman" w:eastAsia="Times New Roman" w:hAnsi="Times New Roman" w:cs="Times New Roman"/>
          <w:sz w:val="26"/>
          <w:szCs w:val="26"/>
          <w:lang w:eastAsia="ru-RU"/>
        </w:rPr>
        <w:t>недостижении</w:t>
      </w:r>
      <w:proofErr w:type="spellEnd"/>
      <w:r w:rsidRPr="00EE02DB">
        <w:rPr>
          <w:rFonts w:ascii="Times New Roman" w:eastAsia="Times New Roman" w:hAnsi="Times New Roman" w:cs="Times New Roman"/>
          <w:sz w:val="26"/>
          <w:szCs w:val="26"/>
          <w:lang w:eastAsia="ru-RU"/>
        </w:rPr>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3.3. Результатом предоставления субсидии является выполнение работ по содержанию и текущему ремонту общего имущества многоквартирного дома.</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3.4. Обязательными условиями предоставления субсидии являются:</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заключение соглашения и исполнение получателем субсидии требований Порядка;</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 xml:space="preserve">направление субсидии на возмещение затрат на содержание и ремонт </w:t>
      </w:r>
      <w:r w:rsidRPr="00EE02DB">
        <w:rPr>
          <w:rFonts w:ascii="Times New Roman" w:eastAsia="Times New Roman" w:hAnsi="Times New Roman" w:cs="Times New Roman"/>
          <w:sz w:val="26"/>
          <w:szCs w:val="26"/>
          <w:lang w:eastAsia="ru-RU"/>
        </w:rPr>
        <w:lastRenderedPageBreak/>
        <w:t>общего имущества многоквартирных домов</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31" w:name="P3017"/>
      <w:bookmarkEnd w:id="31"/>
      <w:r w:rsidRPr="00EE02DB">
        <w:rPr>
          <w:rFonts w:ascii="Times New Roman" w:eastAsia="Times New Roman" w:hAnsi="Times New Roman" w:cs="Times New Roman"/>
          <w:sz w:val="26"/>
          <w:szCs w:val="26"/>
          <w:lang w:eastAsia="ru-RU"/>
        </w:rPr>
        <w:t>3.5. Основания для отказа получателю субсидии в предоставлении субсидии:</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несоответствие получателя субсидии критериям, указанным в пункте 1.4. настоящего Порядка;</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непредставление (предоставление не в полном объеме) документов, определенных пунктом 2.1. настоящего Порядка;</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несоответствие представленных получателем субсидии документов требованиям, определенным пунктом 2.2. настоящего Порядка;</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фактические затраты получателя субсидии произведены по направлениям, указанным в пункте 2.10. настоящего Порядка;</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32" w:name="P3033"/>
      <w:bookmarkEnd w:id="32"/>
      <w:r w:rsidRPr="00EE02DB">
        <w:rPr>
          <w:rFonts w:ascii="Times New Roman" w:eastAsia="Times New Roman" w:hAnsi="Times New Roman" w:cs="Times New Roman"/>
          <w:sz w:val="26"/>
          <w:szCs w:val="26"/>
          <w:lang w:eastAsia="ru-RU"/>
        </w:rPr>
        <w:t>3.6. При отсутствии оснований для отказа главный распорядитель средств не позднее 5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3.7. В соглашении должны быть предусмотрены:</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3.7.1. Сведения о направлении затрат, на возмещение которых предоставляется субсидия.</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3.7.2. Расчетные счета, открытые получателем субсидии в кредитных организациях, на которые перечисляется субсидия.</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3.7.3. Срок перечисления субсидии.</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 xml:space="preserve">3.7.4. </w:t>
      </w:r>
      <w:proofErr w:type="gramStart"/>
      <w:r w:rsidRPr="00EE02DB">
        <w:rPr>
          <w:rFonts w:ascii="Times New Roman" w:eastAsia="Times New Roman" w:hAnsi="Times New Roman" w:cs="Times New Roman"/>
          <w:sz w:val="26"/>
          <w:szCs w:val="26"/>
          <w:lang w:eastAsia="ru-RU"/>
        </w:rPr>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EE02DB">
        <w:rPr>
          <w:rFonts w:ascii="Times New Roman" w:eastAsia="Times New Roman" w:hAnsi="Times New Roman" w:cs="Times New Roman"/>
          <w:sz w:val="26"/>
          <w:szCs w:val="26"/>
          <w:lang w:eastAsia="ru-RU"/>
        </w:rPr>
        <w:t xml:space="preserve"> уполномоченным органом муниципального финансового контроля проверок соблюдения ими условий, целей и порядка предоставления субсидий.</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 xml:space="preserve">3.7.5. </w:t>
      </w:r>
      <w:proofErr w:type="gramStart"/>
      <w:r w:rsidRPr="00EE02DB">
        <w:rPr>
          <w:rFonts w:ascii="Times New Roman" w:eastAsia="Times New Roman" w:hAnsi="Times New Roman" w:cs="Times New Roman"/>
          <w:sz w:val="26"/>
          <w:szCs w:val="26"/>
          <w:lang w:eastAsia="ru-RU"/>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Организация несет ответственность за достоверность указанных документов.</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 xml:space="preserve">3.8. Указанные документы в пункте 3.7. Порядка документы главный распорядитель бюджетных средств рассматривает в течение 10 рабочих дней с </w:t>
      </w:r>
      <w:r w:rsidRPr="00EE02DB">
        <w:rPr>
          <w:rFonts w:ascii="Times New Roman" w:eastAsia="Times New Roman" w:hAnsi="Times New Roman" w:cs="Times New Roman"/>
          <w:sz w:val="26"/>
          <w:szCs w:val="26"/>
          <w:lang w:eastAsia="ru-RU"/>
        </w:rPr>
        <w:lastRenderedPageBreak/>
        <w:t>даты их представления.</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При наличии замечаний технического характера к представленным документам главный распорядитель бюджетных средств направляет организации соответствующее уведомление о необходимости их устранения.</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Получатель субсидии в течение 5 рабочих дней со дня получения указанного уведомления направляет (непосредственно или заказным почтовым отправлением с уведомлением о вручении) главному распорядителю бюджетных средств исправленные документы.</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3.9.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EE02DB">
        <w:rPr>
          <w:rFonts w:ascii="Times New Roman" w:eastAsia="Times New Roman" w:hAnsi="Times New Roman" w:cs="Times New Roman"/>
          <w:sz w:val="26"/>
          <w:szCs w:val="26"/>
          <w:lang w:eastAsia="ru-RU"/>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EE02DB">
        <w:rPr>
          <w:rFonts w:ascii="Times New Roman" w:eastAsia="Times New Roman" w:hAnsi="Times New Roman" w:cs="Times New Roman"/>
          <w:sz w:val="26"/>
          <w:szCs w:val="26"/>
          <w:lang w:eastAsia="ru-RU"/>
        </w:rPr>
        <w:t xml:space="preserve"> таких юридических лиц, в совокупности превышает 50 процентов;</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3.10. К возмещению не принимаются фактические затраты получателя субсидии:</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направленные на осуществление деятельности, не связанной с целью предоставления субсидии;</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связанные с оплатой пени, штрафов, процентов по кредитам, инвестициям и прочим финансовым взысканиям;</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EE02DB">
        <w:rPr>
          <w:rFonts w:ascii="Times New Roman" w:eastAsia="Times New Roman" w:hAnsi="Times New Roman" w:cs="Times New Roman"/>
          <w:sz w:val="26"/>
          <w:szCs w:val="26"/>
          <w:lang w:eastAsia="ru-RU"/>
        </w:rPr>
        <w:t>превышающие</w:t>
      </w:r>
      <w:proofErr w:type="gramEnd"/>
      <w:r w:rsidRPr="00EE02DB">
        <w:rPr>
          <w:rFonts w:ascii="Times New Roman" w:eastAsia="Times New Roman" w:hAnsi="Times New Roman" w:cs="Times New Roman"/>
          <w:sz w:val="26"/>
          <w:szCs w:val="26"/>
          <w:lang w:eastAsia="ru-RU"/>
        </w:rPr>
        <w:t xml:space="preserve"> сумму, предусмотренную договором;</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направленные на виды работ, объемы и стоимость которых не предусмотрена договором;</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33" w:name="P3051"/>
      <w:bookmarkEnd w:id="33"/>
      <w:r w:rsidRPr="00EE02DB">
        <w:rPr>
          <w:rFonts w:ascii="Times New Roman" w:eastAsia="Times New Roman" w:hAnsi="Times New Roman" w:cs="Times New Roman"/>
          <w:sz w:val="26"/>
          <w:szCs w:val="26"/>
          <w:lang w:eastAsia="ru-RU"/>
        </w:rPr>
        <w:t>3.11.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3.12. Возврат субсидии в бюджет автономного округа в случае нарушения условий ее предоставления осуществляется в соответствии с разделом 5 Порядка.</w:t>
      </w:r>
    </w:p>
    <w:p w:rsidR="00EE02DB" w:rsidRPr="00EE02DB" w:rsidRDefault="00EE02DB" w:rsidP="00EE02DB">
      <w:pPr>
        <w:widowControl w:val="0"/>
        <w:autoSpaceDE w:val="0"/>
        <w:autoSpaceDN w:val="0"/>
        <w:spacing w:after="0" w:line="240" w:lineRule="auto"/>
        <w:ind w:firstLine="540"/>
        <w:jc w:val="center"/>
        <w:rPr>
          <w:rFonts w:ascii="Times New Roman" w:eastAsia="Times New Roman" w:hAnsi="Times New Roman" w:cs="Times New Roman"/>
          <w:sz w:val="26"/>
          <w:szCs w:val="26"/>
          <w:lang w:eastAsia="ru-RU"/>
        </w:rPr>
      </w:pPr>
    </w:p>
    <w:p w:rsidR="00EE02DB" w:rsidRPr="00EE02DB" w:rsidRDefault="00EE02DB" w:rsidP="00EE02DB">
      <w:pPr>
        <w:widowControl w:val="0"/>
        <w:autoSpaceDE w:val="0"/>
        <w:autoSpaceDN w:val="0"/>
        <w:spacing w:after="0" w:line="240" w:lineRule="auto"/>
        <w:ind w:firstLine="540"/>
        <w:jc w:val="center"/>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lastRenderedPageBreak/>
        <w:t>4. Требования к отчетности</w:t>
      </w:r>
    </w:p>
    <w:p w:rsidR="00EE02DB" w:rsidRPr="00EE02DB" w:rsidRDefault="00EE02DB" w:rsidP="00EE02DB">
      <w:pPr>
        <w:widowControl w:val="0"/>
        <w:autoSpaceDE w:val="0"/>
        <w:autoSpaceDN w:val="0"/>
        <w:spacing w:after="0" w:line="240" w:lineRule="auto"/>
        <w:ind w:firstLine="540"/>
        <w:jc w:val="center"/>
        <w:rPr>
          <w:rFonts w:ascii="Times New Roman" w:eastAsia="Times New Roman" w:hAnsi="Times New Roman" w:cs="Times New Roman"/>
          <w:sz w:val="26"/>
          <w:szCs w:val="26"/>
          <w:lang w:eastAsia="ru-RU"/>
        </w:rPr>
      </w:pPr>
    </w:p>
    <w:p w:rsidR="00EE02DB" w:rsidRPr="00EE02DB" w:rsidRDefault="00EE02DB" w:rsidP="00EE02D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 xml:space="preserve">4.1. Получатель субсидии в течение 10 рабочих дней </w:t>
      </w:r>
      <w:proofErr w:type="gramStart"/>
      <w:r w:rsidRPr="00EE02DB">
        <w:rPr>
          <w:rFonts w:ascii="Times New Roman" w:eastAsia="Times New Roman" w:hAnsi="Times New Roman" w:cs="Times New Roman"/>
          <w:sz w:val="26"/>
          <w:szCs w:val="26"/>
          <w:lang w:eastAsia="ru-RU"/>
        </w:rPr>
        <w:t>с даты перечисления</w:t>
      </w:r>
      <w:proofErr w:type="gramEnd"/>
      <w:r w:rsidRPr="00EE02DB">
        <w:rPr>
          <w:rFonts w:ascii="Times New Roman" w:eastAsia="Times New Roman" w:hAnsi="Times New Roman" w:cs="Times New Roman"/>
          <w:sz w:val="26"/>
          <w:szCs w:val="26"/>
          <w:lang w:eastAsia="ru-RU"/>
        </w:rPr>
        <w:t xml:space="preserve"> ему субсидии представляет главному распорядителю бюджетных средств непосредственно либо почтовым отправлением отчет о достижении результатов предоставления субсидии по форме, предусмотренной соглашением.</w:t>
      </w:r>
    </w:p>
    <w:p w:rsidR="00EE02DB" w:rsidRPr="00EE02DB" w:rsidRDefault="00EE02DB" w:rsidP="00EE02D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4.2. Главный распорядитель бюджетных сре</w:t>
      </w:r>
      <w:proofErr w:type="gramStart"/>
      <w:r w:rsidRPr="00EE02DB">
        <w:rPr>
          <w:rFonts w:ascii="Times New Roman" w:eastAsia="Times New Roman" w:hAnsi="Times New Roman" w:cs="Times New Roman"/>
          <w:sz w:val="26"/>
          <w:szCs w:val="26"/>
          <w:lang w:eastAsia="ru-RU"/>
        </w:rPr>
        <w:t>дств впр</w:t>
      </w:r>
      <w:proofErr w:type="gramEnd"/>
      <w:r w:rsidRPr="00EE02DB">
        <w:rPr>
          <w:rFonts w:ascii="Times New Roman" w:eastAsia="Times New Roman" w:hAnsi="Times New Roman" w:cs="Times New Roman"/>
          <w:sz w:val="26"/>
          <w:szCs w:val="26"/>
          <w:lang w:eastAsia="ru-RU"/>
        </w:rPr>
        <w:t>аве установить в соглашении сроки и формы представления получателем субсидии дополнительной отчетности, в том числе посредством заключения дополнительного соглашения.</w:t>
      </w:r>
    </w:p>
    <w:p w:rsidR="00EE02DB" w:rsidRPr="00EE02DB" w:rsidRDefault="00EE02DB" w:rsidP="00EE02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E02DB" w:rsidRPr="00EE02DB" w:rsidRDefault="00EE02DB" w:rsidP="00EE02DB">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 xml:space="preserve">5. Требование об осуществлении </w:t>
      </w:r>
      <w:proofErr w:type="gramStart"/>
      <w:r w:rsidRPr="00EE02DB">
        <w:rPr>
          <w:rFonts w:ascii="Times New Roman" w:eastAsia="Times New Roman" w:hAnsi="Times New Roman" w:cs="Times New Roman"/>
          <w:sz w:val="26"/>
          <w:szCs w:val="26"/>
          <w:lang w:eastAsia="ru-RU"/>
        </w:rPr>
        <w:t>контроля за</w:t>
      </w:r>
      <w:proofErr w:type="gramEnd"/>
      <w:r w:rsidRPr="00EE02DB">
        <w:rPr>
          <w:rFonts w:ascii="Times New Roman" w:eastAsia="Times New Roman" w:hAnsi="Times New Roman" w:cs="Times New Roman"/>
          <w:sz w:val="26"/>
          <w:szCs w:val="26"/>
          <w:lang w:eastAsia="ru-RU"/>
        </w:rPr>
        <w:t xml:space="preserve"> соблюдением</w:t>
      </w:r>
    </w:p>
    <w:p w:rsidR="00EE02DB" w:rsidRPr="00EE02DB" w:rsidRDefault="00EE02DB" w:rsidP="00EE02D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условий, целей и порядка предоставления субсидий</w:t>
      </w:r>
    </w:p>
    <w:p w:rsidR="00EE02DB" w:rsidRPr="00EE02DB" w:rsidRDefault="00EE02DB" w:rsidP="00EE02D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и ответственности за их нарушение</w:t>
      </w:r>
    </w:p>
    <w:p w:rsidR="00EE02DB" w:rsidRPr="00EE02DB" w:rsidRDefault="00EE02DB" w:rsidP="00EE02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5.1.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5.2. В случае нарушения получателем субсидии условий предоставления субсидии,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5.3. Возврат субсидии осуществляется в течение десяти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EE02DB" w:rsidRPr="00EE02DB" w:rsidRDefault="00EE02DB" w:rsidP="00EE02D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E02DB">
        <w:rPr>
          <w:rFonts w:ascii="Times New Roman" w:eastAsia="Times New Roman" w:hAnsi="Times New Roman" w:cs="Times New Roman"/>
          <w:sz w:val="26"/>
          <w:szCs w:val="26"/>
          <w:lang w:eastAsia="ru-RU"/>
        </w:rPr>
        <w:t>5.4.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EE02DB" w:rsidRPr="00EE02DB" w:rsidRDefault="00EE02DB" w:rsidP="00EE02D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02DB" w:rsidRPr="00EE02DB" w:rsidRDefault="00EE02DB" w:rsidP="00EE02D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02DB" w:rsidRPr="00EE02DB" w:rsidRDefault="00EE02DB" w:rsidP="00EE02D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02DB" w:rsidRPr="00EE02DB" w:rsidRDefault="00EE02DB" w:rsidP="00EE02D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02DB" w:rsidRPr="00EE02DB" w:rsidRDefault="00EE02DB" w:rsidP="00EE02D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A6DB9" w:rsidRPr="006D0FC6" w:rsidRDefault="005A6DB9"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E02DB" w:rsidRPr="006D0FC6" w:rsidRDefault="00EE02DB"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E02DB" w:rsidRPr="006D0FC6" w:rsidRDefault="00EE02DB"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E02DB" w:rsidRPr="006D0FC6" w:rsidRDefault="00EE02DB"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E02DB" w:rsidRPr="006D0FC6" w:rsidRDefault="00EE02DB"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E02DB" w:rsidRPr="006D0FC6" w:rsidRDefault="00EE02DB"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E02DB" w:rsidRPr="006D0FC6" w:rsidRDefault="00EE02DB"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E02DB" w:rsidRPr="006D0FC6" w:rsidRDefault="00EE02DB"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E02DB" w:rsidRPr="006D0FC6" w:rsidRDefault="00EE02DB"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A3076B" w:rsidRPr="006D0FC6" w:rsidRDefault="00A3076B"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lastRenderedPageBreak/>
        <w:t xml:space="preserve">Приложение </w:t>
      </w:r>
      <w:r w:rsidR="00EE02DB" w:rsidRPr="006D0FC6">
        <w:rPr>
          <w:rFonts w:ascii="Times New Roman" w:eastAsia="Calibri" w:hAnsi="Times New Roman" w:cs="Times New Roman"/>
          <w:sz w:val="26"/>
          <w:szCs w:val="26"/>
        </w:rPr>
        <w:t>9</w:t>
      </w:r>
    </w:p>
    <w:p w:rsidR="00A3076B" w:rsidRPr="005A6DB9" w:rsidRDefault="00A3076B"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t>к изменениям в постановление Администрации</w:t>
      </w:r>
    </w:p>
    <w:p w:rsidR="00A3076B" w:rsidRPr="005A6DB9" w:rsidRDefault="00A3076B"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t>города Ханты-Мансийска от 17.10.2013 №1324</w:t>
      </w:r>
    </w:p>
    <w:p w:rsidR="00A3076B" w:rsidRPr="005A6DB9" w:rsidRDefault="00A3076B"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«Об утверждении муниципальной программы </w:t>
      </w:r>
    </w:p>
    <w:p w:rsidR="00A3076B" w:rsidRPr="005A6DB9" w:rsidRDefault="00A3076B"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«Развитие жилищного и дорожного хозяйства, </w:t>
      </w:r>
    </w:p>
    <w:p w:rsidR="00A3076B" w:rsidRPr="005A6DB9" w:rsidRDefault="00A3076B"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t>благоустройство города Ханты-Мансийска»</w:t>
      </w:r>
    </w:p>
    <w:p w:rsidR="00A3076B" w:rsidRPr="005A6DB9" w:rsidRDefault="00A3076B" w:rsidP="005A6DB9">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 </w:t>
      </w:r>
    </w:p>
    <w:p w:rsidR="00A3076B" w:rsidRPr="005A6DB9" w:rsidRDefault="00A3076B" w:rsidP="005A6DB9">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A6DB9">
        <w:rPr>
          <w:rFonts w:ascii="Times New Roman" w:eastAsia="Calibri" w:hAnsi="Times New Roman" w:cs="Times New Roman"/>
          <w:sz w:val="26"/>
          <w:szCs w:val="26"/>
        </w:rPr>
        <w:t>Порядок</w:t>
      </w:r>
    </w:p>
    <w:p w:rsidR="00A3076B" w:rsidRPr="005A6DB9" w:rsidRDefault="00A3076B" w:rsidP="005A6DB9">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A6DB9">
        <w:rPr>
          <w:rFonts w:ascii="Times New Roman" w:eastAsia="Calibri" w:hAnsi="Times New Roman" w:cs="Times New Roman"/>
          <w:sz w:val="26"/>
          <w:szCs w:val="26"/>
        </w:rPr>
        <w:t>предоставления субсидий на возмещение затрат</w:t>
      </w:r>
    </w:p>
    <w:p w:rsidR="00A3076B" w:rsidRPr="005A6DB9" w:rsidRDefault="00A3076B" w:rsidP="005A6DB9">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A6DB9">
        <w:rPr>
          <w:rFonts w:ascii="Times New Roman" w:eastAsia="Calibri" w:hAnsi="Times New Roman" w:cs="Times New Roman"/>
          <w:sz w:val="26"/>
          <w:szCs w:val="26"/>
        </w:rPr>
        <w:t>по благоустройству дворовых территорий многоквартирных домов</w:t>
      </w:r>
    </w:p>
    <w:p w:rsidR="005A6DB9" w:rsidRPr="005A6DB9" w:rsidRDefault="00A3076B" w:rsidP="005A6DB9">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в городе Ханты-Мансийске </w:t>
      </w:r>
    </w:p>
    <w:p w:rsidR="00A3076B" w:rsidRPr="005A6DB9" w:rsidRDefault="00A3076B" w:rsidP="005A6DB9">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A6DB9">
        <w:rPr>
          <w:rFonts w:ascii="Times New Roman" w:eastAsia="Calibri" w:hAnsi="Times New Roman" w:cs="Times New Roman"/>
          <w:sz w:val="26"/>
          <w:szCs w:val="26"/>
        </w:rPr>
        <w:t>(далее - порядок)</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3076B" w:rsidRDefault="00A3076B" w:rsidP="00AB4940">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A6DB9">
        <w:rPr>
          <w:rFonts w:ascii="Times New Roman" w:eastAsia="Calibri" w:hAnsi="Times New Roman" w:cs="Times New Roman"/>
          <w:sz w:val="26"/>
          <w:szCs w:val="26"/>
        </w:rPr>
        <w:t>1.Общие положения</w:t>
      </w:r>
    </w:p>
    <w:p w:rsidR="00AB4940" w:rsidRPr="005A6DB9" w:rsidRDefault="00AB4940" w:rsidP="00AB4940">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5A6DB9">
        <w:rPr>
          <w:rFonts w:ascii="Times New Roman" w:eastAsia="Calibri" w:hAnsi="Times New Roman" w:cs="Times New Roman"/>
          <w:sz w:val="26"/>
          <w:szCs w:val="26"/>
        </w:rPr>
        <w:t xml:space="preserve">1.1.Настоящий Порядок разработан в соответствии с Бюджетным </w:t>
      </w:r>
      <w:hyperlink r:id="rId12" w:history="1">
        <w:r w:rsidRPr="005A6DB9">
          <w:rPr>
            <w:rStyle w:val="aa"/>
            <w:rFonts w:ascii="Times New Roman" w:eastAsia="Calibri" w:hAnsi="Times New Roman" w:cs="Times New Roman"/>
            <w:color w:val="auto"/>
            <w:sz w:val="26"/>
            <w:szCs w:val="26"/>
            <w:u w:val="none"/>
          </w:rPr>
          <w:t>кодексом</w:t>
        </w:r>
      </w:hyperlink>
      <w:r w:rsidRPr="005A6DB9">
        <w:rPr>
          <w:rFonts w:ascii="Times New Roman" w:eastAsia="Calibri" w:hAnsi="Times New Roman" w:cs="Times New Roman"/>
          <w:sz w:val="26"/>
          <w:szCs w:val="26"/>
        </w:rPr>
        <w:t xml:space="preserve"> Российской Федерации, </w:t>
      </w:r>
      <w:hyperlink r:id="rId13" w:history="1">
        <w:r w:rsidRPr="005A6DB9">
          <w:rPr>
            <w:rStyle w:val="aa"/>
            <w:rFonts w:ascii="Times New Roman" w:eastAsia="Calibri" w:hAnsi="Times New Roman" w:cs="Times New Roman"/>
            <w:color w:val="auto"/>
            <w:sz w:val="26"/>
            <w:szCs w:val="26"/>
            <w:u w:val="none"/>
          </w:rPr>
          <w:t>постановлением</w:t>
        </w:r>
      </w:hyperlink>
      <w:r w:rsidRPr="005A6DB9">
        <w:rPr>
          <w:rFonts w:ascii="Times New Roman" w:eastAsia="Calibri" w:hAnsi="Times New Roman" w:cs="Times New Roman"/>
          <w:sz w:val="26"/>
          <w:szCs w:val="26"/>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5A6DB9">
        <w:rPr>
          <w:rFonts w:ascii="Times New Roman" w:eastAsia="Calibri" w:hAnsi="Times New Roman" w:cs="Times New Roman"/>
          <w:sz w:val="26"/>
          <w:szCs w:val="26"/>
        </w:rPr>
        <w:t xml:space="preserve"> и отдельных положений некоторых актов Правительства Российской Федерации», </w:t>
      </w:r>
      <w:hyperlink r:id="rId14" w:history="1">
        <w:r w:rsidRPr="005A6DB9">
          <w:rPr>
            <w:rStyle w:val="aa"/>
            <w:rFonts w:ascii="Times New Roman" w:eastAsia="Calibri" w:hAnsi="Times New Roman" w:cs="Times New Roman"/>
            <w:color w:val="auto"/>
            <w:sz w:val="26"/>
            <w:szCs w:val="26"/>
            <w:u w:val="none"/>
          </w:rPr>
          <w:t>Правилами</w:t>
        </w:r>
      </w:hyperlink>
      <w:r w:rsidRPr="005A6DB9">
        <w:rPr>
          <w:rFonts w:ascii="Times New Roman" w:eastAsia="Calibri" w:hAnsi="Times New Roman" w:cs="Times New Roman"/>
          <w:sz w:val="26"/>
          <w:szCs w:val="26"/>
        </w:rPr>
        <w:t xml:space="preserve"> благоустройства территории города Ханты-Мансийска, утвержденными решением Думы города Ханты-Мансийска от 02.06.2014 № 517-V РД; </w:t>
      </w:r>
      <w:hyperlink r:id="rId15" w:history="1">
        <w:proofErr w:type="gramStart"/>
        <w:r w:rsidRPr="005A6DB9">
          <w:rPr>
            <w:rStyle w:val="aa"/>
            <w:rFonts w:ascii="Times New Roman" w:eastAsia="Calibri" w:hAnsi="Times New Roman" w:cs="Times New Roman"/>
            <w:color w:val="auto"/>
            <w:sz w:val="26"/>
            <w:szCs w:val="26"/>
            <w:u w:val="none"/>
          </w:rPr>
          <w:t>постановлением</w:t>
        </w:r>
      </w:hyperlink>
      <w:r w:rsidRPr="005A6DB9">
        <w:rPr>
          <w:rFonts w:ascii="Times New Roman" w:eastAsia="Calibri" w:hAnsi="Times New Roman" w:cs="Times New Roman"/>
          <w:sz w:val="26"/>
          <w:szCs w:val="26"/>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hyperlink r:id="rId16" w:history="1">
        <w:r w:rsidRPr="005A6DB9">
          <w:rPr>
            <w:rStyle w:val="aa"/>
            <w:rFonts w:ascii="Times New Roman" w:eastAsia="Calibri" w:hAnsi="Times New Roman" w:cs="Times New Roman"/>
            <w:color w:val="auto"/>
            <w:sz w:val="26"/>
            <w:szCs w:val="26"/>
            <w:u w:val="none"/>
          </w:rPr>
          <w:t>постановлением</w:t>
        </w:r>
      </w:hyperlink>
      <w:r w:rsidRPr="005A6DB9">
        <w:rPr>
          <w:rFonts w:ascii="Times New Roman" w:eastAsia="Calibri" w:hAnsi="Times New Roman" w:cs="Times New Roman"/>
          <w:sz w:val="26"/>
          <w:szCs w:val="26"/>
        </w:rPr>
        <w:t xml:space="preserve"> Правительства Ханты-Мансийского автономного округа - Югры от 05.10.2018 № 347-п «О государственной программе Ханты-Мансийского автономного округа - Югры «Жилищно-коммунальный комплекс и городская среда» и регулирует отношения по</w:t>
      </w:r>
      <w:proofErr w:type="gramEnd"/>
      <w:r w:rsidRPr="005A6DB9">
        <w:rPr>
          <w:rFonts w:ascii="Times New Roman" w:eastAsia="Calibri" w:hAnsi="Times New Roman" w:cs="Times New Roman"/>
          <w:sz w:val="26"/>
          <w:szCs w:val="26"/>
        </w:rPr>
        <w:t xml:space="preserve"> предоставлению субсидий на возмещение затрат по благоустройству дворовых территорий многоквартирных домов в городе Ханты-Мансийске в рамках мероприятий муниципальной </w:t>
      </w:r>
      <w:hyperlink w:anchor="P63" w:history="1">
        <w:r w:rsidRPr="005A6DB9">
          <w:rPr>
            <w:rStyle w:val="aa"/>
            <w:rFonts w:ascii="Times New Roman" w:eastAsia="Calibri" w:hAnsi="Times New Roman" w:cs="Times New Roman"/>
            <w:color w:val="auto"/>
            <w:sz w:val="26"/>
            <w:szCs w:val="26"/>
            <w:u w:val="none"/>
          </w:rPr>
          <w:t>программы</w:t>
        </w:r>
      </w:hyperlink>
      <w:r w:rsidRPr="005A6DB9">
        <w:rPr>
          <w:rFonts w:ascii="Times New Roman" w:eastAsia="Calibri" w:hAnsi="Times New Roman" w:cs="Times New Roman"/>
          <w:sz w:val="26"/>
          <w:szCs w:val="26"/>
        </w:rPr>
        <w:t xml:space="preserve"> «Развитие жилищного и дорожного хозяйства, благоустройство города Ханты-Мансийска».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1.2.Для целей настоящего Порядка применяются следующие понятия и сокращения:</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субсидия - бюджетные средства, предоставляемые получателям субсидии на возмещение затрат в связи с выполнением работ по благоустройству дворовых территорий многоквартирных домов в городе Ханты-Мансийске; </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получатели субсидий - товарищество собственников жилья, жилищный кооператив, иной специализированный потребительский кооператив, </w:t>
      </w:r>
      <w:r w:rsidRPr="005A6DB9">
        <w:rPr>
          <w:rFonts w:ascii="Times New Roman" w:eastAsia="Calibri" w:hAnsi="Times New Roman" w:cs="Times New Roman"/>
          <w:sz w:val="26"/>
          <w:szCs w:val="26"/>
        </w:rPr>
        <w:lastRenderedPageBreak/>
        <w:t>управляющая организация, имеющая лицензию на осуществление деятельности по управлению многоквартирным домом;</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специализированная организация - муниципальное казенное учреждение "Служба муниципального заказа в жилищно-коммунальном хозяйстве", осуществляющая </w:t>
      </w:r>
      <w:proofErr w:type="gramStart"/>
      <w:r w:rsidRPr="005A6DB9">
        <w:rPr>
          <w:rFonts w:ascii="Times New Roman" w:eastAsia="Calibri" w:hAnsi="Times New Roman" w:cs="Times New Roman"/>
          <w:sz w:val="26"/>
          <w:szCs w:val="26"/>
        </w:rPr>
        <w:t>контроль за</w:t>
      </w:r>
      <w:proofErr w:type="gramEnd"/>
      <w:r w:rsidRPr="005A6DB9">
        <w:rPr>
          <w:rFonts w:ascii="Times New Roman" w:eastAsia="Calibri" w:hAnsi="Times New Roman" w:cs="Times New Roman"/>
          <w:sz w:val="26"/>
          <w:szCs w:val="26"/>
        </w:rPr>
        <w:t xml:space="preserve"> выполнением работ по благоустройству дворовой территории;</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адресный перечень дворовых территорий - перечень адресов многоквартирных домов, на дворовых территориях которых планируются работы по благоустройству, предусмотренных муниципальной программой;</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минимальный (обязательный) перечень работ - работы по ремонту дворовых территорий (ремонт дворовых проездов, включая тротуары, ливневые канализации), обеспечению освещения дворовых территорий, установке скамеек и урн для мусора;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дополнительный перечень видов работ - работы по оборудованию детских (игровых) и (или) спортивных площадок, оборудованию автомобильных парковок (парковочных мест), оборудованию контейнерных площадок для твердых коммунальных отходов, установке велосипедных парковок, оборудованию площадок для выгула собак, озеленению дворовых территорий, устройству ограждений, установке элементов знаково-информационных систем, реконструкции инженерных сетей;</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5A6DB9">
        <w:rPr>
          <w:rFonts w:ascii="Times New Roman" w:eastAsia="Calibri" w:hAnsi="Times New Roman" w:cs="Times New Roman"/>
          <w:sz w:val="26"/>
          <w:szCs w:val="26"/>
        </w:rPr>
        <w:t>общественная сдача-приемка выполненных работ - сдача-приемка выполненных работ по благоустройству дворовой территории с учетом минимального и (или) дополнительного перечней видов работ с привлечением представителей средств массовой информации, депутатов Думы города Ханты-Мансийска, представителей Общественной инспекции в сфере архитектуры, градостроительства и жилищно-коммунального комплекса города Ханты-Мансийска, представителей муниципального казенного учреждения "Управление капитального строительства города Ханты-Мансийска", представителей управления общественных связей Администрации города Ханты-Мансийска, представителей управления</w:t>
      </w:r>
      <w:proofErr w:type="gramEnd"/>
      <w:r w:rsidRPr="005A6DB9">
        <w:rPr>
          <w:rFonts w:ascii="Times New Roman" w:eastAsia="Calibri" w:hAnsi="Times New Roman" w:cs="Times New Roman"/>
          <w:sz w:val="26"/>
          <w:szCs w:val="26"/>
        </w:rPr>
        <w:t xml:space="preserve"> </w:t>
      </w:r>
      <w:proofErr w:type="gramStart"/>
      <w:r w:rsidRPr="005A6DB9">
        <w:rPr>
          <w:rFonts w:ascii="Times New Roman" w:eastAsia="Calibri" w:hAnsi="Times New Roman" w:cs="Times New Roman"/>
          <w:sz w:val="26"/>
          <w:szCs w:val="26"/>
        </w:rPr>
        <w:t>транспорта, связи и дорог Администрации города Ханты-Мансийска, представителей Общественного совета по вопросам жилищно-коммунального хозяйства при Главе города Ханты-Мансийска, представителей общественного движения инвалидов-колясочников Ханты-Мансийского автономного округа - Югры, представителей управляющих организаций, осуществляющих управление многоквартирным домом, в границах которого осуществлено благоустройство дворовой территории, собственников многоквартирных жилых домов, а также заинтересованных лиц и жителей города Ханты-Мансийска;</w:t>
      </w:r>
      <w:proofErr w:type="gramEnd"/>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1.3.Предоставление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w:t>
      </w:r>
      <w:r w:rsidRPr="005A6DB9">
        <w:rPr>
          <w:rFonts w:ascii="Times New Roman" w:eastAsia="Calibri" w:hAnsi="Times New Roman" w:cs="Times New Roman"/>
          <w:sz w:val="26"/>
          <w:szCs w:val="26"/>
        </w:rPr>
        <w:lastRenderedPageBreak/>
        <w:t>обязательств на предоставление субсидии на соответствующий финансовый год и плановый период.</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34" w:name="P3601"/>
      <w:bookmarkEnd w:id="34"/>
      <w:r w:rsidRPr="005A6DB9">
        <w:rPr>
          <w:rFonts w:ascii="Times New Roman" w:eastAsia="Calibri" w:hAnsi="Times New Roman" w:cs="Times New Roman"/>
          <w:sz w:val="26"/>
          <w:szCs w:val="26"/>
        </w:rPr>
        <w:t>1.4.Критериями отбора получателей субсидии являются:</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1.4.1.Наличие лицензии на осуществление деятельности по управлению многоквартирным домом, территория которого подлежит благоустройству.</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1.4.2.Включение дворовой территории многоквартирного дома в Адресный перечень дворовых территорий.</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1.4.3.Финансовое участие заинтересованных лиц:</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при минимальном (обязательном) перечне работ - не менее 5 процентов и не более 15 процентов от стоимости мероприятий по благоустройству дворовой территории;</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при дополнительном перечне работ - не менее 5 процентов и не более 50 процентов от стоимости мероприятий по благоустройству дворовой территории.</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1.5.Отбор получателей субсидии для предоставления субсидии (далее – отбор) осуществляется посредством запроса предложений.</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1.6.Сведения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города Ханты-Мансийска на очередной финансовый год и плановый период (проекта решения о внесении изменений в него) (при наличии технической возможности).</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3076B" w:rsidRDefault="00A3076B" w:rsidP="00AB4940">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A6DB9">
        <w:rPr>
          <w:rFonts w:ascii="Times New Roman" w:eastAsia="Calibri" w:hAnsi="Times New Roman" w:cs="Times New Roman"/>
          <w:sz w:val="26"/>
          <w:szCs w:val="26"/>
        </w:rPr>
        <w:t>2.Порядок проведения отбора</w:t>
      </w:r>
    </w:p>
    <w:p w:rsidR="00AB4940" w:rsidRPr="005A6DB9" w:rsidRDefault="00AB4940" w:rsidP="00AB4940">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Pr="00AB4940"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35" w:name="P3610"/>
      <w:bookmarkEnd w:id="35"/>
      <w:r w:rsidRPr="005A6DB9">
        <w:rPr>
          <w:rFonts w:ascii="Times New Roman" w:eastAsia="Calibri" w:hAnsi="Times New Roman" w:cs="Times New Roman"/>
          <w:sz w:val="26"/>
          <w:szCs w:val="26"/>
        </w:rPr>
        <w:t>2.1.В целях проведения отбора главный распорядитель бюджетных средств не позднее 25 декабря текущего года размещает на едином портале (при наличии технической возможности) и на Официальном информационном портале органов местного самоуправления в сети Интернет (далее – официальный сайт) объявление о его проведении, которое содержит следующую информацию:</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сроки проведения отбора (дата и время начала (окончания) приема предложений получателей субсидии;</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место нахождения, почтовый адрес и адрес электронной почты, номер контактного телефона главного распорядителя бюджетных средств;</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цели и результаты предоставления субсидии;</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сетевой адрес в информационно-телекоммуникационной сети Интернет, по которому обеспечивается проведение отбора;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требования к организациям в соответствии с пунктами 1.4, 2.9 Порядка и перечень документов, представляемых ими для подтверждения их соответствия указанным требованиям;</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порядок подачи предложений организаций и требования, предъявляемые к их форме и содержанию;</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порядок отзыва предложений получателей субсидии, их возврата, в том числе основания для такого возврата, порядок внесения изменений в предложения получателей субсидии;</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правила рассмотрения и оценки предложений получателей субсидии;</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lastRenderedPageBreak/>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срок, в течение которого победитель отбора должен подписать соглашение о предоставлении субсидии (далее – соглашение);</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условия признания победителя отбора, </w:t>
      </w:r>
      <w:proofErr w:type="gramStart"/>
      <w:r w:rsidRPr="005A6DB9">
        <w:rPr>
          <w:rFonts w:ascii="Times New Roman" w:eastAsia="Calibri" w:hAnsi="Times New Roman" w:cs="Times New Roman"/>
          <w:sz w:val="26"/>
          <w:szCs w:val="26"/>
        </w:rPr>
        <w:t>уклонившимся</w:t>
      </w:r>
      <w:proofErr w:type="gramEnd"/>
      <w:r w:rsidRPr="005A6DB9">
        <w:rPr>
          <w:rFonts w:ascii="Times New Roman" w:eastAsia="Calibri" w:hAnsi="Times New Roman" w:cs="Times New Roman"/>
          <w:sz w:val="26"/>
          <w:szCs w:val="26"/>
        </w:rPr>
        <w:t xml:space="preserve"> от заключения соглашения;</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дата размещения результатов отбора на едином портале (при наличии технической возможности) и на официальном сайте главного распорядителя бюджетных средств;</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лимит бюджетных обязательств на предоставление субсидии.</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2.2.Для участия в отборе получатель субсидии представляет главному распорядителю бюджетных средств (непосредственно или заказным почтовым отправлением с уведомлением о вручении) предложение по форме, установленной главным распорядителем бюджетных средств и размещенной на официальном сайте.</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К предложению получатель субсидии прилагает:</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копия устава получателя субсидии (при наличии);</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решение собственников помещений в многоквартирном доме о выборе способа управления домом;</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решение заинтересованных лиц о проведении работ по благоустройству дворовой территории по минимальному (обязательному) перечню работ и дополнительному перечню видов работ (при наличии такового);</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подтверждение финансового участия заинтересованных лиц в реализации мероприятий по благоустройству дворовой территории (копии платежных документов, подтверждающих собранные денежные средства в установленном настоящим Порядком размере; протокол общего собрания собственников помещений в многоквартирном доме о разрешении использования получателем субсидии не более 80% собранных денежных сре</w:t>
      </w:r>
      <w:proofErr w:type="gramStart"/>
      <w:r w:rsidRPr="005A6DB9">
        <w:rPr>
          <w:rFonts w:ascii="Times New Roman" w:eastAsia="Calibri" w:hAnsi="Times New Roman" w:cs="Times New Roman"/>
          <w:sz w:val="26"/>
          <w:szCs w:val="26"/>
        </w:rPr>
        <w:t>дств в к</w:t>
      </w:r>
      <w:proofErr w:type="gramEnd"/>
      <w:r w:rsidRPr="005A6DB9">
        <w:rPr>
          <w:rFonts w:ascii="Times New Roman" w:eastAsia="Calibri" w:hAnsi="Times New Roman" w:cs="Times New Roman"/>
          <w:sz w:val="26"/>
          <w:szCs w:val="26"/>
        </w:rPr>
        <w:t>ачестве авансового платежа);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информация из соответствующих органов об отсутствии просроченной задолженности по возврату в бюджет города Ханты-Мансийска субсидий, бюджетных инвестиций, </w:t>
      </w:r>
      <w:proofErr w:type="gramStart"/>
      <w:r w:rsidRPr="005A6DB9">
        <w:rPr>
          <w:rFonts w:ascii="Times New Roman" w:eastAsia="Calibri" w:hAnsi="Times New Roman" w:cs="Times New Roman"/>
          <w:sz w:val="26"/>
          <w:szCs w:val="26"/>
        </w:rPr>
        <w:t>предоставленных</w:t>
      </w:r>
      <w:proofErr w:type="gramEnd"/>
      <w:r w:rsidRPr="005A6DB9">
        <w:rPr>
          <w:rFonts w:ascii="Times New Roman" w:eastAsia="Calibri" w:hAnsi="Times New Roman" w:cs="Times New Roman"/>
          <w:sz w:val="26"/>
          <w:szCs w:val="26"/>
        </w:rPr>
        <w:t xml:space="preserve"> в том числе в соответствии с иными правовыми актами, и иной просроченной задолженности перед бюджетом города Ханты-Мансийска;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заверенная получателем субсидии копия проектно-сметной документации на проведение работ по благоустройству дворовой территории в соответствии с Адресным перечнем дворовых территорий и согласованная организацией, имеющей право на проведение проверки (изготовление) сметной документации;</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положительное заключение о проверке сметной стоимости работ по планируемому благоустройству дворовой территории в соответствии с Адресным перечнем дворовых территорий;</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решение о принятии обязательств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по содержанию объекта благоустройства.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lastRenderedPageBreak/>
        <w:t>В предложении организация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об организации, связанной с проведением отбора.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2.3.Главный распорядитель бюджетных средств регистрирует предложение (с указанием даты и времени поступления) и прилагаемые к нему документы (копии документов) в день поступления, о чем уведомляет получателя субсидии непосредственно или почтовым отправлением.</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2.4.Главный распорядитель бюджетных средств самостоятельно в течение 5 рабочих дней </w:t>
      </w:r>
      <w:proofErr w:type="gramStart"/>
      <w:r w:rsidRPr="005A6DB9">
        <w:rPr>
          <w:rFonts w:ascii="Times New Roman" w:eastAsia="Calibri" w:hAnsi="Times New Roman" w:cs="Times New Roman"/>
          <w:sz w:val="26"/>
          <w:szCs w:val="26"/>
        </w:rPr>
        <w:t>с даты регистрации</w:t>
      </w:r>
      <w:proofErr w:type="gramEnd"/>
      <w:r w:rsidRPr="005A6DB9">
        <w:rPr>
          <w:rFonts w:ascii="Times New Roman" w:eastAsia="Calibri" w:hAnsi="Times New Roman" w:cs="Times New Roman"/>
          <w:sz w:val="26"/>
          <w:szCs w:val="26"/>
        </w:rPr>
        <w:t xml:space="preserve"> предложения запрашивает в порядке межведомственного информационного взаимодействия, установленного Федеральным законом от 27.07.2010 № 210-ФЗ «Об организации предоставления государственных и муниципальных услуг», в том числе в целях подтверждения соответствия организации требованиям, установленным пунктом 2.9 Порядка, следующие документы (сведения):</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сведения об отсутствии просроченной задолженности по возврату в бюджет города Ханты-Мансийска субсидии, бюджетных инвестиций, </w:t>
      </w:r>
      <w:proofErr w:type="gramStart"/>
      <w:r w:rsidRPr="005A6DB9">
        <w:rPr>
          <w:rFonts w:ascii="Times New Roman" w:eastAsia="Calibri" w:hAnsi="Times New Roman" w:cs="Times New Roman"/>
          <w:sz w:val="26"/>
          <w:szCs w:val="26"/>
        </w:rPr>
        <w:t>предоставленных</w:t>
      </w:r>
      <w:proofErr w:type="gramEnd"/>
      <w:r w:rsidRPr="005A6DB9">
        <w:rPr>
          <w:rFonts w:ascii="Times New Roman" w:eastAsia="Calibri" w:hAnsi="Times New Roman" w:cs="Times New Roman"/>
          <w:sz w:val="26"/>
          <w:szCs w:val="26"/>
        </w:rPr>
        <w:t xml:space="preserve"> в том числе в соответствии с иными правовыми актами, и иной просроченной задолженности перед бюджетом города Ханты-Мансийска (в структурных подразделениях, органах Администрации города Ханты-Мансийска);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Указанные документы могут быть представлены получателем субсидии самостоятельно в день подачи предложения.</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36" w:name="P3622"/>
      <w:bookmarkStart w:id="37" w:name="P3625"/>
      <w:bookmarkEnd w:id="36"/>
      <w:bookmarkEnd w:id="37"/>
      <w:r w:rsidRPr="005A6DB9">
        <w:rPr>
          <w:rFonts w:ascii="Times New Roman" w:eastAsia="Calibri" w:hAnsi="Times New Roman" w:cs="Times New Roman"/>
          <w:sz w:val="26"/>
          <w:szCs w:val="26"/>
        </w:rPr>
        <w:t>2.5. Отбор получателей субсидии для заключения соглашения осуществляет главный распорядитель бюджетных средств с учетом рекомендаций комиссии пот отбору получателей субсидии для получения субсидии (далее – Комиссия), положение и состав которой главный распорядитель бюджетных средств утверждает приказом.</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2.6. Комиссия анализирует предложения и прилагаемые к ним документы на предмет соответствия получателей субсидии и документов требованиям, установленным пунктами 1.4, 2.2, 2.9 Порядка, в течение 15 рабочих дней </w:t>
      </w:r>
      <w:proofErr w:type="gramStart"/>
      <w:r w:rsidRPr="005A6DB9">
        <w:rPr>
          <w:rFonts w:ascii="Times New Roman" w:eastAsia="Calibri" w:hAnsi="Times New Roman" w:cs="Times New Roman"/>
          <w:sz w:val="26"/>
          <w:szCs w:val="26"/>
        </w:rPr>
        <w:t>с даты окончания</w:t>
      </w:r>
      <w:proofErr w:type="gramEnd"/>
      <w:r w:rsidRPr="005A6DB9">
        <w:rPr>
          <w:rFonts w:ascii="Times New Roman" w:eastAsia="Calibri" w:hAnsi="Times New Roman" w:cs="Times New Roman"/>
          <w:sz w:val="26"/>
          <w:szCs w:val="26"/>
        </w:rPr>
        <w:t xml:space="preserve"> приема предложений.</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Организации, соответствующие требованиям, установленным пунктами 1.4, 2.9 Порядка, представившие документы в соответствии с перечнем и требованиями, установленными пунктом 2.2 Порядка, являются прошедшими отбор.</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2.7. По результатам рассмотрения предложений и прилагаемых к ним документов Комиссия принимает решение о соответствии (несоответствии) получателя субсидии и документов требованиям Порядка, о чем составляется протокол.</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Протокол подписывают председатель, секретарь и члены Комиссии в день рассмотрения всех зарегистрированных предложений.</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Решения, принятые Комиссией, носят рекомендательный характер.</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lastRenderedPageBreak/>
        <w:t>Протокол Комиссии главный распорядитель бюджетных средств размещает на официальном сайте в течение 15 рабочих дней после его подписания.</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2.8. После подписания протокола Комиссии и с учетом рекомендаций, содержащихся в нем, главный распорядитель бюджетных сре</w:t>
      </w:r>
      <w:proofErr w:type="gramStart"/>
      <w:r w:rsidRPr="005A6DB9">
        <w:rPr>
          <w:rFonts w:ascii="Times New Roman" w:eastAsia="Calibri" w:hAnsi="Times New Roman" w:cs="Times New Roman"/>
          <w:sz w:val="26"/>
          <w:szCs w:val="26"/>
        </w:rPr>
        <w:t>дств в т</w:t>
      </w:r>
      <w:proofErr w:type="gramEnd"/>
      <w:r w:rsidRPr="005A6DB9">
        <w:rPr>
          <w:rFonts w:ascii="Times New Roman" w:eastAsia="Calibri" w:hAnsi="Times New Roman" w:cs="Times New Roman"/>
          <w:sz w:val="26"/>
          <w:szCs w:val="26"/>
        </w:rPr>
        <w:t>ечение 5 рабочих дней:</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2.8.1. В случае соответствия организаций и представленных ими документов требованиям Порядка принимает решение о предоставлении субсидии и заключении соглашения с получателем субсидии, и направляет ей почтовым отправлением с уведомлением о вручении </w:t>
      </w:r>
      <w:proofErr w:type="gramStart"/>
      <w:r w:rsidRPr="005A6DB9">
        <w:rPr>
          <w:rFonts w:ascii="Times New Roman" w:eastAsia="Calibri" w:hAnsi="Times New Roman" w:cs="Times New Roman"/>
          <w:sz w:val="26"/>
          <w:szCs w:val="26"/>
        </w:rPr>
        <w:t>извещение</w:t>
      </w:r>
      <w:proofErr w:type="gramEnd"/>
      <w:r w:rsidRPr="005A6DB9">
        <w:rPr>
          <w:rFonts w:ascii="Times New Roman" w:eastAsia="Calibri" w:hAnsi="Times New Roman" w:cs="Times New Roman"/>
          <w:sz w:val="26"/>
          <w:szCs w:val="26"/>
        </w:rPr>
        <w:t xml:space="preserve">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2.8.2. В случае несоответствия организации и (или) представленных ею документов требованиям Порядка принимает решение об отклонении предложения и отказе в предоставлении субсидии и направляет организации извещение о принятом решении с указанием причины.</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Основаниями для отклонения предложения на стадии ее рассмотрения являются:</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несоответствие организации и документов требованиям, установленным пунктами 1.4, 2.2, 2.9 Порядка;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несоответствие представленных получателем субсидии предложения и документов требованиям, установленным в объявлении о проведении отбора;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недостоверность представленной организацией информации, в том числе информации о месте нахождения и адресе юридического лица;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подача организацией предложения после даты и (или) времени, </w:t>
      </w:r>
      <w:proofErr w:type="gramStart"/>
      <w:r w:rsidRPr="005A6DB9">
        <w:rPr>
          <w:rFonts w:ascii="Times New Roman" w:eastAsia="Calibri" w:hAnsi="Times New Roman" w:cs="Times New Roman"/>
          <w:sz w:val="26"/>
          <w:szCs w:val="26"/>
        </w:rPr>
        <w:t>определенных</w:t>
      </w:r>
      <w:proofErr w:type="gramEnd"/>
      <w:r w:rsidRPr="005A6DB9">
        <w:rPr>
          <w:rFonts w:ascii="Times New Roman" w:eastAsia="Calibri" w:hAnsi="Times New Roman" w:cs="Times New Roman"/>
          <w:sz w:val="26"/>
          <w:szCs w:val="26"/>
        </w:rPr>
        <w:t xml:space="preserve"> для ее подачи.</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2.9. Главный распорядитель бюджетных сре</w:t>
      </w:r>
      <w:proofErr w:type="gramStart"/>
      <w:r w:rsidRPr="005A6DB9">
        <w:rPr>
          <w:rFonts w:ascii="Times New Roman" w:eastAsia="Calibri" w:hAnsi="Times New Roman" w:cs="Times New Roman"/>
          <w:sz w:val="26"/>
          <w:szCs w:val="26"/>
        </w:rPr>
        <w:t>дств в т</w:t>
      </w:r>
      <w:proofErr w:type="gramEnd"/>
      <w:r w:rsidRPr="005A6DB9">
        <w:rPr>
          <w:rFonts w:ascii="Times New Roman" w:eastAsia="Calibri" w:hAnsi="Times New Roman" w:cs="Times New Roman"/>
          <w:sz w:val="26"/>
          <w:szCs w:val="26"/>
        </w:rPr>
        <w:t>ечение 5 рабочих дней после принятия решений, указанных в пункте 2.8 Порядка,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дата, время и место проведения рассмотрения предложений;</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информация о получателях субсидии, предложения которых были рассмотрены;</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наименование получателя субсидии, с которой заключается соглашение, и размер предоставляемой субсидии.</w:t>
      </w:r>
    </w:p>
    <w:p w:rsidR="00AB4940" w:rsidRDefault="00AB4940"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3076B" w:rsidRDefault="00A3076B" w:rsidP="00AB4940">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A6DB9">
        <w:rPr>
          <w:rFonts w:ascii="Times New Roman" w:eastAsia="Calibri" w:hAnsi="Times New Roman" w:cs="Times New Roman"/>
          <w:sz w:val="26"/>
          <w:szCs w:val="26"/>
        </w:rPr>
        <w:t>3.Условия и порядок предоставления субсидии</w:t>
      </w:r>
    </w:p>
    <w:p w:rsidR="00AB4940" w:rsidRPr="005A6DB9" w:rsidRDefault="00AB4940" w:rsidP="00AB4940">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3.1.Получатель субсидии в течение 5 рабочих дней со дня получения проекта соглашения подписывает его и направляет главному распорядителю бюджетных средств.</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lastRenderedPageBreak/>
        <w:t>Главный распорядитель бюджетных сре</w:t>
      </w:r>
      <w:proofErr w:type="gramStart"/>
      <w:r w:rsidRPr="005A6DB9">
        <w:rPr>
          <w:rFonts w:ascii="Times New Roman" w:eastAsia="Calibri" w:hAnsi="Times New Roman" w:cs="Times New Roman"/>
          <w:sz w:val="26"/>
          <w:szCs w:val="26"/>
        </w:rPr>
        <w:t>дств в т</w:t>
      </w:r>
      <w:proofErr w:type="gramEnd"/>
      <w:r w:rsidRPr="005A6DB9">
        <w:rPr>
          <w:rFonts w:ascii="Times New Roman" w:eastAsia="Calibri" w:hAnsi="Times New Roman" w:cs="Times New Roman"/>
          <w:sz w:val="26"/>
          <w:szCs w:val="26"/>
        </w:rPr>
        <w:t>ечение 5 рабочих со дня предоставления получателем субсидии подписанного проекта соглашения подписывает его со своей стороны.</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Соглашение заключается в пределах лимитов бюджетных обязательств, утвержденных в установленном порядке главному распорядителю бюджетных средств на цели, указанные в пункте 1.3 Порядка.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3.2. В соглашение включаются условия о согласовании новых условий соглашения или о расторжении соглашения при </w:t>
      </w:r>
      <w:proofErr w:type="spellStart"/>
      <w:r w:rsidRPr="005A6DB9">
        <w:rPr>
          <w:rFonts w:ascii="Times New Roman" w:eastAsia="Calibri" w:hAnsi="Times New Roman" w:cs="Times New Roman"/>
          <w:sz w:val="26"/>
          <w:szCs w:val="26"/>
        </w:rPr>
        <w:t>недостижении</w:t>
      </w:r>
      <w:proofErr w:type="spellEnd"/>
      <w:r w:rsidRPr="005A6DB9">
        <w:rPr>
          <w:rFonts w:ascii="Times New Roman" w:eastAsia="Calibri" w:hAnsi="Times New Roman" w:cs="Times New Roman"/>
          <w:sz w:val="26"/>
          <w:szCs w:val="26"/>
        </w:rPr>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3.3.Результатом предоставления субсидии является благоустройство дворовых территорий многоквартирного дома.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3.4. Обязательными условиями предоставления субсидии являются:</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заключение соглашения и исполнение получателем субсидии требований Порядка;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направление субсидии на возмещение затрат на благоустройство дворовой территории многоквартирного дома.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3.5. Основаниями для принятия решения об отказе в предоставлении субсидии являются:</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несоответствие получателя субсидий критериям, установленным </w:t>
      </w:r>
      <w:hyperlink w:anchor="P3601" w:history="1">
        <w:r w:rsidRPr="005A6DB9">
          <w:rPr>
            <w:rStyle w:val="aa"/>
            <w:rFonts w:ascii="Times New Roman" w:eastAsia="Calibri" w:hAnsi="Times New Roman" w:cs="Times New Roman"/>
            <w:color w:val="auto"/>
            <w:sz w:val="26"/>
            <w:szCs w:val="26"/>
            <w:u w:val="none"/>
          </w:rPr>
          <w:t>пунктом 1.4</w:t>
        </w:r>
      </w:hyperlink>
      <w:r w:rsidRPr="005A6DB9">
        <w:rPr>
          <w:rFonts w:ascii="Times New Roman" w:eastAsia="Calibri" w:hAnsi="Times New Roman" w:cs="Times New Roman"/>
          <w:sz w:val="26"/>
          <w:szCs w:val="26"/>
        </w:rPr>
        <w:t xml:space="preserve"> настоящего Порядка;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несоответствие представленных получателем субсидии документов требованиям, определенным </w:t>
      </w:r>
      <w:hyperlink w:anchor="P3622" w:history="1">
        <w:r w:rsidRPr="005A6DB9">
          <w:rPr>
            <w:rStyle w:val="aa"/>
            <w:rFonts w:ascii="Times New Roman" w:eastAsia="Calibri" w:hAnsi="Times New Roman" w:cs="Times New Roman"/>
            <w:color w:val="auto"/>
            <w:sz w:val="26"/>
            <w:szCs w:val="26"/>
            <w:u w:val="none"/>
          </w:rPr>
          <w:t>пунктом 2.2</w:t>
        </w:r>
      </w:hyperlink>
      <w:r w:rsidRPr="005A6DB9">
        <w:rPr>
          <w:rFonts w:ascii="Times New Roman" w:eastAsia="Calibri" w:hAnsi="Times New Roman" w:cs="Times New Roman"/>
          <w:sz w:val="26"/>
          <w:szCs w:val="26"/>
        </w:rPr>
        <w:t xml:space="preserve"> настоящего Порядка;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непредставление или представление не в полном объеме документов, предусмотренных </w:t>
      </w:r>
      <w:hyperlink w:anchor="P3610" w:history="1">
        <w:r w:rsidRPr="005A6DB9">
          <w:rPr>
            <w:rStyle w:val="aa"/>
            <w:rFonts w:ascii="Times New Roman" w:eastAsia="Calibri" w:hAnsi="Times New Roman" w:cs="Times New Roman"/>
            <w:color w:val="auto"/>
            <w:sz w:val="26"/>
            <w:szCs w:val="26"/>
            <w:u w:val="none"/>
          </w:rPr>
          <w:t>пунктом 2.1</w:t>
        </w:r>
      </w:hyperlink>
      <w:r w:rsidRPr="005A6DB9">
        <w:rPr>
          <w:rFonts w:ascii="Times New Roman" w:eastAsia="Calibri" w:hAnsi="Times New Roman" w:cs="Times New Roman"/>
          <w:sz w:val="26"/>
          <w:szCs w:val="26"/>
        </w:rPr>
        <w:t xml:space="preserve"> настоящего Порядка;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3.6. После получения мотивированного отказа в предоставлении субсидии получатель субсидии в течение 5 рабочих дней устраняет замечания и письменно направляет исправленные документы главному распорядителю средств. Процедура рассмотрения представленных документов и направления уведомления получателю субсидии осуществляется в соответствии с </w:t>
      </w:r>
      <w:hyperlink w:anchor="P3625" w:history="1">
        <w:r w:rsidRPr="005A6DB9">
          <w:rPr>
            <w:rStyle w:val="aa"/>
            <w:rFonts w:ascii="Times New Roman" w:eastAsia="Calibri" w:hAnsi="Times New Roman" w:cs="Times New Roman"/>
            <w:color w:val="auto"/>
            <w:sz w:val="26"/>
            <w:szCs w:val="26"/>
            <w:u w:val="none"/>
          </w:rPr>
          <w:t>пунктом 2.3</w:t>
        </w:r>
      </w:hyperlink>
      <w:r w:rsidRPr="005A6DB9">
        <w:rPr>
          <w:rFonts w:ascii="Times New Roman" w:eastAsia="Calibri" w:hAnsi="Times New Roman" w:cs="Times New Roman"/>
          <w:sz w:val="26"/>
          <w:szCs w:val="26"/>
        </w:rPr>
        <w:t xml:space="preserve"> настоящего Порядка.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3.7.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договор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3.8. В соглашении должны быть предусмотрены:</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3.8.1. Сведения об объеме предоставляемой субсидии, суммы и направления затрат, на возмещение части которых предоставляется субсидия.</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3.8.2. Расчетные счета, открытые получателем субсидии в кредитных организациях, на которые перечисляется субсидия.</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3.8.3. Срок перечисления субсидии.</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lastRenderedPageBreak/>
        <w:t>3.8.4. Условия перечисления субсидии, в том числе предоставление:</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договоров с подрядными организациями, физическими лицами на выполнение соответствующих видов работ по благоустройству дворовой территории, в случае, если получатель субсидии привлекает для выполнения работ подрядных организаций или физических лиц;</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фотоматериалов, фиксирующих выполнение работ;</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акта приемки выполненных работ по форме КС-2;</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справки о стоимости выполненных работ и затрат по форме КС-3;</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исполнительной документации;</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акта общественной сдачи-приемки выполненных работ по благоустройству дворовой территории с учетом минимального или минимального и дополнительного перечней видов работ;</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иных документов (отчетности), предоставляемых получателем субсидии для подтверждения фактически произведенных затрат, а также при необходимости требования к таким документам.</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3.8.5. Обязанность заключения соглашения Получателем субсидии со специализированной организацией.</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3.8.6. </w:t>
      </w:r>
      <w:proofErr w:type="gramStart"/>
      <w:r w:rsidRPr="005A6DB9">
        <w:rPr>
          <w:rFonts w:ascii="Times New Roman" w:eastAsia="Calibri" w:hAnsi="Times New Roman" w:cs="Times New Roman"/>
          <w:sz w:val="26"/>
          <w:szCs w:val="26"/>
        </w:rPr>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5A6DB9">
        <w:rPr>
          <w:rFonts w:ascii="Times New Roman" w:eastAsia="Calibri" w:hAnsi="Times New Roman" w:cs="Times New Roman"/>
          <w:sz w:val="26"/>
          <w:szCs w:val="26"/>
        </w:rPr>
        <w:t xml:space="preserve"> органами финансового контроля проверок соблюдения ими условий, целей и порядка предоставления субсидий.</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3.8.7. </w:t>
      </w:r>
      <w:proofErr w:type="gramStart"/>
      <w:r w:rsidRPr="005A6DB9">
        <w:rPr>
          <w:rFonts w:ascii="Times New Roman" w:eastAsia="Calibri" w:hAnsi="Times New Roman" w:cs="Times New Roman"/>
          <w:sz w:val="26"/>
          <w:szCs w:val="26"/>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Организация несет ответственность за достоверность указанных документов.</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3.9. Указанные документы в пункте 3.7 Порядка документы главный распорядитель бюджетных средств рассматривает в течение 10 рабочих дней с даты их представления.</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При наличии замечаний технического характера к представленным документам главный распорядитель бюджетных средств направляет организации соответствующее уведомление о необходимости их устранения.</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Получатель субсидии в течение 5 рабочих дней со дня получения указанного уведомления направляет (непосредственно или заказным почтовым отправлением с уведомлением о вручении) главному распорядителю бюджетных средств исправленные документы.</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38" w:name="P3654"/>
      <w:bookmarkEnd w:id="38"/>
      <w:r w:rsidRPr="005A6DB9">
        <w:rPr>
          <w:rFonts w:ascii="Times New Roman" w:eastAsia="Calibri" w:hAnsi="Times New Roman" w:cs="Times New Roman"/>
          <w:sz w:val="26"/>
          <w:szCs w:val="26"/>
        </w:rPr>
        <w:lastRenderedPageBreak/>
        <w:t>3.10. Размер Субсидии определяется по формуле:</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С = </w:t>
      </w:r>
      <w:proofErr w:type="gramStart"/>
      <w:r w:rsidRPr="005A6DB9">
        <w:rPr>
          <w:rFonts w:ascii="Times New Roman" w:eastAsia="Calibri" w:hAnsi="Times New Roman" w:cs="Times New Roman"/>
          <w:sz w:val="26"/>
          <w:szCs w:val="26"/>
        </w:rPr>
        <w:t>З</w:t>
      </w:r>
      <w:proofErr w:type="gramEnd"/>
      <w:r w:rsidRPr="005A6DB9">
        <w:rPr>
          <w:rFonts w:ascii="Times New Roman" w:eastAsia="Calibri" w:hAnsi="Times New Roman" w:cs="Times New Roman"/>
          <w:sz w:val="26"/>
          <w:szCs w:val="26"/>
        </w:rPr>
        <w:t xml:space="preserve"> - </w:t>
      </w:r>
      <w:proofErr w:type="spellStart"/>
      <w:r w:rsidRPr="005A6DB9">
        <w:rPr>
          <w:rFonts w:ascii="Times New Roman" w:eastAsia="Calibri" w:hAnsi="Times New Roman" w:cs="Times New Roman"/>
          <w:sz w:val="26"/>
          <w:szCs w:val="26"/>
        </w:rPr>
        <w:t>С</w:t>
      </w:r>
      <w:r w:rsidRPr="005A6DB9">
        <w:rPr>
          <w:rFonts w:ascii="Times New Roman" w:eastAsia="Calibri" w:hAnsi="Times New Roman" w:cs="Times New Roman"/>
          <w:sz w:val="26"/>
          <w:szCs w:val="26"/>
          <w:vertAlign w:val="subscript"/>
        </w:rPr>
        <w:t>зи</w:t>
      </w:r>
      <w:proofErr w:type="spellEnd"/>
      <w:r w:rsidRPr="005A6DB9">
        <w:rPr>
          <w:rFonts w:ascii="Times New Roman" w:eastAsia="Calibri" w:hAnsi="Times New Roman" w:cs="Times New Roman"/>
          <w:sz w:val="26"/>
          <w:szCs w:val="26"/>
        </w:rPr>
        <w:t>,</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где:</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5A6DB9">
        <w:rPr>
          <w:rFonts w:ascii="Times New Roman" w:eastAsia="Calibri" w:hAnsi="Times New Roman" w:cs="Times New Roman"/>
          <w:sz w:val="26"/>
          <w:szCs w:val="26"/>
        </w:rPr>
        <w:t>С</w:t>
      </w:r>
      <w:proofErr w:type="gramEnd"/>
      <w:r w:rsidRPr="005A6DB9">
        <w:rPr>
          <w:rFonts w:ascii="Times New Roman" w:eastAsia="Calibri" w:hAnsi="Times New Roman" w:cs="Times New Roman"/>
          <w:sz w:val="26"/>
          <w:szCs w:val="26"/>
        </w:rPr>
        <w:t xml:space="preserve"> - </w:t>
      </w:r>
      <w:proofErr w:type="gramStart"/>
      <w:r w:rsidRPr="005A6DB9">
        <w:rPr>
          <w:rFonts w:ascii="Times New Roman" w:eastAsia="Calibri" w:hAnsi="Times New Roman" w:cs="Times New Roman"/>
          <w:sz w:val="26"/>
          <w:szCs w:val="26"/>
        </w:rPr>
        <w:t>субсидия</w:t>
      </w:r>
      <w:proofErr w:type="gramEnd"/>
      <w:r w:rsidRPr="005A6DB9">
        <w:rPr>
          <w:rFonts w:ascii="Times New Roman" w:eastAsia="Calibri" w:hAnsi="Times New Roman" w:cs="Times New Roman"/>
          <w:sz w:val="26"/>
          <w:szCs w:val="26"/>
        </w:rPr>
        <w:t xml:space="preserve"> на возмещение затрат по благоустройству дворовых территорий;</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5A6DB9">
        <w:rPr>
          <w:rFonts w:ascii="Times New Roman" w:eastAsia="Calibri" w:hAnsi="Times New Roman" w:cs="Times New Roman"/>
          <w:sz w:val="26"/>
          <w:szCs w:val="26"/>
        </w:rPr>
        <w:t>З</w:t>
      </w:r>
      <w:proofErr w:type="gramEnd"/>
      <w:r w:rsidRPr="005A6DB9">
        <w:rPr>
          <w:rFonts w:ascii="Times New Roman" w:eastAsia="Calibri" w:hAnsi="Times New Roman" w:cs="Times New Roman"/>
          <w:sz w:val="26"/>
          <w:szCs w:val="26"/>
        </w:rPr>
        <w:t xml:space="preserve"> - затраты по благоустройству дворовых территорий, всего;</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spellStart"/>
      <w:r w:rsidRPr="005A6DB9">
        <w:rPr>
          <w:rFonts w:ascii="Times New Roman" w:eastAsia="Calibri" w:hAnsi="Times New Roman" w:cs="Times New Roman"/>
          <w:sz w:val="26"/>
          <w:szCs w:val="26"/>
        </w:rPr>
        <w:t>С</w:t>
      </w:r>
      <w:r w:rsidRPr="005A6DB9">
        <w:rPr>
          <w:rFonts w:ascii="Times New Roman" w:eastAsia="Calibri" w:hAnsi="Times New Roman" w:cs="Times New Roman"/>
          <w:sz w:val="26"/>
          <w:szCs w:val="26"/>
          <w:vertAlign w:val="subscript"/>
        </w:rPr>
        <w:t>зи</w:t>
      </w:r>
      <w:proofErr w:type="spellEnd"/>
      <w:r w:rsidRPr="005A6DB9">
        <w:rPr>
          <w:rFonts w:ascii="Times New Roman" w:eastAsia="Calibri" w:hAnsi="Times New Roman" w:cs="Times New Roman"/>
          <w:sz w:val="26"/>
          <w:szCs w:val="26"/>
        </w:rPr>
        <w:t xml:space="preserve"> - средства заинтересованных лиц согласно принятому ими решению.</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39" w:name="P3662"/>
      <w:bookmarkEnd w:id="39"/>
      <w:r w:rsidRPr="005A6DB9">
        <w:rPr>
          <w:rFonts w:ascii="Times New Roman" w:eastAsia="Calibri" w:hAnsi="Times New Roman" w:cs="Times New Roman"/>
          <w:sz w:val="26"/>
          <w:szCs w:val="26"/>
        </w:rPr>
        <w:t>3.11. Требования, которым должен соответствовать получатель субсидии на первое числе месяца, предшествующего месяцу, в котором планируется заключение договора (соглашения) о предоставлении субсидии:</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отсутствие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не должен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5A6DB9">
        <w:rPr>
          <w:rFonts w:ascii="Times New Roman" w:eastAsia="Calibri" w:hAnsi="Times New Roman" w:cs="Times New Roman"/>
          <w:sz w:val="26"/>
          <w:szCs w:val="26"/>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5A6DB9">
        <w:rPr>
          <w:rFonts w:ascii="Times New Roman" w:eastAsia="Calibri" w:hAnsi="Times New Roman" w:cs="Times New Roman"/>
          <w:sz w:val="26"/>
          <w:szCs w:val="26"/>
        </w:rPr>
        <w:t xml:space="preserve"> таких юридических лиц, в совокупности превышает 50 процентов;</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не должен получать средства из бюджета города Ханты-Мансийска на основании иных нормативных правовых актов на цели, предусмотренные настоящим Порядком.</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3.11. Предоставление субсидии осуществляется в безналичной форме путем перечисления на счет получателя субсидии в сроки, установленные договором.</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3.12. К возмещению не принимаются фактические затраты получателя субсидии:</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направленные на осуществление деятельности, не связанной с целью предоставления субсидии;</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связанные с оплатой пени, штрафов, процентов по кредитам, инвестициям и прочим финансовым взысканиям;</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5A6DB9">
        <w:rPr>
          <w:rFonts w:ascii="Times New Roman" w:eastAsia="Calibri" w:hAnsi="Times New Roman" w:cs="Times New Roman"/>
          <w:sz w:val="26"/>
          <w:szCs w:val="26"/>
        </w:rPr>
        <w:t>превышающие</w:t>
      </w:r>
      <w:proofErr w:type="gramEnd"/>
      <w:r w:rsidRPr="005A6DB9">
        <w:rPr>
          <w:rFonts w:ascii="Times New Roman" w:eastAsia="Calibri" w:hAnsi="Times New Roman" w:cs="Times New Roman"/>
          <w:sz w:val="26"/>
          <w:szCs w:val="26"/>
        </w:rPr>
        <w:t xml:space="preserve"> сумму, предусмотренную договором;</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направленные на виды работ, объемы и стоимость которых не предусмотрена договором;</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на экспертизу по проведению проверки сметной стоимости работ;</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на экспертизу при изготовлении проекта;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lastRenderedPageBreak/>
        <w:t xml:space="preserve">по выполненным работам, не соответствующим требованиям СП 82.13330.2016 "Свод правил. Благоустройство территорий. Актуализированная редакция СНиП III-10-75" и "ГОСТ 9128-2013. Межгосударственный стандарт. Смеси асфальтобетонные, </w:t>
      </w:r>
      <w:proofErr w:type="spellStart"/>
      <w:r w:rsidRPr="005A6DB9">
        <w:rPr>
          <w:rFonts w:ascii="Times New Roman" w:eastAsia="Calibri" w:hAnsi="Times New Roman" w:cs="Times New Roman"/>
          <w:sz w:val="26"/>
          <w:szCs w:val="26"/>
        </w:rPr>
        <w:t>полимерасфальтобетонные</w:t>
      </w:r>
      <w:proofErr w:type="spellEnd"/>
      <w:r w:rsidRPr="005A6DB9">
        <w:rPr>
          <w:rFonts w:ascii="Times New Roman" w:eastAsia="Calibri" w:hAnsi="Times New Roman" w:cs="Times New Roman"/>
          <w:sz w:val="26"/>
          <w:szCs w:val="26"/>
        </w:rPr>
        <w:t xml:space="preserve">, асфальтобетон, </w:t>
      </w:r>
      <w:proofErr w:type="spellStart"/>
      <w:r w:rsidRPr="005A6DB9">
        <w:rPr>
          <w:rFonts w:ascii="Times New Roman" w:eastAsia="Calibri" w:hAnsi="Times New Roman" w:cs="Times New Roman"/>
          <w:sz w:val="26"/>
          <w:szCs w:val="26"/>
        </w:rPr>
        <w:t>полимерасфальтобетон</w:t>
      </w:r>
      <w:proofErr w:type="spellEnd"/>
      <w:r w:rsidRPr="005A6DB9">
        <w:rPr>
          <w:rFonts w:ascii="Times New Roman" w:eastAsia="Calibri" w:hAnsi="Times New Roman" w:cs="Times New Roman"/>
          <w:sz w:val="26"/>
          <w:szCs w:val="26"/>
        </w:rPr>
        <w:t xml:space="preserve"> для автомобильных дорог и аэродромов. Технические условия";</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3.13.Возврат субсидии в бюджет автономного округа в случае нарушения условий ее предоставления осуществляется в соответствии с разделом 5 Порядка.</w:t>
      </w:r>
    </w:p>
    <w:p w:rsidR="00AB4940" w:rsidRDefault="00AB4940"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3076B" w:rsidRDefault="00A3076B" w:rsidP="00AB4940">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A6DB9">
        <w:rPr>
          <w:rFonts w:ascii="Times New Roman" w:eastAsia="Calibri" w:hAnsi="Times New Roman" w:cs="Times New Roman"/>
          <w:sz w:val="26"/>
          <w:szCs w:val="26"/>
        </w:rPr>
        <w:t>4.</w:t>
      </w:r>
      <w:r w:rsidR="00AB4940">
        <w:rPr>
          <w:rFonts w:ascii="Times New Roman" w:eastAsia="Calibri" w:hAnsi="Times New Roman" w:cs="Times New Roman"/>
          <w:sz w:val="26"/>
          <w:szCs w:val="26"/>
        </w:rPr>
        <w:t xml:space="preserve"> </w:t>
      </w:r>
      <w:r w:rsidRPr="005A6DB9">
        <w:rPr>
          <w:rFonts w:ascii="Times New Roman" w:eastAsia="Calibri" w:hAnsi="Times New Roman" w:cs="Times New Roman"/>
          <w:sz w:val="26"/>
          <w:szCs w:val="26"/>
        </w:rPr>
        <w:t>Требования к отчетности</w:t>
      </w:r>
    </w:p>
    <w:p w:rsidR="00AB4940" w:rsidRPr="005A6DB9" w:rsidRDefault="00AB4940"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4.1.Получатель субсидии в течение 10 рабочих дней </w:t>
      </w:r>
      <w:proofErr w:type="gramStart"/>
      <w:r w:rsidRPr="005A6DB9">
        <w:rPr>
          <w:rFonts w:ascii="Times New Roman" w:eastAsia="Calibri" w:hAnsi="Times New Roman" w:cs="Times New Roman"/>
          <w:sz w:val="26"/>
          <w:szCs w:val="26"/>
        </w:rPr>
        <w:t>с даты перечисления</w:t>
      </w:r>
      <w:proofErr w:type="gramEnd"/>
      <w:r w:rsidRPr="005A6DB9">
        <w:rPr>
          <w:rFonts w:ascii="Times New Roman" w:eastAsia="Calibri" w:hAnsi="Times New Roman" w:cs="Times New Roman"/>
          <w:sz w:val="26"/>
          <w:szCs w:val="26"/>
        </w:rPr>
        <w:t xml:space="preserve"> ему субсидии представляет главному распорядителю бюджетных средств непосредственно либо почтовым отправлением отчет о достижении результатов предоставления субсидии по форме, предусмотренной соглашением.</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4.2.Главный распорядитель бюджетных сре</w:t>
      </w:r>
      <w:proofErr w:type="gramStart"/>
      <w:r w:rsidRPr="005A6DB9">
        <w:rPr>
          <w:rFonts w:ascii="Times New Roman" w:eastAsia="Calibri" w:hAnsi="Times New Roman" w:cs="Times New Roman"/>
          <w:sz w:val="26"/>
          <w:szCs w:val="26"/>
        </w:rPr>
        <w:t>дств впр</w:t>
      </w:r>
      <w:proofErr w:type="gramEnd"/>
      <w:r w:rsidRPr="005A6DB9">
        <w:rPr>
          <w:rFonts w:ascii="Times New Roman" w:eastAsia="Calibri" w:hAnsi="Times New Roman" w:cs="Times New Roman"/>
          <w:sz w:val="26"/>
          <w:szCs w:val="26"/>
        </w:rPr>
        <w:t>аве установить в соглашении сроки и формы представления получателем субсидии дополнительной отчетности, в том числе посредством заключения дополнительного соглашения.</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3076B" w:rsidRPr="005A6DB9" w:rsidRDefault="00A3076B" w:rsidP="00EE02DB">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A6DB9">
        <w:rPr>
          <w:rFonts w:ascii="Times New Roman" w:eastAsia="Calibri" w:hAnsi="Times New Roman" w:cs="Times New Roman"/>
          <w:sz w:val="26"/>
          <w:szCs w:val="26"/>
        </w:rPr>
        <w:t>5. Требования об осуществлении контроля за соблюдением</w:t>
      </w:r>
    </w:p>
    <w:p w:rsidR="00A3076B" w:rsidRPr="005A6DB9" w:rsidRDefault="00A3076B" w:rsidP="00EE02DB">
      <w:pPr>
        <w:autoSpaceDE w:val="0"/>
        <w:autoSpaceDN w:val="0"/>
        <w:adjustRightInd w:val="0"/>
        <w:spacing w:after="0" w:line="240" w:lineRule="auto"/>
        <w:jc w:val="center"/>
        <w:rPr>
          <w:rFonts w:ascii="Times New Roman" w:eastAsia="Calibri" w:hAnsi="Times New Roman" w:cs="Times New Roman"/>
          <w:sz w:val="26"/>
          <w:szCs w:val="26"/>
        </w:rPr>
      </w:pPr>
      <w:r w:rsidRPr="005A6DB9">
        <w:rPr>
          <w:rFonts w:ascii="Times New Roman" w:eastAsia="Calibri" w:hAnsi="Times New Roman" w:cs="Times New Roman"/>
          <w:sz w:val="26"/>
          <w:szCs w:val="26"/>
        </w:rPr>
        <w:t>условий, целей и порядка предоставления субсидии</w:t>
      </w:r>
    </w:p>
    <w:p w:rsidR="00A3076B" w:rsidRPr="005A6DB9" w:rsidRDefault="00A3076B" w:rsidP="00EE02DB">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A6DB9">
        <w:rPr>
          <w:rFonts w:ascii="Times New Roman" w:eastAsia="Calibri" w:hAnsi="Times New Roman" w:cs="Times New Roman"/>
          <w:sz w:val="26"/>
          <w:szCs w:val="26"/>
        </w:rPr>
        <w:t>и ответственности за их нарушение</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5.1.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5.2.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rsidRPr="005A6DB9">
        <w:rPr>
          <w:rFonts w:ascii="Times New Roman" w:eastAsia="Calibri" w:hAnsi="Times New Roman" w:cs="Times New Roman"/>
          <w:sz w:val="26"/>
          <w:szCs w:val="26"/>
        </w:rPr>
        <w:t>дств в б</w:t>
      </w:r>
      <w:proofErr w:type="gramEnd"/>
      <w:r w:rsidRPr="005A6DB9">
        <w:rPr>
          <w:rFonts w:ascii="Times New Roman" w:eastAsia="Calibri" w:hAnsi="Times New Roman" w:cs="Times New Roman"/>
          <w:sz w:val="26"/>
          <w:szCs w:val="26"/>
        </w:rPr>
        <w:t>юджет города Ханты-Мансийска всей суммы необоснованно полученных денежных средств.</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5.3. Возврат осуществляется в 10-дневный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A6DB9">
        <w:rPr>
          <w:rFonts w:ascii="Times New Roman" w:eastAsia="Calibri" w:hAnsi="Times New Roman" w:cs="Times New Roman"/>
          <w:sz w:val="26"/>
          <w:szCs w:val="26"/>
        </w:rPr>
        <w:t>5.4.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3076B" w:rsidRPr="005A6DB9" w:rsidRDefault="00A3076B"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D31CC2" w:rsidRPr="005A6DB9" w:rsidRDefault="00D31CC2" w:rsidP="005A6DB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FE7A00" w:rsidRPr="006D0FC6" w:rsidRDefault="00FE7A00" w:rsidP="00FE7A00">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lastRenderedPageBreak/>
        <w:t xml:space="preserve">Приложение </w:t>
      </w:r>
      <w:r>
        <w:rPr>
          <w:rFonts w:ascii="Times New Roman" w:eastAsia="Calibri" w:hAnsi="Times New Roman" w:cs="Times New Roman"/>
          <w:sz w:val="26"/>
          <w:szCs w:val="26"/>
        </w:rPr>
        <w:t>10</w:t>
      </w:r>
    </w:p>
    <w:p w:rsidR="00FE7A00" w:rsidRPr="005A6DB9" w:rsidRDefault="00FE7A00" w:rsidP="00FE7A00">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t>к изменениям в постановление Администрации</w:t>
      </w:r>
    </w:p>
    <w:p w:rsidR="00FE7A00" w:rsidRPr="005A6DB9" w:rsidRDefault="00FE7A00" w:rsidP="00FE7A00">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t>города Ханты-Мансийска от 17.10.2013 №1324</w:t>
      </w:r>
    </w:p>
    <w:p w:rsidR="00FE7A00" w:rsidRPr="005A6DB9" w:rsidRDefault="00FE7A00" w:rsidP="00FE7A00">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«Об утверждении муниципальной программы </w:t>
      </w:r>
    </w:p>
    <w:p w:rsidR="00FE7A00" w:rsidRPr="005A6DB9" w:rsidRDefault="00FE7A00" w:rsidP="00FE7A00">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t xml:space="preserve">«Развитие жилищного и дорожного хозяйства, </w:t>
      </w:r>
    </w:p>
    <w:p w:rsidR="00FE7A00" w:rsidRDefault="00FE7A00" w:rsidP="00FE7A00">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A6DB9">
        <w:rPr>
          <w:rFonts w:ascii="Times New Roman" w:eastAsia="Calibri" w:hAnsi="Times New Roman" w:cs="Times New Roman"/>
          <w:sz w:val="26"/>
          <w:szCs w:val="26"/>
        </w:rPr>
        <w:t>благоустройство города Ханты-Мансийска»</w:t>
      </w:r>
    </w:p>
    <w:p w:rsidR="00FE7A00" w:rsidRDefault="00FE7A00" w:rsidP="00FE7A00">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FE7A00" w:rsidRDefault="00FE7A00" w:rsidP="00FE7A00">
      <w:pPr>
        <w:autoSpaceDE w:val="0"/>
        <w:autoSpaceDN w:val="0"/>
        <w:adjustRightInd w:val="0"/>
        <w:spacing w:after="0" w:line="240" w:lineRule="auto"/>
        <w:ind w:firstLine="709"/>
        <w:jc w:val="center"/>
        <w:rPr>
          <w:rFonts w:ascii="Times New Roman" w:eastAsia="Calibri" w:hAnsi="Times New Roman" w:cs="Times New Roman"/>
          <w:sz w:val="26"/>
          <w:szCs w:val="26"/>
        </w:rPr>
      </w:pPr>
      <w:r>
        <w:rPr>
          <w:rFonts w:ascii="Times New Roman" w:eastAsia="Calibri" w:hAnsi="Times New Roman" w:cs="Times New Roman"/>
          <w:sz w:val="26"/>
          <w:szCs w:val="26"/>
        </w:rPr>
        <w:t>Порядок</w:t>
      </w:r>
    </w:p>
    <w:p w:rsidR="00FE7A00" w:rsidRDefault="00FE7A00" w:rsidP="00FE7A00">
      <w:pPr>
        <w:autoSpaceDE w:val="0"/>
        <w:autoSpaceDN w:val="0"/>
        <w:adjustRightInd w:val="0"/>
        <w:spacing w:after="0" w:line="240" w:lineRule="auto"/>
        <w:ind w:firstLine="709"/>
        <w:jc w:val="center"/>
        <w:rPr>
          <w:rFonts w:ascii="Times New Roman" w:eastAsia="Calibri" w:hAnsi="Times New Roman" w:cs="Times New Roman"/>
          <w:sz w:val="26"/>
          <w:szCs w:val="26"/>
        </w:rPr>
      </w:pPr>
      <w:r>
        <w:rPr>
          <w:rFonts w:ascii="Times New Roman" w:eastAsia="Calibri" w:hAnsi="Times New Roman" w:cs="Times New Roman"/>
          <w:sz w:val="26"/>
          <w:szCs w:val="26"/>
        </w:rPr>
        <w:t>предоставления субсидий на финансовое обеспечение затрат</w:t>
      </w:r>
    </w:p>
    <w:p w:rsidR="00FE7A00" w:rsidRDefault="00FE7A00" w:rsidP="00FE7A00">
      <w:pPr>
        <w:autoSpaceDE w:val="0"/>
        <w:autoSpaceDN w:val="0"/>
        <w:adjustRightInd w:val="0"/>
        <w:spacing w:after="0" w:line="240" w:lineRule="auto"/>
        <w:ind w:firstLine="709"/>
        <w:jc w:val="center"/>
        <w:rPr>
          <w:rFonts w:ascii="Times New Roman" w:eastAsia="Calibri" w:hAnsi="Times New Roman" w:cs="Times New Roman"/>
          <w:sz w:val="26"/>
          <w:szCs w:val="26"/>
        </w:rPr>
      </w:pPr>
      <w:r>
        <w:rPr>
          <w:rFonts w:ascii="Times New Roman" w:eastAsia="Calibri" w:hAnsi="Times New Roman" w:cs="Times New Roman"/>
          <w:sz w:val="26"/>
          <w:szCs w:val="26"/>
        </w:rPr>
        <w:t>на осуществление мероприятий по соблюдению требований</w:t>
      </w:r>
    </w:p>
    <w:p w:rsidR="00FE7A00" w:rsidRDefault="00FE7A00" w:rsidP="00FE7A00">
      <w:pPr>
        <w:autoSpaceDE w:val="0"/>
        <w:autoSpaceDN w:val="0"/>
        <w:adjustRightInd w:val="0"/>
        <w:spacing w:after="0" w:line="240" w:lineRule="auto"/>
        <w:ind w:firstLine="709"/>
        <w:jc w:val="center"/>
        <w:rPr>
          <w:rFonts w:ascii="Times New Roman" w:eastAsia="Calibri" w:hAnsi="Times New Roman" w:cs="Times New Roman"/>
          <w:sz w:val="26"/>
          <w:szCs w:val="26"/>
        </w:rPr>
      </w:pPr>
      <w:r>
        <w:rPr>
          <w:rFonts w:ascii="Times New Roman" w:eastAsia="Calibri" w:hAnsi="Times New Roman" w:cs="Times New Roman"/>
          <w:sz w:val="26"/>
          <w:szCs w:val="26"/>
        </w:rPr>
        <w:t>законодательства по обеспечению санитарно-эпидемиологического благополучия населения</w:t>
      </w:r>
    </w:p>
    <w:p w:rsidR="00FE7A00" w:rsidRDefault="00FE7A00" w:rsidP="00FE7A00">
      <w:pPr>
        <w:autoSpaceDE w:val="0"/>
        <w:autoSpaceDN w:val="0"/>
        <w:adjustRightInd w:val="0"/>
        <w:spacing w:after="0" w:line="240" w:lineRule="auto"/>
        <w:ind w:firstLine="709"/>
        <w:jc w:val="center"/>
        <w:rPr>
          <w:rFonts w:ascii="Times New Roman" w:eastAsia="Calibri" w:hAnsi="Times New Roman" w:cs="Times New Roman"/>
          <w:sz w:val="26"/>
          <w:szCs w:val="26"/>
        </w:rPr>
      </w:pPr>
      <w:r>
        <w:rPr>
          <w:rFonts w:ascii="Times New Roman" w:eastAsia="Calibri" w:hAnsi="Times New Roman" w:cs="Times New Roman"/>
          <w:sz w:val="26"/>
          <w:szCs w:val="26"/>
        </w:rPr>
        <w:t>(далее – порядок)</w:t>
      </w:r>
    </w:p>
    <w:p w:rsidR="00FE7A00" w:rsidRDefault="00FE7A00" w:rsidP="00FE7A00">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FE7A00" w:rsidRPr="00FE7A00" w:rsidRDefault="00FE7A00" w:rsidP="00FE7A0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Раздел 1. </w:t>
      </w:r>
      <w:r>
        <w:rPr>
          <w:rFonts w:ascii="Times New Roman" w:eastAsia="Times New Roman" w:hAnsi="Times New Roman" w:cs="Times New Roman"/>
          <w:sz w:val="26"/>
          <w:szCs w:val="26"/>
          <w:lang w:eastAsia="ru-RU"/>
        </w:rPr>
        <w:t>Общие положения</w:t>
      </w:r>
    </w:p>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1.1. </w:t>
      </w:r>
      <w:proofErr w:type="gramStart"/>
      <w:r w:rsidRPr="00FE7A00">
        <w:rPr>
          <w:rFonts w:ascii="Times New Roman" w:eastAsia="Times New Roman" w:hAnsi="Times New Roman" w:cs="Times New Roman"/>
          <w:sz w:val="26"/>
          <w:szCs w:val="26"/>
          <w:lang w:eastAsia="ru-RU"/>
        </w:rPr>
        <w:t xml:space="preserve">Настоящий Порядок разработан в соответствии с Федеральным </w:t>
      </w:r>
      <w:hyperlink r:id="rId17" w:history="1">
        <w:r w:rsidRPr="00FE7A00">
          <w:rPr>
            <w:rFonts w:ascii="Times New Roman" w:eastAsia="Times New Roman" w:hAnsi="Times New Roman" w:cs="Times New Roman"/>
            <w:sz w:val="26"/>
            <w:szCs w:val="26"/>
            <w:lang w:eastAsia="ru-RU"/>
          </w:rPr>
          <w:t>законом</w:t>
        </w:r>
      </w:hyperlink>
      <w:r w:rsidRPr="00FE7A00">
        <w:rPr>
          <w:rFonts w:ascii="Times New Roman" w:eastAsia="Times New Roman" w:hAnsi="Times New Roman" w:cs="Times New Roman"/>
          <w:sz w:val="26"/>
          <w:szCs w:val="26"/>
          <w:lang w:eastAsia="ru-RU"/>
        </w:rPr>
        <w:t xml:space="preserve"> от 30.03.1999 </w:t>
      </w:r>
      <w:r>
        <w:rPr>
          <w:rFonts w:ascii="Times New Roman" w:eastAsia="Times New Roman" w:hAnsi="Times New Roman" w:cs="Times New Roman"/>
          <w:sz w:val="26"/>
          <w:szCs w:val="26"/>
          <w:lang w:eastAsia="ru-RU"/>
        </w:rPr>
        <w:t>№</w:t>
      </w:r>
      <w:r w:rsidRPr="00FE7A00">
        <w:rPr>
          <w:rFonts w:ascii="Times New Roman" w:eastAsia="Times New Roman" w:hAnsi="Times New Roman" w:cs="Times New Roman"/>
          <w:sz w:val="26"/>
          <w:szCs w:val="26"/>
          <w:lang w:eastAsia="ru-RU"/>
        </w:rPr>
        <w:t xml:space="preserve"> 52-ФЗ </w:t>
      </w:r>
      <w:r>
        <w:rPr>
          <w:rFonts w:ascii="Times New Roman" w:eastAsia="Times New Roman" w:hAnsi="Times New Roman" w:cs="Times New Roman"/>
          <w:sz w:val="26"/>
          <w:szCs w:val="26"/>
          <w:lang w:eastAsia="ru-RU"/>
        </w:rPr>
        <w:t>«</w:t>
      </w:r>
      <w:r w:rsidRPr="00FE7A00">
        <w:rPr>
          <w:rFonts w:ascii="Times New Roman" w:eastAsia="Times New Roman" w:hAnsi="Times New Roman" w:cs="Times New Roman"/>
          <w:sz w:val="26"/>
          <w:szCs w:val="26"/>
          <w:lang w:eastAsia="ru-RU"/>
        </w:rPr>
        <w:t>О санитарно-эпидемиологическом благополучии населения</w:t>
      </w:r>
      <w:r>
        <w:rPr>
          <w:rFonts w:ascii="Times New Roman" w:eastAsia="Times New Roman" w:hAnsi="Times New Roman" w:cs="Times New Roman"/>
          <w:sz w:val="26"/>
          <w:szCs w:val="26"/>
          <w:lang w:eastAsia="ru-RU"/>
        </w:rPr>
        <w:t>»</w:t>
      </w:r>
      <w:r w:rsidRPr="00FE7A00">
        <w:rPr>
          <w:rFonts w:ascii="Times New Roman" w:eastAsia="Times New Roman" w:hAnsi="Times New Roman" w:cs="Times New Roman"/>
          <w:sz w:val="26"/>
          <w:szCs w:val="26"/>
          <w:lang w:eastAsia="ru-RU"/>
        </w:rPr>
        <w:t xml:space="preserve">, Бюджетным </w:t>
      </w:r>
      <w:hyperlink r:id="rId18" w:history="1">
        <w:r w:rsidRPr="00FE7A00">
          <w:rPr>
            <w:rFonts w:ascii="Times New Roman" w:eastAsia="Times New Roman" w:hAnsi="Times New Roman" w:cs="Times New Roman"/>
            <w:sz w:val="26"/>
            <w:szCs w:val="26"/>
            <w:lang w:eastAsia="ru-RU"/>
          </w:rPr>
          <w:t>кодексом</w:t>
        </w:r>
      </w:hyperlink>
      <w:r w:rsidRPr="00FE7A00">
        <w:rPr>
          <w:rFonts w:ascii="Times New Roman" w:eastAsia="Times New Roman" w:hAnsi="Times New Roman" w:cs="Times New Roman"/>
          <w:sz w:val="26"/>
          <w:szCs w:val="26"/>
          <w:lang w:eastAsia="ru-RU"/>
        </w:rPr>
        <w:t xml:space="preserve"> Российской Федерации, </w:t>
      </w:r>
      <w:hyperlink r:id="rId19" w:history="1">
        <w:r w:rsidRPr="00FE7A00">
          <w:rPr>
            <w:rFonts w:ascii="Times New Roman" w:eastAsia="Times New Roman" w:hAnsi="Times New Roman" w:cs="Times New Roman"/>
            <w:sz w:val="26"/>
            <w:szCs w:val="26"/>
            <w:lang w:eastAsia="ru-RU"/>
          </w:rPr>
          <w:t>постановлением</w:t>
        </w:r>
      </w:hyperlink>
      <w:r w:rsidRPr="00FE7A00">
        <w:rPr>
          <w:rFonts w:ascii="Times New Roman" w:eastAsia="Times New Roman" w:hAnsi="Times New Roman" w:cs="Times New Roman"/>
          <w:sz w:val="26"/>
          <w:szCs w:val="26"/>
          <w:lang w:eastAsia="ru-RU"/>
        </w:rPr>
        <w:t xml:space="preserve"> Правительства Российской Федерации от 06.09.2016 </w:t>
      </w:r>
      <w:r>
        <w:rPr>
          <w:rFonts w:ascii="Times New Roman" w:eastAsia="Times New Roman" w:hAnsi="Times New Roman" w:cs="Times New Roman"/>
          <w:sz w:val="26"/>
          <w:szCs w:val="26"/>
          <w:lang w:eastAsia="ru-RU"/>
        </w:rPr>
        <w:t>№</w:t>
      </w:r>
      <w:r w:rsidRPr="00FE7A00">
        <w:rPr>
          <w:rFonts w:ascii="Times New Roman" w:eastAsia="Times New Roman" w:hAnsi="Times New Roman" w:cs="Times New Roman"/>
          <w:sz w:val="26"/>
          <w:szCs w:val="26"/>
          <w:lang w:eastAsia="ru-RU"/>
        </w:rPr>
        <w:t xml:space="preserve"> 887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муниципальной </w:t>
      </w:r>
      <w:hyperlink w:anchor="P58" w:history="1">
        <w:r w:rsidRPr="00FE7A00">
          <w:rPr>
            <w:rFonts w:ascii="Times New Roman" w:eastAsia="Times New Roman" w:hAnsi="Times New Roman" w:cs="Times New Roman"/>
            <w:sz w:val="26"/>
            <w:szCs w:val="26"/>
            <w:lang w:eastAsia="ru-RU"/>
          </w:rPr>
          <w:t>программой</w:t>
        </w:r>
      </w:hyperlink>
      <w:r w:rsidRPr="00FE7A00">
        <w:rPr>
          <w:rFonts w:ascii="Times New Roman" w:eastAsia="Times New Roman" w:hAnsi="Times New Roman" w:cs="Times New Roman"/>
          <w:sz w:val="26"/>
          <w:szCs w:val="26"/>
          <w:lang w:eastAsia="ru-RU"/>
        </w:rPr>
        <w:t xml:space="preserve"> "Развитие жилищного и дорожного хозяйства, благоустройство города</w:t>
      </w:r>
      <w:proofErr w:type="gramEnd"/>
      <w:r w:rsidRPr="00FE7A00">
        <w:rPr>
          <w:rFonts w:ascii="Times New Roman" w:eastAsia="Times New Roman" w:hAnsi="Times New Roman" w:cs="Times New Roman"/>
          <w:sz w:val="26"/>
          <w:szCs w:val="26"/>
          <w:lang w:eastAsia="ru-RU"/>
        </w:rPr>
        <w:t xml:space="preserve"> Ханты-Мансийска" и определяет цели, условия и порядок предоставления субсидии хозяйствующим субъектам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 Ханты-Мансийска (далее - субсидия).</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40" w:name="P3604"/>
      <w:bookmarkEnd w:id="40"/>
      <w:r w:rsidRPr="00FE7A00">
        <w:rPr>
          <w:rFonts w:ascii="Times New Roman" w:eastAsia="Times New Roman" w:hAnsi="Times New Roman" w:cs="Times New Roman"/>
          <w:sz w:val="26"/>
          <w:szCs w:val="26"/>
          <w:lang w:eastAsia="ru-RU"/>
        </w:rPr>
        <w:t>1.2. Для целей настоящего Порядка применяются следующие понятия и сокращения:</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субсидия - бюджетные средства, предоставляемые получателям субсидии в целях финансового обеспечения затрат на осуществление мероприятий по соблюдению требований законодательства по обеспечению санитарно-эпидемиологического благополучия населения (в том числе обработку объектов жилищного хозяйства на территории города Ханты-Мансийска);</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получатели субсидии - хозяйствующие субъекты, осуществляющие деятельность по содержанию и обслуживанию жилищного фонда на территории города Ханты-Мансийска;</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FE7A00">
        <w:rPr>
          <w:rFonts w:ascii="Times New Roman" w:eastAsia="Times New Roman" w:hAnsi="Times New Roman" w:cs="Times New Roman"/>
          <w:sz w:val="26"/>
          <w:szCs w:val="26"/>
          <w:lang w:eastAsia="ru-RU"/>
        </w:rPr>
        <w:t xml:space="preserve">Объекты жилищного хозяйства - жилой фонд, гостиницы (за исключением туристических), дома и общежития для приезжих, объекты внешнего благоустройства, искусственные сооружения, бассейны, сооружения и оборудование пляжей, а также объекты газо-, тепло- и электроснабжения </w:t>
      </w:r>
      <w:r w:rsidRPr="00FE7A00">
        <w:rPr>
          <w:rFonts w:ascii="Times New Roman" w:eastAsia="Times New Roman" w:hAnsi="Times New Roman" w:cs="Times New Roman"/>
          <w:sz w:val="26"/>
          <w:szCs w:val="26"/>
          <w:lang w:eastAsia="ru-RU"/>
        </w:rPr>
        <w:lastRenderedPageBreak/>
        <w:t>населения, участки, цехи, базы, мастерские, гаражи, специальные машины и механизмы, складские помещения, предназначенные для технического обслуживания и ремонта объектов жилищно-коммунального хозяйства социально-культурной сферы, физкультуры и спорта.</w:t>
      </w:r>
      <w:proofErr w:type="gramEnd"/>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1.4. Критериями отбора получателей субсидии являются:</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1.4.1. Осуществление получателем субсидии уставной деятельности в целях </w:t>
      </w:r>
      <w:proofErr w:type="gramStart"/>
      <w:r w:rsidRPr="00FE7A00">
        <w:rPr>
          <w:rFonts w:ascii="Times New Roman" w:eastAsia="Times New Roman" w:hAnsi="Times New Roman" w:cs="Times New Roman"/>
          <w:sz w:val="26"/>
          <w:szCs w:val="26"/>
          <w:lang w:eastAsia="ru-RU"/>
        </w:rPr>
        <w:t>решения вопросов местного значения города Ханты-Мансийска</w:t>
      </w:r>
      <w:proofErr w:type="gramEnd"/>
      <w:r w:rsidRPr="00FE7A00">
        <w:rPr>
          <w:rFonts w:ascii="Times New Roman" w:eastAsia="Times New Roman" w:hAnsi="Times New Roman" w:cs="Times New Roman"/>
          <w:sz w:val="26"/>
          <w:szCs w:val="26"/>
          <w:lang w:eastAsia="ru-RU"/>
        </w:rPr>
        <w:t>.</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1.4.2. Наличие материально-технических ресурсов для реализации деятельности по осуществлению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 Ханты-Мансийска (далее - город).</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1.4.3. Направленность затрат - осуществление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1.5. Отбор получателей субсидии для предоставления субсидии (далее – отбор) осуществляется посредством запроса предложений.</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1.6.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города Ханты-Мансийска на очередной финансовый год и плановый период (проекта решения о внесении изменений в него) (при наличии технической возможности).</w:t>
      </w:r>
    </w:p>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E7A00" w:rsidRPr="00FE7A00" w:rsidRDefault="00FE7A00" w:rsidP="00FE7A0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Раздел 2. </w:t>
      </w:r>
      <w:r>
        <w:rPr>
          <w:rFonts w:ascii="Times New Roman" w:eastAsia="Times New Roman" w:hAnsi="Times New Roman" w:cs="Times New Roman"/>
          <w:sz w:val="26"/>
          <w:szCs w:val="26"/>
          <w:lang w:eastAsia="ru-RU"/>
        </w:rPr>
        <w:t>Порядок проведения отбора</w:t>
      </w:r>
    </w:p>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41" w:name="P3617"/>
      <w:bookmarkEnd w:id="41"/>
      <w:r w:rsidRPr="00FE7A00">
        <w:rPr>
          <w:rFonts w:ascii="Times New Roman" w:eastAsia="Times New Roman" w:hAnsi="Times New Roman" w:cs="Times New Roman"/>
          <w:sz w:val="26"/>
          <w:szCs w:val="26"/>
          <w:lang w:eastAsia="ru-RU"/>
        </w:rPr>
        <w:t>2.1. В целях проведения отбора главный распорядитель бюджетных средств не позднее 25 декабря текущего года размещает на едином портале (при наличии технической возможности) и на Официальном информационном портале органов местного самоуправления в сети Интернет (далее – официальный сайт) объявление о его проведении, которое содержит следующую информацию:</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сроки проведения отбора (дата и время начала (окончания) приема предложений получателей субсидии;</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место нахождения, почтовый адрес и адрес электронной почты, номер контактного телефона главного распорядителя бюджетных средств;</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цели и результаты предоставления субсидии;</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сетевой адрес в информационно-телекоммуникационной сети Интернет, по которому обеспечивается проведение отбора;</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требования к организациям в соответствии с пунктами 1.4, 2.9 Порядка и перечень документов, представляемых ими для подтверждения их соответствия указанным требованиям;</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порядок подачи предложений организаций и требования, предъявляемые к </w:t>
      </w:r>
      <w:r w:rsidRPr="00FE7A00">
        <w:rPr>
          <w:rFonts w:ascii="Times New Roman" w:eastAsia="Times New Roman" w:hAnsi="Times New Roman" w:cs="Times New Roman"/>
          <w:sz w:val="26"/>
          <w:szCs w:val="26"/>
          <w:lang w:eastAsia="ru-RU"/>
        </w:rPr>
        <w:lastRenderedPageBreak/>
        <w:t>их форме и содержанию;</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порядок отзыва предложений получателей субсидии, их возврата, в том числе основания для такого возврата, порядок внесения изменений в предложения получателей субсидии;</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правила рассмотрения и оценки предложений получателей субсидии;</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срок, в течение которого победитель отбора должен подписать соглашение о предоставлении субсидии (далее – соглашение);</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условия признания победителя отбора, </w:t>
      </w:r>
      <w:proofErr w:type="gramStart"/>
      <w:r w:rsidRPr="00FE7A00">
        <w:rPr>
          <w:rFonts w:ascii="Times New Roman" w:eastAsia="Times New Roman" w:hAnsi="Times New Roman" w:cs="Times New Roman"/>
          <w:sz w:val="26"/>
          <w:szCs w:val="26"/>
          <w:lang w:eastAsia="ru-RU"/>
        </w:rPr>
        <w:t>уклонившимся</w:t>
      </w:r>
      <w:proofErr w:type="gramEnd"/>
      <w:r w:rsidRPr="00FE7A00">
        <w:rPr>
          <w:rFonts w:ascii="Times New Roman" w:eastAsia="Times New Roman" w:hAnsi="Times New Roman" w:cs="Times New Roman"/>
          <w:sz w:val="26"/>
          <w:szCs w:val="26"/>
          <w:lang w:eastAsia="ru-RU"/>
        </w:rPr>
        <w:t xml:space="preserve"> от заключения соглашения;</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дата размещения результатов отбора на едином портале (при наличии технической возможности) и на официальном сайте главного распорядителя бюджетных средств;</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лимит бюджетных обязательств на предоставление субсидии.</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2.2.Для участия в отборе получатель субсидии представляет главному распорядителю бюджетных средств (непосредственно или заказным почтовым отправлением с уведомлением о вручении) предложение по форме согласно приложению к настоящему Порядку.</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К предложению получатель субсидии прилагает:</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локально-сметный расчет, подтверждающий направленность затрат на осуществление мероприятий по соблюдению требований законодательства по обеспечению санитарно-эпидемиологического благополучия населения;</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копии учредительных и регистрационных документов, заверенные подписью руководителя (уполномоченного лица) и печатью получателя субсидии:</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свидетельство о государственной регистрации юридического лица (ОГРН);</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свидетельство </w:t>
      </w:r>
      <w:proofErr w:type="gramStart"/>
      <w:r w:rsidRPr="00FE7A00">
        <w:rPr>
          <w:rFonts w:ascii="Times New Roman" w:eastAsia="Times New Roman" w:hAnsi="Times New Roman" w:cs="Times New Roman"/>
          <w:sz w:val="26"/>
          <w:szCs w:val="26"/>
          <w:lang w:eastAsia="ru-RU"/>
        </w:rPr>
        <w:t>о постановке на учет в налоговом органе по месту нахождения на территории</w:t>
      </w:r>
      <w:proofErr w:type="gramEnd"/>
      <w:r w:rsidRPr="00FE7A00">
        <w:rPr>
          <w:rFonts w:ascii="Times New Roman" w:eastAsia="Times New Roman" w:hAnsi="Times New Roman" w:cs="Times New Roman"/>
          <w:sz w:val="26"/>
          <w:szCs w:val="26"/>
          <w:lang w:eastAsia="ru-RU"/>
        </w:rPr>
        <w:t xml:space="preserve"> Российской Федерации (ИНН);</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устав и (или) учредительный договор;</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документ, подтверждающий полномочия руководителя (уполномоченного лица) получателя субсидии.</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В предложении организация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об организации, связанной с проведением отбора.</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42" w:name="P3628"/>
      <w:bookmarkEnd w:id="42"/>
      <w:r w:rsidRPr="00FE7A00">
        <w:rPr>
          <w:rFonts w:ascii="Times New Roman" w:eastAsia="Times New Roman" w:hAnsi="Times New Roman" w:cs="Times New Roman"/>
          <w:sz w:val="26"/>
          <w:szCs w:val="26"/>
          <w:lang w:eastAsia="ru-RU"/>
        </w:rPr>
        <w:t>2.3. На дату подачи документов получатель субсидии должен соответствовать следующим требованиям:</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2.3.1.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2.3.2. Получатель субсидии не должен получать средства из бюджета города на основании иных нормативных правовых актов на цели, указанные в </w:t>
      </w:r>
      <w:hyperlink w:anchor="P3604" w:history="1">
        <w:r w:rsidRPr="00FE7A00">
          <w:rPr>
            <w:rFonts w:ascii="Times New Roman" w:eastAsia="Times New Roman" w:hAnsi="Times New Roman" w:cs="Times New Roman"/>
            <w:sz w:val="26"/>
            <w:szCs w:val="26"/>
            <w:lang w:eastAsia="ru-RU"/>
          </w:rPr>
          <w:t>пункте 2</w:t>
        </w:r>
      </w:hyperlink>
      <w:r w:rsidRPr="00FE7A00">
        <w:rPr>
          <w:rFonts w:ascii="Times New Roman" w:eastAsia="Times New Roman" w:hAnsi="Times New Roman" w:cs="Times New Roman"/>
          <w:sz w:val="26"/>
          <w:szCs w:val="26"/>
          <w:lang w:eastAsia="ru-RU"/>
        </w:rPr>
        <w:t>.1. настоящего Порядка;</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2.3.3. </w:t>
      </w:r>
      <w:proofErr w:type="gramStart"/>
      <w:r w:rsidRPr="00FE7A00">
        <w:rPr>
          <w:rFonts w:ascii="Times New Roman" w:eastAsia="Times New Roman" w:hAnsi="Times New Roman" w:cs="Times New Roman"/>
          <w:sz w:val="26"/>
          <w:szCs w:val="26"/>
          <w:lang w:eastAsia="ru-RU"/>
        </w:rPr>
        <w:t xml:space="preserve">Получатель субсидий не должен являться иностранным юридическим </w:t>
      </w:r>
      <w:r w:rsidRPr="00FE7A00">
        <w:rPr>
          <w:rFonts w:ascii="Times New Roman" w:eastAsia="Times New Roman" w:hAnsi="Times New Roman" w:cs="Times New Roman"/>
          <w:sz w:val="26"/>
          <w:szCs w:val="26"/>
          <w:lang w:eastAsia="ru-RU"/>
        </w:rPr>
        <w:lastRenderedPageBreak/>
        <w:t>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FE7A00">
        <w:rPr>
          <w:rFonts w:ascii="Times New Roman" w:eastAsia="Times New Roman" w:hAnsi="Times New Roman" w:cs="Times New Roman"/>
          <w:sz w:val="26"/>
          <w:szCs w:val="26"/>
          <w:lang w:eastAsia="ru-RU"/>
        </w:rPr>
        <w:t>) в отношении таких юридических лиц, в совокупности превышает 50 процентов;</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2.3.4. Получатель субсидии должен предоставить полный пакет документов, предусмотренный </w:t>
      </w:r>
      <w:hyperlink w:anchor="P3617" w:history="1">
        <w:r w:rsidRPr="00FE7A00">
          <w:rPr>
            <w:rFonts w:ascii="Times New Roman" w:eastAsia="Times New Roman" w:hAnsi="Times New Roman" w:cs="Times New Roman"/>
            <w:sz w:val="26"/>
            <w:szCs w:val="26"/>
            <w:lang w:eastAsia="ru-RU"/>
          </w:rPr>
          <w:t>пунктом 2</w:t>
        </w:r>
      </w:hyperlink>
      <w:r w:rsidRPr="00FE7A00">
        <w:rPr>
          <w:rFonts w:ascii="Times New Roman" w:eastAsia="Times New Roman" w:hAnsi="Times New Roman" w:cs="Times New Roman"/>
          <w:sz w:val="26"/>
          <w:szCs w:val="26"/>
          <w:lang w:eastAsia="ru-RU"/>
        </w:rPr>
        <w:t>.2. настоящего Порядка.</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2.4. Главный распорядитель бюджетных средств регистрирует предложение (с указанием даты и времени поступления) и прилагаемые к нему документы (копии документов) в день поступления, о чем уведомляет получателя субсидии непосредственно или почтовым отправлением.</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Главный распорядитель бюджетных средств самостоятельно в течение 5 рабочих дней </w:t>
      </w:r>
      <w:proofErr w:type="gramStart"/>
      <w:r w:rsidRPr="00FE7A00">
        <w:rPr>
          <w:rFonts w:ascii="Times New Roman" w:eastAsia="Times New Roman" w:hAnsi="Times New Roman" w:cs="Times New Roman"/>
          <w:sz w:val="26"/>
          <w:szCs w:val="26"/>
          <w:lang w:eastAsia="ru-RU"/>
        </w:rPr>
        <w:t>с даты регистрации</w:t>
      </w:r>
      <w:proofErr w:type="gramEnd"/>
      <w:r w:rsidRPr="00FE7A00">
        <w:rPr>
          <w:rFonts w:ascii="Times New Roman" w:eastAsia="Times New Roman" w:hAnsi="Times New Roman" w:cs="Times New Roman"/>
          <w:sz w:val="26"/>
          <w:szCs w:val="26"/>
          <w:lang w:eastAsia="ru-RU"/>
        </w:rPr>
        <w:t xml:space="preserve"> предложения запрашивает в порядке межведомственного информационного взаимодействия, установленного Федеральным законом от 27.07.2010 № 210-ФЗ «Об организации предоставления государственных и муниципальных услуг», в том числе в целях подтверждения соответствия организации требованиям, установленным пунктом 2.9 Порядка, следующие документы (сведения):</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сведения об отсутствии просроченной задолженности по возврату в бюджет города Ханты-Мансийска субсидии, бюджетных инвестиций, </w:t>
      </w:r>
      <w:proofErr w:type="gramStart"/>
      <w:r w:rsidRPr="00FE7A00">
        <w:rPr>
          <w:rFonts w:ascii="Times New Roman" w:eastAsia="Times New Roman" w:hAnsi="Times New Roman" w:cs="Times New Roman"/>
          <w:sz w:val="26"/>
          <w:szCs w:val="26"/>
          <w:lang w:eastAsia="ru-RU"/>
        </w:rPr>
        <w:t>предоставленных</w:t>
      </w:r>
      <w:proofErr w:type="gramEnd"/>
      <w:r w:rsidRPr="00FE7A00">
        <w:rPr>
          <w:rFonts w:ascii="Times New Roman" w:eastAsia="Times New Roman" w:hAnsi="Times New Roman" w:cs="Times New Roman"/>
          <w:sz w:val="26"/>
          <w:szCs w:val="26"/>
          <w:lang w:eastAsia="ru-RU"/>
        </w:rPr>
        <w:t xml:space="preserve"> в том числе в соответствии с иными правовыми актами, и иной просроченной задолженности перед бюджетом города Ханты-Мансийска (в структурных подразделениях, органах Администрации города Ханты-Мансийска);</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Указанные документы могут быть представлены получателем субсидии самостоятельно в день подачи предложения.</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2.5. Отбор получателей субсидии для заключения соглашения осуществляет главный распорядитель бюджетных средств с учетом рекомендаций комиссии пот отбору получателей субсидии для получения субсидии (далее – Комиссия), положение и состав которой главный распорядитель бюджетных средств утверждает приказом.</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2.6. Комиссия анализирует предложения и прилагаемые к ним документы на предмет соответствия получателей субсидии и документов требованиям, установленным пунктами 1.4, 2.2, 2.9 Порядка, в течение 15 рабочих дней </w:t>
      </w:r>
      <w:proofErr w:type="gramStart"/>
      <w:r w:rsidRPr="00FE7A00">
        <w:rPr>
          <w:rFonts w:ascii="Times New Roman" w:eastAsia="Times New Roman" w:hAnsi="Times New Roman" w:cs="Times New Roman"/>
          <w:sz w:val="26"/>
          <w:szCs w:val="26"/>
          <w:lang w:eastAsia="ru-RU"/>
        </w:rPr>
        <w:t>с даты окончания</w:t>
      </w:r>
      <w:proofErr w:type="gramEnd"/>
      <w:r w:rsidRPr="00FE7A00">
        <w:rPr>
          <w:rFonts w:ascii="Times New Roman" w:eastAsia="Times New Roman" w:hAnsi="Times New Roman" w:cs="Times New Roman"/>
          <w:sz w:val="26"/>
          <w:szCs w:val="26"/>
          <w:lang w:eastAsia="ru-RU"/>
        </w:rPr>
        <w:t xml:space="preserve"> приема предложений.</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Организации, соответствующие требованиям, установленным пунктами 1.4, 2.9 Порядка, представившие документы в соответствии с перечнем и требованиями, установленными пунктом 2.2 Порядка, являются прошедшими отбор.</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2.7. По результатам рассмотрения предложений и прилагаемых к ним документов Комиссия принимает решение о соответствии (несоответствии) получателя субсидии и документов требованиям Порядка, о чем составляется </w:t>
      </w:r>
      <w:r w:rsidRPr="00FE7A00">
        <w:rPr>
          <w:rFonts w:ascii="Times New Roman" w:eastAsia="Times New Roman" w:hAnsi="Times New Roman" w:cs="Times New Roman"/>
          <w:sz w:val="26"/>
          <w:szCs w:val="26"/>
          <w:lang w:eastAsia="ru-RU"/>
        </w:rPr>
        <w:lastRenderedPageBreak/>
        <w:t>протокол.</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Протокол подписывают председатель, секретарь и члены Комиссии в день рассмотрения всех зарегистрированных предложений.</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Решения, принятые Комиссией, носят рекомендательный характер.</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Протокол Комиссии главный распорядитель бюджетных средств размещает на официальном сайте в течение 15 рабочих дней после его подписания.</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2.8. После подписания протокола Комиссии и с учетом рекомендаций, содержащихся в нем, главный распорядитель бюджетных сре</w:t>
      </w:r>
      <w:proofErr w:type="gramStart"/>
      <w:r w:rsidRPr="00FE7A00">
        <w:rPr>
          <w:rFonts w:ascii="Times New Roman" w:eastAsia="Times New Roman" w:hAnsi="Times New Roman" w:cs="Times New Roman"/>
          <w:sz w:val="26"/>
          <w:szCs w:val="26"/>
          <w:lang w:eastAsia="ru-RU"/>
        </w:rPr>
        <w:t>дств в т</w:t>
      </w:r>
      <w:proofErr w:type="gramEnd"/>
      <w:r w:rsidRPr="00FE7A00">
        <w:rPr>
          <w:rFonts w:ascii="Times New Roman" w:eastAsia="Times New Roman" w:hAnsi="Times New Roman" w:cs="Times New Roman"/>
          <w:sz w:val="26"/>
          <w:szCs w:val="26"/>
          <w:lang w:eastAsia="ru-RU"/>
        </w:rPr>
        <w:t>ечение 5 рабочих дней:</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2.8.1. В случае соответствия организаций и представленных ими документов требованиям Порядка принимает решение о предоставлении субсидии и заключении соглашения с получателем субсидии и направляет ей почтовым отправлением с уведомлением о вручении </w:t>
      </w:r>
      <w:proofErr w:type="gramStart"/>
      <w:r w:rsidRPr="00FE7A00">
        <w:rPr>
          <w:rFonts w:ascii="Times New Roman" w:eastAsia="Times New Roman" w:hAnsi="Times New Roman" w:cs="Times New Roman"/>
          <w:sz w:val="26"/>
          <w:szCs w:val="26"/>
          <w:lang w:eastAsia="ru-RU"/>
        </w:rPr>
        <w:t>извещение</w:t>
      </w:r>
      <w:proofErr w:type="gramEnd"/>
      <w:r w:rsidRPr="00FE7A00">
        <w:rPr>
          <w:rFonts w:ascii="Times New Roman" w:eastAsia="Times New Roman" w:hAnsi="Times New Roman" w:cs="Times New Roman"/>
          <w:sz w:val="26"/>
          <w:szCs w:val="26"/>
          <w:lang w:eastAsia="ru-RU"/>
        </w:rPr>
        <w:t xml:space="preserve">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2.8.2. В случае несоответствия организации и (или) представленных ею документов требованиям Порядка принимает решение об отклонении предложения и отказе в предоставлении субсидии и направляет организации извещение о принятом решении с указанием причины.</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Основаниями для отклонения предложения на стадии ее рассмотрения являются:</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несоответствие организации и документов требованиям, установленным пунктами 1.4, 2.2, 2.9 Порядка;</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несоответствие представленных получателем субсидии предложения и документов требованиям, установленным в объявлении о проведении отбора;</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недостоверность представленной организацией информации, в том числе информации о месте нахождения и адресе юридического лица;</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подача организацией предложения после даты и (или) времени, </w:t>
      </w:r>
      <w:proofErr w:type="gramStart"/>
      <w:r w:rsidRPr="00FE7A00">
        <w:rPr>
          <w:rFonts w:ascii="Times New Roman" w:eastAsia="Times New Roman" w:hAnsi="Times New Roman" w:cs="Times New Roman"/>
          <w:sz w:val="26"/>
          <w:szCs w:val="26"/>
          <w:lang w:eastAsia="ru-RU"/>
        </w:rPr>
        <w:t>определенных</w:t>
      </w:r>
      <w:proofErr w:type="gramEnd"/>
      <w:r w:rsidRPr="00FE7A00">
        <w:rPr>
          <w:rFonts w:ascii="Times New Roman" w:eastAsia="Times New Roman" w:hAnsi="Times New Roman" w:cs="Times New Roman"/>
          <w:sz w:val="26"/>
          <w:szCs w:val="26"/>
          <w:lang w:eastAsia="ru-RU"/>
        </w:rPr>
        <w:t xml:space="preserve"> для ее подачи.</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необоснованность затрат, включенных в локально-сметный расчет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отсутствие бюджетных ассигнований, доведенных главному распорядителю бюджетных средств в установленном бюджетным законодательством порядке.</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2.9. Главный распорядитель бюджетных сре</w:t>
      </w:r>
      <w:proofErr w:type="gramStart"/>
      <w:r w:rsidRPr="00FE7A00">
        <w:rPr>
          <w:rFonts w:ascii="Times New Roman" w:eastAsia="Times New Roman" w:hAnsi="Times New Roman" w:cs="Times New Roman"/>
          <w:sz w:val="26"/>
          <w:szCs w:val="26"/>
          <w:lang w:eastAsia="ru-RU"/>
        </w:rPr>
        <w:t>дств в т</w:t>
      </w:r>
      <w:proofErr w:type="gramEnd"/>
      <w:r w:rsidRPr="00FE7A00">
        <w:rPr>
          <w:rFonts w:ascii="Times New Roman" w:eastAsia="Times New Roman" w:hAnsi="Times New Roman" w:cs="Times New Roman"/>
          <w:sz w:val="26"/>
          <w:szCs w:val="26"/>
          <w:lang w:eastAsia="ru-RU"/>
        </w:rPr>
        <w:t>ечение 5 рабочих дней после принятия решений, указанных в пункте 2.8 Порядка,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дата, время и место проведения рассмотрения предложений;</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информация о получателях субсидии, предложения которых были рассмотрены;</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lastRenderedPageBreak/>
        <w:t>наименование получателя субсидии, с которой заключается соглашение, и размер предоставляемой субсидии.</w:t>
      </w:r>
    </w:p>
    <w:p w:rsidR="00FE7A00" w:rsidRPr="00FE7A00" w:rsidRDefault="00FE7A00" w:rsidP="00FE7A0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FE7A00" w:rsidRPr="00FE7A00" w:rsidRDefault="00FE7A00" w:rsidP="00FE7A0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Р</w:t>
      </w:r>
      <w:r w:rsidR="00285119">
        <w:rPr>
          <w:rFonts w:ascii="Times New Roman" w:eastAsia="Times New Roman" w:hAnsi="Times New Roman" w:cs="Times New Roman"/>
          <w:sz w:val="26"/>
          <w:szCs w:val="26"/>
          <w:lang w:eastAsia="ru-RU"/>
        </w:rPr>
        <w:t>аздел</w:t>
      </w:r>
      <w:r w:rsidRPr="00FE7A00">
        <w:rPr>
          <w:rFonts w:ascii="Times New Roman" w:eastAsia="Times New Roman" w:hAnsi="Times New Roman" w:cs="Times New Roman"/>
          <w:sz w:val="26"/>
          <w:szCs w:val="26"/>
          <w:lang w:eastAsia="ru-RU"/>
        </w:rPr>
        <w:t xml:space="preserve"> 3. </w:t>
      </w:r>
      <w:r w:rsidR="00285119">
        <w:rPr>
          <w:rFonts w:ascii="Times New Roman" w:eastAsia="Times New Roman" w:hAnsi="Times New Roman" w:cs="Times New Roman"/>
          <w:sz w:val="26"/>
          <w:szCs w:val="26"/>
          <w:lang w:eastAsia="ru-RU"/>
        </w:rPr>
        <w:t>Условия и порядок предоставления субсидии</w:t>
      </w:r>
    </w:p>
    <w:p w:rsidR="00FE7A00" w:rsidRPr="00FE7A00" w:rsidRDefault="00FE7A00" w:rsidP="00FE7A0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FE7A00" w:rsidRPr="00FE7A00" w:rsidRDefault="00FE7A00" w:rsidP="00FE7A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3.1. Получатель субсидии в течение 5 рабочих дней со дня получения проекта соглашения подписывает его и направляет главному распорядителю бюджетных средств.</w:t>
      </w:r>
    </w:p>
    <w:p w:rsidR="00FE7A00" w:rsidRPr="00FE7A00" w:rsidRDefault="00FE7A00" w:rsidP="00FE7A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Главный распорядитель бюджетных сре</w:t>
      </w:r>
      <w:proofErr w:type="gramStart"/>
      <w:r w:rsidRPr="00FE7A00">
        <w:rPr>
          <w:rFonts w:ascii="Times New Roman" w:eastAsia="Times New Roman" w:hAnsi="Times New Roman" w:cs="Times New Roman"/>
          <w:sz w:val="26"/>
          <w:szCs w:val="26"/>
          <w:lang w:eastAsia="ru-RU"/>
        </w:rPr>
        <w:t>дств в т</w:t>
      </w:r>
      <w:proofErr w:type="gramEnd"/>
      <w:r w:rsidRPr="00FE7A00">
        <w:rPr>
          <w:rFonts w:ascii="Times New Roman" w:eastAsia="Times New Roman" w:hAnsi="Times New Roman" w:cs="Times New Roman"/>
          <w:sz w:val="26"/>
          <w:szCs w:val="26"/>
          <w:lang w:eastAsia="ru-RU"/>
        </w:rPr>
        <w:t>ечение 5 рабочих дней со дня предоставления получателем субсидии подписанного проекта соглашения подписывает его со своей стороны.</w:t>
      </w:r>
    </w:p>
    <w:p w:rsidR="00FE7A00" w:rsidRPr="00FE7A00" w:rsidRDefault="00FE7A00" w:rsidP="00FE7A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Соглашение заключается в пределах лимитов бюджетных обязательств, утвержденных в установленном порядке главному распорядителю бюджетных средств на цели, указанные в пункте 1.3 Порядка.</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3.2. В соглашение включаются условия о согласовании новых условий соглашения или о расторжении соглашения при </w:t>
      </w:r>
      <w:proofErr w:type="spellStart"/>
      <w:r w:rsidRPr="00FE7A00">
        <w:rPr>
          <w:rFonts w:ascii="Times New Roman" w:eastAsia="Times New Roman" w:hAnsi="Times New Roman" w:cs="Times New Roman"/>
          <w:sz w:val="26"/>
          <w:szCs w:val="26"/>
          <w:lang w:eastAsia="ru-RU"/>
        </w:rPr>
        <w:t>недостижении</w:t>
      </w:r>
      <w:proofErr w:type="spellEnd"/>
      <w:r w:rsidRPr="00FE7A00">
        <w:rPr>
          <w:rFonts w:ascii="Times New Roman" w:eastAsia="Times New Roman" w:hAnsi="Times New Roman" w:cs="Times New Roman"/>
          <w:sz w:val="26"/>
          <w:szCs w:val="26"/>
          <w:lang w:eastAsia="ru-RU"/>
        </w:rPr>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3.3.Результатом предоставления субсидии является осуществление мероприятий по соблюдению требований законодательства по обеспечению санитарно-эпидемиологического благополучия населения.</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3.4. Обязательными условиями предоставления субсидии являются:</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заключение соглашения и исполнение получателем субсидии требований Порядка;</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направление субсидии на возмещение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3.5. Соглашение должно содержать:</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3.5.1. Сведения об объеме предоставляемой субсидии, суммы и направления затрат, на финансовое обеспечение которых предоставляется субсидия.</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3.5.2.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3.5.3. Срок (периодичность) перечисления субсидии.</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3.5.4.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3.5.5. </w:t>
      </w:r>
      <w:proofErr w:type="gramStart"/>
      <w:r w:rsidRPr="00FE7A00">
        <w:rPr>
          <w:rFonts w:ascii="Times New Roman" w:eastAsia="Times New Roman" w:hAnsi="Times New Roman" w:cs="Times New Roman"/>
          <w:sz w:val="26"/>
          <w:szCs w:val="26"/>
          <w:lang w:eastAsia="ru-RU"/>
        </w:rPr>
        <w:t xml:space="preserve">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sidRPr="00FE7A00">
        <w:rPr>
          <w:rFonts w:ascii="Times New Roman" w:eastAsia="Times New Roman" w:hAnsi="Times New Roman" w:cs="Times New Roman"/>
          <w:sz w:val="26"/>
          <w:szCs w:val="26"/>
          <w:lang w:eastAsia="ru-RU"/>
        </w:rPr>
        <w:lastRenderedPageBreak/>
        <w:t>на осуществление главным распорядителем средств и</w:t>
      </w:r>
      <w:proofErr w:type="gramEnd"/>
      <w:r w:rsidRPr="00FE7A00">
        <w:rPr>
          <w:rFonts w:ascii="Times New Roman" w:eastAsia="Times New Roman" w:hAnsi="Times New Roman" w:cs="Times New Roman"/>
          <w:sz w:val="26"/>
          <w:szCs w:val="26"/>
          <w:lang w:eastAsia="ru-RU"/>
        </w:rPr>
        <w:t xml:space="preserve"> органами финансового контроля проверок соблюдения ими условий, целей и порядка предоставления субсидий.</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3.5.6. </w:t>
      </w:r>
      <w:proofErr w:type="gramStart"/>
      <w:r w:rsidRPr="00FE7A00">
        <w:rPr>
          <w:rFonts w:ascii="Times New Roman" w:eastAsia="Times New Roman" w:hAnsi="Times New Roman" w:cs="Times New Roman"/>
          <w:sz w:val="26"/>
          <w:szCs w:val="26"/>
          <w:lang w:eastAsia="ru-RU"/>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3.5.7. </w:t>
      </w:r>
      <w:proofErr w:type="gramStart"/>
      <w:r w:rsidRPr="00FE7A00">
        <w:rPr>
          <w:rFonts w:ascii="Times New Roman" w:eastAsia="Times New Roman" w:hAnsi="Times New Roman" w:cs="Times New Roman"/>
          <w:sz w:val="26"/>
          <w:szCs w:val="26"/>
          <w:lang w:eastAsia="ru-RU"/>
        </w:rPr>
        <w:t>Порядок принятия решения о возможности осуществления расходов, источником которых является субсидия, неиспользованная в отчетном финансовом, на цели, указанные в соглашении, с обязательным согласованием такого решения с Департаментом управления финансов Администрации города Ханты-Мансийска.</w:t>
      </w:r>
      <w:proofErr w:type="gramEnd"/>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3.5.8. Порядок, сроки и формы предоставления отчетности об осуществлении расходов, источником финансового обеспечения которых является субсидия.</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Организация несет ответственность за достоверность указанных документов.</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3.6. Указанные документы в пункте 3.5 Порядка главный распорядитель бюджетных средств рассматривает в течение 10 рабочих дней с даты их представления.</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При наличии замечаний технического характера к представленным документам главный распорядитель бюджетных средств направляет организации соответствующее уведомление о необходимости их устранения.</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Получатель субсидии в течение 5 рабочих дней со дня получения указанного уведомления направляет (непосредственно или заказным почтовым отправлением с уведомлением о вручении) главному распорядителю бюджетных средств исправленные документы.</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3.6.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3.7. Получатели субсидий за счет средств субсидии осуществляют расходы:</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3.7.1. На приобретение оборудования, средств индивидуальной защиты, расходных материалов и сре</w:t>
      </w:r>
      <w:proofErr w:type="gramStart"/>
      <w:r w:rsidRPr="00FE7A00">
        <w:rPr>
          <w:rFonts w:ascii="Times New Roman" w:eastAsia="Times New Roman" w:hAnsi="Times New Roman" w:cs="Times New Roman"/>
          <w:sz w:val="26"/>
          <w:szCs w:val="26"/>
          <w:lang w:eastAsia="ru-RU"/>
        </w:rPr>
        <w:t>дств дл</w:t>
      </w:r>
      <w:proofErr w:type="gramEnd"/>
      <w:r w:rsidRPr="00FE7A00">
        <w:rPr>
          <w:rFonts w:ascii="Times New Roman" w:eastAsia="Times New Roman" w:hAnsi="Times New Roman" w:cs="Times New Roman"/>
          <w:sz w:val="26"/>
          <w:szCs w:val="26"/>
          <w:lang w:eastAsia="ru-RU"/>
        </w:rPr>
        <w:t>я осуществления мероприятий по соблюдению требований законодательства по обеспечению санитарно-эпидемиологического благополучия населения (в том числе используемых и применяемых для санитарной обработки объектов жилищного хозяйства).</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3.7.2. На выполнение работ по осуществлению мероприятий, направленных на соблюдение требований санитарно-эпидемиологического законодательства (в том числе санитарную обработку объектов жилищного хозяйства).</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3.8. Не подлежат финансовому обеспечению затраты получателя субсидии:</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направленные на осуществление деятельности, не связанной с целью предоставления субсидии;</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направленные на виды работ, объемы и стоимость которых не </w:t>
      </w:r>
      <w:r w:rsidRPr="00FE7A00">
        <w:rPr>
          <w:rFonts w:ascii="Times New Roman" w:eastAsia="Times New Roman" w:hAnsi="Times New Roman" w:cs="Times New Roman"/>
          <w:sz w:val="26"/>
          <w:szCs w:val="26"/>
          <w:lang w:eastAsia="ru-RU"/>
        </w:rPr>
        <w:lastRenderedPageBreak/>
        <w:t>предусмотрена соглашением;</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3.9. Возврат субсидии в бюджет автономного округа в случае нарушения условий ее предоставления осуществляется в соответствии с разделом 5 Порядка.</w:t>
      </w:r>
    </w:p>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E7A00" w:rsidRPr="00FE7A00" w:rsidRDefault="00FE7A00" w:rsidP="00FE7A0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Раздел 4. </w:t>
      </w:r>
      <w:r w:rsidR="00285119">
        <w:rPr>
          <w:rFonts w:ascii="Times New Roman" w:eastAsia="Times New Roman" w:hAnsi="Times New Roman" w:cs="Times New Roman"/>
          <w:sz w:val="26"/>
          <w:szCs w:val="26"/>
          <w:lang w:eastAsia="ru-RU"/>
        </w:rPr>
        <w:t>Требования к отчетности</w:t>
      </w:r>
    </w:p>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E7A00" w:rsidRPr="00FE7A00" w:rsidRDefault="00FE7A00" w:rsidP="00FE7A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4.1.Получатель субсидии в течение 10 рабочих дней </w:t>
      </w:r>
      <w:proofErr w:type="gramStart"/>
      <w:r w:rsidRPr="00FE7A00">
        <w:rPr>
          <w:rFonts w:ascii="Times New Roman" w:eastAsia="Times New Roman" w:hAnsi="Times New Roman" w:cs="Times New Roman"/>
          <w:sz w:val="26"/>
          <w:szCs w:val="26"/>
          <w:lang w:eastAsia="ru-RU"/>
        </w:rPr>
        <w:t>с даты перечисления</w:t>
      </w:r>
      <w:proofErr w:type="gramEnd"/>
      <w:r w:rsidRPr="00FE7A00">
        <w:rPr>
          <w:rFonts w:ascii="Times New Roman" w:eastAsia="Times New Roman" w:hAnsi="Times New Roman" w:cs="Times New Roman"/>
          <w:sz w:val="26"/>
          <w:szCs w:val="26"/>
          <w:lang w:eastAsia="ru-RU"/>
        </w:rPr>
        <w:t xml:space="preserve"> ему субсидии представляет главному распорядителю бюджетных средств непосредственно либо почтовым отправлением отчет о достижении результатов предоставления субсидии по форме, предусмотренной соглашением.</w:t>
      </w:r>
    </w:p>
    <w:p w:rsidR="00FE7A00" w:rsidRPr="00FE7A00" w:rsidRDefault="00FE7A00" w:rsidP="00FE7A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4.2.Главный распорядитель бюджетных сре</w:t>
      </w:r>
      <w:proofErr w:type="gramStart"/>
      <w:r w:rsidRPr="00FE7A00">
        <w:rPr>
          <w:rFonts w:ascii="Times New Roman" w:eastAsia="Times New Roman" w:hAnsi="Times New Roman" w:cs="Times New Roman"/>
          <w:sz w:val="26"/>
          <w:szCs w:val="26"/>
          <w:lang w:eastAsia="ru-RU"/>
        </w:rPr>
        <w:t>дств впр</w:t>
      </w:r>
      <w:proofErr w:type="gramEnd"/>
      <w:r w:rsidRPr="00FE7A00">
        <w:rPr>
          <w:rFonts w:ascii="Times New Roman" w:eastAsia="Times New Roman" w:hAnsi="Times New Roman" w:cs="Times New Roman"/>
          <w:sz w:val="26"/>
          <w:szCs w:val="26"/>
          <w:lang w:eastAsia="ru-RU"/>
        </w:rPr>
        <w:t>аве установить в соглашении сроки и формы представления получателем субсидии дополнительной отчетности, в том числе посредством заключения дополнительного соглашения.</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FE7A00" w:rsidRPr="00FE7A00" w:rsidRDefault="00FE7A00" w:rsidP="00FE7A0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Раздел 5. </w:t>
      </w:r>
      <w:r w:rsidR="00285119">
        <w:rPr>
          <w:rFonts w:ascii="Times New Roman" w:eastAsia="Times New Roman" w:hAnsi="Times New Roman" w:cs="Times New Roman"/>
          <w:sz w:val="26"/>
          <w:szCs w:val="26"/>
          <w:lang w:eastAsia="ru-RU"/>
        </w:rPr>
        <w:t>Требования об осуществлении контроля</w:t>
      </w:r>
    </w:p>
    <w:p w:rsidR="00FE7A00" w:rsidRPr="00FE7A00" w:rsidRDefault="00285119"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соблюдением условий</w:t>
      </w:r>
      <w:r w:rsidR="00FE7A00" w:rsidRPr="00FE7A0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целей и порядка</w:t>
      </w:r>
      <w:r w:rsidR="00FE7A00" w:rsidRPr="00FE7A0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предоставления</w:t>
      </w:r>
    </w:p>
    <w:p w:rsidR="00FE7A00" w:rsidRPr="00FE7A00" w:rsidRDefault="00285119"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субсидии и ответственность за их нарушение</w:t>
      </w:r>
      <w:r w:rsidR="00FE7A00" w:rsidRPr="00FE7A00">
        <w:rPr>
          <w:rFonts w:ascii="Times New Roman" w:eastAsia="Times New Roman" w:hAnsi="Times New Roman" w:cs="Times New Roman"/>
          <w:sz w:val="26"/>
          <w:szCs w:val="26"/>
          <w:lang w:eastAsia="ru-RU"/>
        </w:rPr>
        <w:t xml:space="preserve"> </w:t>
      </w:r>
    </w:p>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5.1.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5.2.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rsidRPr="00FE7A00">
        <w:rPr>
          <w:rFonts w:ascii="Times New Roman" w:eastAsia="Times New Roman" w:hAnsi="Times New Roman" w:cs="Times New Roman"/>
          <w:sz w:val="26"/>
          <w:szCs w:val="26"/>
          <w:lang w:eastAsia="ru-RU"/>
        </w:rPr>
        <w:t>дств в б</w:t>
      </w:r>
      <w:proofErr w:type="gramEnd"/>
      <w:r w:rsidRPr="00FE7A00">
        <w:rPr>
          <w:rFonts w:ascii="Times New Roman" w:eastAsia="Times New Roman" w:hAnsi="Times New Roman" w:cs="Times New Roman"/>
          <w:sz w:val="26"/>
          <w:szCs w:val="26"/>
          <w:lang w:eastAsia="ru-RU"/>
        </w:rPr>
        <w:t>юджет города Ханты-Мансийска всей суммы необоснованно полученных денежных средств.</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5.3. Возврат осуществляется в 10-дневный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w:t>
      </w: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5.4.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85119" w:rsidRDefault="00285119" w:rsidP="00FE7A0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85119" w:rsidRDefault="00285119" w:rsidP="00FE7A0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85119" w:rsidRDefault="00285119" w:rsidP="00FE7A0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E7A00" w:rsidRPr="00FE7A00" w:rsidRDefault="00FE7A00" w:rsidP="00FE7A0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lastRenderedPageBreak/>
        <w:t>Приложение</w:t>
      </w:r>
    </w:p>
    <w:p w:rsidR="00FE7A00" w:rsidRPr="00FE7A00" w:rsidRDefault="00FE7A00" w:rsidP="00FE7A00">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к Порядку предоставления субсидии</w:t>
      </w:r>
    </w:p>
    <w:p w:rsidR="00FE7A00" w:rsidRPr="00FE7A00" w:rsidRDefault="00FE7A00" w:rsidP="00FE7A00">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на финансовое обеспечение</w:t>
      </w:r>
    </w:p>
    <w:p w:rsidR="00FE7A00" w:rsidRPr="00FE7A00" w:rsidRDefault="00FE7A00" w:rsidP="00FE7A00">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затрат на осуществление мероприятий</w:t>
      </w:r>
    </w:p>
    <w:p w:rsidR="00FE7A00" w:rsidRPr="00FE7A00" w:rsidRDefault="00FE7A00" w:rsidP="00FE7A00">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по соблюдению требований законодательства</w:t>
      </w:r>
    </w:p>
    <w:p w:rsidR="00FE7A00" w:rsidRPr="00FE7A00" w:rsidRDefault="00FE7A00" w:rsidP="00FE7A00">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по обеспечению </w:t>
      </w:r>
      <w:proofErr w:type="gramStart"/>
      <w:r w:rsidRPr="00FE7A00">
        <w:rPr>
          <w:rFonts w:ascii="Times New Roman" w:eastAsia="Times New Roman" w:hAnsi="Times New Roman" w:cs="Times New Roman"/>
          <w:sz w:val="26"/>
          <w:szCs w:val="26"/>
          <w:lang w:eastAsia="ru-RU"/>
        </w:rPr>
        <w:t>санитарно-эпидемиологического</w:t>
      </w:r>
      <w:proofErr w:type="gramEnd"/>
    </w:p>
    <w:p w:rsidR="00FE7A00" w:rsidRPr="00FE7A00" w:rsidRDefault="00FE7A00" w:rsidP="00FE7A00">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благополучия населения</w:t>
      </w:r>
    </w:p>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43" w:name="P3689"/>
      <w:bookmarkEnd w:id="43"/>
      <w:r w:rsidRPr="00FE7A00">
        <w:rPr>
          <w:rFonts w:ascii="Times New Roman" w:eastAsia="Times New Roman" w:hAnsi="Times New Roman" w:cs="Times New Roman"/>
          <w:sz w:val="26"/>
          <w:szCs w:val="26"/>
          <w:lang w:eastAsia="ru-RU"/>
        </w:rPr>
        <w:t>Заявление</w:t>
      </w:r>
    </w:p>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на предоставление субсидии на 20____ год</w:t>
      </w:r>
    </w:p>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E7A00" w:rsidRPr="00FE7A00" w:rsidRDefault="00FE7A00" w:rsidP="00FE7A0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Прошу предоставить субсидию на финансовое обеспечение затрат на осуществление мероприятий по соблюдению требований действующего законодательства по обеспечению санитарно-эпидемиологического благополучия населения.</w:t>
      </w:r>
    </w:p>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03"/>
        <w:gridCol w:w="3288"/>
      </w:tblGrid>
      <w:tr w:rsidR="00FE7A00" w:rsidRPr="00FE7A00" w:rsidTr="00EC2807">
        <w:tc>
          <w:tcPr>
            <w:tcW w:w="680" w:type="dxa"/>
          </w:tcPr>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1.</w:t>
            </w:r>
          </w:p>
        </w:tc>
        <w:tc>
          <w:tcPr>
            <w:tcW w:w="5103" w:type="dxa"/>
          </w:tcPr>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Наименование организации</w:t>
            </w:r>
          </w:p>
        </w:tc>
        <w:tc>
          <w:tcPr>
            <w:tcW w:w="3288" w:type="dxa"/>
          </w:tcPr>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FE7A00" w:rsidRPr="00FE7A00" w:rsidTr="00EC2807">
        <w:tc>
          <w:tcPr>
            <w:tcW w:w="680" w:type="dxa"/>
          </w:tcPr>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2.</w:t>
            </w:r>
          </w:p>
        </w:tc>
        <w:tc>
          <w:tcPr>
            <w:tcW w:w="5103" w:type="dxa"/>
          </w:tcPr>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Руководитель организации, должность</w:t>
            </w:r>
          </w:p>
        </w:tc>
        <w:tc>
          <w:tcPr>
            <w:tcW w:w="3288" w:type="dxa"/>
          </w:tcPr>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FE7A00" w:rsidRPr="00FE7A00" w:rsidTr="00EC2807">
        <w:tc>
          <w:tcPr>
            <w:tcW w:w="680" w:type="dxa"/>
          </w:tcPr>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3.</w:t>
            </w:r>
          </w:p>
        </w:tc>
        <w:tc>
          <w:tcPr>
            <w:tcW w:w="5103" w:type="dxa"/>
          </w:tcPr>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Свидетельство о государственной регистрации организации (N и дата регистрации)</w:t>
            </w:r>
          </w:p>
        </w:tc>
        <w:tc>
          <w:tcPr>
            <w:tcW w:w="3288" w:type="dxa"/>
          </w:tcPr>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FE7A00" w:rsidRPr="00FE7A00" w:rsidTr="00EC2807">
        <w:tc>
          <w:tcPr>
            <w:tcW w:w="680" w:type="dxa"/>
          </w:tcPr>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4.</w:t>
            </w:r>
          </w:p>
        </w:tc>
        <w:tc>
          <w:tcPr>
            <w:tcW w:w="5103" w:type="dxa"/>
          </w:tcPr>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Сведения о месте нахождения организации</w:t>
            </w:r>
          </w:p>
        </w:tc>
        <w:tc>
          <w:tcPr>
            <w:tcW w:w="3288" w:type="dxa"/>
          </w:tcPr>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FE7A00" w:rsidRPr="00FE7A00" w:rsidTr="00EC2807">
        <w:tc>
          <w:tcPr>
            <w:tcW w:w="680" w:type="dxa"/>
          </w:tcPr>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5.</w:t>
            </w:r>
          </w:p>
        </w:tc>
        <w:tc>
          <w:tcPr>
            <w:tcW w:w="5103" w:type="dxa"/>
          </w:tcPr>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Контактные телефоны, факсы, адрес электронной почты</w:t>
            </w:r>
          </w:p>
        </w:tc>
        <w:tc>
          <w:tcPr>
            <w:tcW w:w="3288" w:type="dxa"/>
          </w:tcPr>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FE7A00" w:rsidRPr="00FE7A00" w:rsidTr="00EC2807">
        <w:tc>
          <w:tcPr>
            <w:tcW w:w="680" w:type="dxa"/>
          </w:tcPr>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6.</w:t>
            </w:r>
          </w:p>
        </w:tc>
        <w:tc>
          <w:tcPr>
            <w:tcW w:w="5103" w:type="dxa"/>
          </w:tcPr>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Количество структурных подразделений организации</w:t>
            </w:r>
          </w:p>
        </w:tc>
        <w:tc>
          <w:tcPr>
            <w:tcW w:w="3288" w:type="dxa"/>
          </w:tcPr>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FE7A00" w:rsidRPr="00FE7A00" w:rsidTr="00EC2807">
        <w:tc>
          <w:tcPr>
            <w:tcW w:w="680" w:type="dxa"/>
          </w:tcPr>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7.</w:t>
            </w:r>
          </w:p>
        </w:tc>
        <w:tc>
          <w:tcPr>
            <w:tcW w:w="5103" w:type="dxa"/>
          </w:tcPr>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Основные направления деятельности организации</w:t>
            </w:r>
          </w:p>
        </w:tc>
        <w:tc>
          <w:tcPr>
            <w:tcW w:w="3288" w:type="dxa"/>
          </w:tcPr>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FE7A00" w:rsidRPr="00FE7A00" w:rsidTr="00EC2807">
        <w:tc>
          <w:tcPr>
            <w:tcW w:w="680" w:type="dxa"/>
          </w:tcPr>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8.</w:t>
            </w:r>
          </w:p>
        </w:tc>
        <w:tc>
          <w:tcPr>
            <w:tcW w:w="5103" w:type="dxa"/>
          </w:tcPr>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Сумма субсидии, на которую претендует организация</w:t>
            </w:r>
          </w:p>
        </w:tc>
        <w:tc>
          <w:tcPr>
            <w:tcW w:w="3288" w:type="dxa"/>
          </w:tcPr>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FE7A00" w:rsidRPr="00FE7A00" w:rsidTr="00EC2807">
        <w:tc>
          <w:tcPr>
            <w:tcW w:w="680" w:type="dxa"/>
          </w:tcPr>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9.</w:t>
            </w:r>
          </w:p>
        </w:tc>
        <w:tc>
          <w:tcPr>
            <w:tcW w:w="5103" w:type="dxa"/>
          </w:tcPr>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Банковские реквизиты организации</w:t>
            </w:r>
          </w:p>
        </w:tc>
        <w:tc>
          <w:tcPr>
            <w:tcW w:w="3288" w:type="dxa"/>
          </w:tcPr>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p>
        </w:tc>
      </w:tr>
    </w:tbl>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3"/>
        <w:gridCol w:w="419"/>
        <w:gridCol w:w="5879"/>
      </w:tblGrid>
      <w:tr w:rsidR="00FE7A00" w:rsidRPr="00FE7A00" w:rsidTr="00EC2807">
        <w:tc>
          <w:tcPr>
            <w:tcW w:w="9071" w:type="dxa"/>
            <w:gridSpan w:val="3"/>
            <w:tcBorders>
              <w:top w:val="nil"/>
              <w:left w:val="nil"/>
              <w:bottom w:val="nil"/>
              <w:right w:val="nil"/>
            </w:tcBorders>
          </w:tcPr>
          <w:p w:rsidR="00FE7A00" w:rsidRPr="00FE7A00" w:rsidRDefault="00FE7A00" w:rsidP="00FE7A00">
            <w:pPr>
              <w:widowControl w:val="0"/>
              <w:autoSpaceDE w:val="0"/>
              <w:autoSpaceDN w:val="0"/>
              <w:spacing w:after="0" w:line="240" w:lineRule="auto"/>
              <w:ind w:firstLine="283"/>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Я, _____________________________________________________________</w:t>
            </w:r>
          </w:p>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proofErr w:type="gramStart"/>
            <w:r w:rsidRPr="00FE7A00">
              <w:rPr>
                <w:rFonts w:ascii="Times New Roman" w:eastAsia="Times New Roman" w:hAnsi="Times New Roman" w:cs="Times New Roman"/>
                <w:sz w:val="26"/>
                <w:szCs w:val="26"/>
                <w:lang w:eastAsia="ru-RU"/>
              </w:rPr>
              <w:t>(фамилия, имя, отчество руководителя организации (представителя)</w:t>
            </w:r>
            <w:proofErr w:type="gramEnd"/>
          </w:p>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с условиями предоставления субсидии ознакомле</w:t>
            </w:r>
            <w:proofErr w:type="gramStart"/>
            <w:r w:rsidRPr="00FE7A00">
              <w:rPr>
                <w:rFonts w:ascii="Times New Roman" w:eastAsia="Times New Roman" w:hAnsi="Times New Roman" w:cs="Times New Roman"/>
                <w:sz w:val="26"/>
                <w:szCs w:val="26"/>
                <w:lang w:eastAsia="ru-RU"/>
              </w:rPr>
              <w:t>н(</w:t>
            </w:r>
            <w:proofErr w:type="gramEnd"/>
            <w:r w:rsidRPr="00FE7A00">
              <w:rPr>
                <w:rFonts w:ascii="Times New Roman" w:eastAsia="Times New Roman" w:hAnsi="Times New Roman" w:cs="Times New Roman"/>
                <w:sz w:val="26"/>
                <w:szCs w:val="26"/>
                <w:lang w:eastAsia="ru-RU"/>
              </w:rPr>
              <w:t>а) и согласен(на)</w:t>
            </w:r>
          </w:p>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_________________</w:t>
            </w:r>
          </w:p>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(подпись)</w:t>
            </w:r>
          </w:p>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_________________________________________________________________</w:t>
            </w:r>
          </w:p>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(наименование Субъекта, Организации)</w:t>
            </w:r>
          </w:p>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не находится в процессе реорганизации, ликвидации, в отношении Субъекта не </w:t>
            </w:r>
            <w:r w:rsidRPr="00FE7A00">
              <w:rPr>
                <w:rFonts w:ascii="Times New Roman" w:eastAsia="Times New Roman" w:hAnsi="Times New Roman" w:cs="Times New Roman"/>
                <w:sz w:val="26"/>
                <w:szCs w:val="26"/>
                <w:lang w:eastAsia="ru-RU"/>
              </w:rPr>
              <w:lastRenderedPageBreak/>
              <w:t>введена процедура банкротства, деятельность Субъекта не приостановлена в порядке, предусмотренном законодательством Российской Федерации</w:t>
            </w:r>
          </w:p>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__________________</w:t>
            </w:r>
          </w:p>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(подпись)</w:t>
            </w:r>
          </w:p>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Я, _______________________________________________________________</w:t>
            </w:r>
          </w:p>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proofErr w:type="gramStart"/>
            <w:r w:rsidRPr="00FE7A00">
              <w:rPr>
                <w:rFonts w:ascii="Times New Roman" w:eastAsia="Times New Roman" w:hAnsi="Times New Roman" w:cs="Times New Roman"/>
                <w:sz w:val="26"/>
                <w:szCs w:val="26"/>
                <w:lang w:eastAsia="ru-RU"/>
              </w:rPr>
              <w:t>(фамилия, имя, отчество руководителя организации (представителя)</w:t>
            </w:r>
            <w:proofErr w:type="gramEnd"/>
          </w:p>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не получа</w:t>
            </w:r>
            <w:proofErr w:type="gramStart"/>
            <w:r w:rsidRPr="00FE7A00">
              <w:rPr>
                <w:rFonts w:ascii="Times New Roman" w:eastAsia="Times New Roman" w:hAnsi="Times New Roman" w:cs="Times New Roman"/>
                <w:sz w:val="26"/>
                <w:szCs w:val="26"/>
                <w:lang w:eastAsia="ru-RU"/>
              </w:rPr>
              <w:t>л(</w:t>
            </w:r>
            <w:proofErr w:type="gramEnd"/>
            <w:r w:rsidRPr="00FE7A00">
              <w:rPr>
                <w:rFonts w:ascii="Times New Roman" w:eastAsia="Times New Roman" w:hAnsi="Times New Roman" w:cs="Times New Roman"/>
                <w:sz w:val="26"/>
                <w:szCs w:val="26"/>
                <w:lang w:eastAsia="ru-RU"/>
              </w:rPr>
              <w:t>а) финансовую поддержку за счет средств бюджета города Ханты-Мансийска, по тем же основаниям на те же цели)</w:t>
            </w:r>
          </w:p>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_________________</w:t>
            </w:r>
          </w:p>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(подпись)</w:t>
            </w:r>
          </w:p>
          <w:p w:rsidR="00FE7A00" w:rsidRPr="00FE7A00" w:rsidRDefault="00FE7A00" w:rsidP="00FE7A00">
            <w:pPr>
              <w:widowControl w:val="0"/>
              <w:autoSpaceDE w:val="0"/>
              <w:autoSpaceDN w:val="0"/>
              <w:spacing w:after="0" w:line="240" w:lineRule="auto"/>
              <w:ind w:firstLine="283"/>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Я, _____________________________________________________________</w:t>
            </w:r>
          </w:p>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(фамилия, имя, отчество руководителя организации (представителя))</w:t>
            </w:r>
          </w:p>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паспортные данные _________________________________________________</w:t>
            </w:r>
          </w:p>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proofErr w:type="gramStart"/>
            <w:r w:rsidRPr="00FE7A00">
              <w:rPr>
                <w:rFonts w:ascii="Times New Roman" w:eastAsia="Times New Roman" w:hAnsi="Times New Roman" w:cs="Times New Roman"/>
                <w:sz w:val="26"/>
                <w:szCs w:val="26"/>
                <w:lang w:eastAsia="ru-RU"/>
              </w:rPr>
              <w:t>(серия, номер, кем выдан, когда,</w:t>
            </w:r>
            <w:proofErr w:type="gramEnd"/>
          </w:p>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код подразделения)</w:t>
            </w:r>
          </w:p>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________________________________________________________________,</w:t>
            </w:r>
          </w:p>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адрес фактического проживания _______________________________________</w:t>
            </w:r>
          </w:p>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_________________________________________________________________</w:t>
            </w:r>
          </w:p>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 xml:space="preserve">даю согласие Департаменту городского хозяйства Администрации города Ханты-Мансийска, юридический и почтовый адрес: г. Ханты-Мансийск, ул. Дзержинского, д. 6, на обработку самостоятельно или с привлечением третьих лиц моих персональных данных в соответствии с Федеральным </w:t>
            </w:r>
            <w:hyperlink r:id="rId20" w:history="1">
              <w:r w:rsidRPr="00FE7A00">
                <w:rPr>
                  <w:rFonts w:ascii="Times New Roman" w:eastAsia="Times New Roman" w:hAnsi="Times New Roman" w:cs="Times New Roman"/>
                  <w:sz w:val="26"/>
                  <w:szCs w:val="26"/>
                  <w:lang w:eastAsia="ru-RU"/>
                </w:rPr>
                <w:t>законом</w:t>
              </w:r>
            </w:hyperlink>
            <w:r w:rsidRPr="00FE7A00">
              <w:rPr>
                <w:rFonts w:ascii="Times New Roman" w:eastAsia="Times New Roman" w:hAnsi="Times New Roman" w:cs="Times New Roman"/>
                <w:sz w:val="26"/>
                <w:szCs w:val="26"/>
                <w:lang w:eastAsia="ru-RU"/>
              </w:rPr>
              <w:t xml:space="preserve"> от 27.07.2006 N 152-ФЗ "О персональных данных".</w:t>
            </w:r>
          </w:p>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_________________________________________________________________</w:t>
            </w:r>
          </w:p>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(ФИО и подпись)</w:t>
            </w:r>
          </w:p>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p>
          <w:p w:rsidR="00FE7A00" w:rsidRPr="00FE7A00" w:rsidRDefault="00FE7A00" w:rsidP="00FE7A00">
            <w:pPr>
              <w:widowControl w:val="0"/>
              <w:autoSpaceDE w:val="0"/>
              <w:autoSpaceDN w:val="0"/>
              <w:spacing w:after="0" w:line="240" w:lineRule="auto"/>
              <w:ind w:firstLine="283"/>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Настоящим подтверждаю, что все представленные мной сведения и документы являются достоверными.</w:t>
            </w:r>
          </w:p>
        </w:tc>
      </w:tr>
      <w:tr w:rsidR="00FE7A00" w:rsidRPr="00FE7A00" w:rsidTr="00EC2807">
        <w:tc>
          <w:tcPr>
            <w:tcW w:w="2773" w:type="dxa"/>
            <w:tcBorders>
              <w:top w:val="nil"/>
              <w:left w:val="nil"/>
              <w:bottom w:val="nil"/>
              <w:right w:val="nil"/>
            </w:tcBorders>
          </w:tcPr>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lastRenderedPageBreak/>
              <w:t>__________________</w:t>
            </w:r>
          </w:p>
          <w:p w:rsidR="00FE7A00" w:rsidRPr="00FE7A00" w:rsidRDefault="00FE7A00" w:rsidP="00FE7A00">
            <w:pPr>
              <w:widowControl w:val="0"/>
              <w:autoSpaceDE w:val="0"/>
              <w:autoSpaceDN w:val="0"/>
              <w:spacing w:after="0" w:line="240" w:lineRule="auto"/>
              <w:ind w:firstLine="283"/>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(подпись)</w:t>
            </w:r>
          </w:p>
        </w:tc>
        <w:tc>
          <w:tcPr>
            <w:tcW w:w="419" w:type="dxa"/>
            <w:tcBorders>
              <w:top w:val="nil"/>
              <w:left w:val="nil"/>
              <w:bottom w:val="nil"/>
              <w:right w:val="nil"/>
            </w:tcBorders>
          </w:tcPr>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5879" w:type="dxa"/>
            <w:tcBorders>
              <w:top w:val="nil"/>
              <w:left w:val="nil"/>
              <w:bottom w:val="nil"/>
              <w:right w:val="nil"/>
            </w:tcBorders>
          </w:tcPr>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_________________________________________</w:t>
            </w:r>
          </w:p>
          <w:p w:rsidR="00FE7A00" w:rsidRPr="00FE7A00" w:rsidRDefault="00FE7A00" w:rsidP="00FE7A0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(расшифровка подписи)</w:t>
            </w:r>
          </w:p>
        </w:tc>
      </w:tr>
      <w:tr w:rsidR="00FE7A00" w:rsidRPr="00FE7A00" w:rsidTr="00EC2807">
        <w:tc>
          <w:tcPr>
            <w:tcW w:w="9071" w:type="dxa"/>
            <w:gridSpan w:val="3"/>
            <w:tcBorders>
              <w:top w:val="nil"/>
              <w:left w:val="nil"/>
              <w:bottom w:val="nil"/>
              <w:right w:val="nil"/>
            </w:tcBorders>
          </w:tcPr>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"___" ___________ 20__ года</w:t>
            </w:r>
          </w:p>
        </w:tc>
      </w:tr>
      <w:tr w:rsidR="00FE7A00" w:rsidRPr="00FE7A00" w:rsidTr="00EC2807">
        <w:tc>
          <w:tcPr>
            <w:tcW w:w="9071" w:type="dxa"/>
            <w:gridSpan w:val="3"/>
            <w:tcBorders>
              <w:top w:val="nil"/>
              <w:left w:val="nil"/>
              <w:bottom w:val="nil"/>
              <w:right w:val="nil"/>
            </w:tcBorders>
          </w:tcPr>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FE7A00" w:rsidRPr="00FE7A00" w:rsidTr="00EC2807">
        <w:tc>
          <w:tcPr>
            <w:tcW w:w="9071" w:type="dxa"/>
            <w:gridSpan w:val="3"/>
            <w:tcBorders>
              <w:top w:val="nil"/>
              <w:left w:val="nil"/>
              <w:bottom w:val="nil"/>
              <w:right w:val="nil"/>
            </w:tcBorders>
          </w:tcPr>
          <w:p w:rsidR="00FE7A00" w:rsidRPr="00FE7A00" w:rsidRDefault="00FE7A00" w:rsidP="00FE7A00">
            <w:pPr>
              <w:widowControl w:val="0"/>
              <w:autoSpaceDE w:val="0"/>
              <w:autoSpaceDN w:val="0"/>
              <w:spacing w:after="0" w:line="240" w:lineRule="auto"/>
              <w:ind w:firstLine="283"/>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Приложение: на __________ листах</w:t>
            </w:r>
          </w:p>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p>
          <w:p w:rsidR="00FE7A00" w:rsidRPr="00FE7A00" w:rsidRDefault="00FE7A00" w:rsidP="00FE7A00">
            <w:pPr>
              <w:widowControl w:val="0"/>
              <w:autoSpaceDE w:val="0"/>
              <w:autoSpaceDN w:val="0"/>
              <w:spacing w:after="0" w:line="240" w:lineRule="auto"/>
              <w:ind w:firstLine="283"/>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Руководитель</w:t>
            </w:r>
          </w:p>
          <w:p w:rsidR="00FE7A00" w:rsidRPr="00FE7A00" w:rsidRDefault="00FE7A00" w:rsidP="00FE7A00">
            <w:pPr>
              <w:widowControl w:val="0"/>
              <w:autoSpaceDE w:val="0"/>
              <w:autoSpaceDN w:val="0"/>
              <w:spacing w:after="0" w:line="240" w:lineRule="auto"/>
              <w:ind w:firstLine="283"/>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организации _____________ / __________________</w:t>
            </w:r>
          </w:p>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p>
          <w:p w:rsidR="00FE7A00" w:rsidRPr="00FE7A00" w:rsidRDefault="00FE7A00" w:rsidP="00FE7A00">
            <w:pPr>
              <w:widowControl w:val="0"/>
              <w:autoSpaceDE w:val="0"/>
              <w:autoSpaceDN w:val="0"/>
              <w:spacing w:after="0" w:line="240" w:lineRule="auto"/>
              <w:ind w:firstLine="283"/>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МП</w:t>
            </w:r>
          </w:p>
          <w:p w:rsidR="00FE7A00" w:rsidRPr="00FE7A00" w:rsidRDefault="00FE7A00" w:rsidP="00FE7A00">
            <w:pPr>
              <w:widowControl w:val="0"/>
              <w:autoSpaceDE w:val="0"/>
              <w:autoSpaceDN w:val="0"/>
              <w:spacing w:after="0" w:line="240" w:lineRule="auto"/>
              <w:rPr>
                <w:rFonts w:ascii="Times New Roman" w:eastAsia="Times New Roman" w:hAnsi="Times New Roman" w:cs="Times New Roman"/>
                <w:sz w:val="26"/>
                <w:szCs w:val="26"/>
                <w:lang w:eastAsia="ru-RU"/>
              </w:rPr>
            </w:pPr>
          </w:p>
          <w:p w:rsidR="00FE7A00" w:rsidRPr="00FE7A00" w:rsidRDefault="00FE7A00" w:rsidP="00FE7A00">
            <w:pPr>
              <w:widowControl w:val="0"/>
              <w:autoSpaceDE w:val="0"/>
              <w:autoSpaceDN w:val="0"/>
              <w:spacing w:after="0" w:line="240" w:lineRule="auto"/>
              <w:ind w:firstLine="283"/>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Дата подачи заявления:</w:t>
            </w:r>
          </w:p>
          <w:p w:rsidR="00FE7A00" w:rsidRPr="00FE7A00" w:rsidRDefault="00FE7A00" w:rsidP="00FE7A00">
            <w:pPr>
              <w:widowControl w:val="0"/>
              <w:autoSpaceDE w:val="0"/>
              <w:autoSpaceDN w:val="0"/>
              <w:spacing w:after="0" w:line="240" w:lineRule="auto"/>
              <w:ind w:firstLine="283"/>
              <w:jc w:val="both"/>
              <w:rPr>
                <w:rFonts w:ascii="Times New Roman" w:eastAsia="Times New Roman" w:hAnsi="Times New Roman" w:cs="Times New Roman"/>
                <w:sz w:val="26"/>
                <w:szCs w:val="26"/>
                <w:lang w:eastAsia="ru-RU"/>
              </w:rPr>
            </w:pPr>
            <w:r w:rsidRPr="00FE7A00">
              <w:rPr>
                <w:rFonts w:ascii="Times New Roman" w:eastAsia="Times New Roman" w:hAnsi="Times New Roman" w:cs="Times New Roman"/>
                <w:sz w:val="26"/>
                <w:szCs w:val="26"/>
                <w:lang w:eastAsia="ru-RU"/>
              </w:rPr>
              <w:t>"_____" ____________ 20___ год</w:t>
            </w:r>
          </w:p>
        </w:tc>
      </w:tr>
    </w:tbl>
    <w:p w:rsidR="00FE7A00" w:rsidRPr="00FE7A00" w:rsidRDefault="00FE7A00" w:rsidP="00FE7A0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A4CC7" w:rsidRPr="00FE7A00" w:rsidRDefault="003A4CC7" w:rsidP="00FE7A00">
      <w:pPr>
        <w:pStyle w:val="afa"/>
        <w:jc w:val="both"/>
        <w:rPr>
          <w:sz w:val="26"/>
          <w:szCs w:val="26"/>
        </w:rPr>
      </w:pPr>
    </w:p>
    <w:sectPr w:rsidR="003A4CC7" w:rsidRPr="00FE7A00" w:rsidSect="00E8043B">
      <w:footnotePr>
        <w:numFmt w:val="chicago"/>
      </w:footnotePr>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91A" w:rsidRDefault="00A6491A" w:rsidP="00B81C5E">
      <w:pPr>
        <w:spacing w:after="0" w:line="240" w:lineRule="auto"/>
      </w:pPr>
      <w:r>
        <w:separator/>
      </w:r>
    </w:p>
  </w:endnote>
  <w:endnote w:type="continuationSeparator" w:id="0">
    <w:p w:rsidR="00A6491A" w:rsidRDefault="00A6491A" w:rsidP="00B8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91A" w:rsidRDefault="00A6491A" w:rsidP="00B81C5E">
      <w:pPr>
        <w:spacing w:after="0" w:line="240" w:lineRule="auto"/>
      </w:pPr>
      <w:r>
        <w:separator/>
      </w:r>
    </w:p>
  </w:footnote>
  <w:footnote w:type="continuationSeparator" w:id="0">
    <w:p w:rsidR="00A6491A" w:rsidRDefault="00A6491A" w:rsidP="00B81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84E"/>
    <w:multiLevelType w:val="multilevel"/>
    <w:tmpl w:val="E282424A"/>
    <w:lvl w:ilvl="0">
      <w:start w:val="2"/>
      <w:numFmt w:val="decimal"/>
      <w:lvlText w:val="%1."/>
      <w:lvlJc w:val="left"/>
      <w:pPr>
        <w:ind w:left="450" w:hanging="450"/>
      </w:pPr>
      <w:rPr>
        <w:rFonts w:hint="default"/>
      </w:rPr>
    </w:lvl>
    <w:lvl w:ilvl="1">
      <w:start w:val="6"/>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
    <w:nsid w:val="096D48F3"/>
    <w:multiLevelType w:val="hybridMultilevel"/>
    <w:tmpl w:val="CB562906"/>
    <w:lvl w:ilvl="0" w:tplc="E3B09AC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D871764"/>
    <w:multiLevelType w:val="multilevel"/>
    <w:tmpl w:val="81807B18"/>
    <w:lvl w:ilvl="0">
      <w:start w:val="1"/>
      <w:numFmt w:val="decimal"/>
      <w:lvlText w:val="%1."/>
      <w:lvlJc w:val="left"/>
      <w:pPr>
        <w:ind w:left="899" w:hanging="360"/>
      </w:pPr>
      <w:rPr>
        <w:rFonts w:hint="default"/>
      </w:rPr>
    </w:lvl>
    <w:lvl w:ilvl="1">
      <w:start w:val="1"/>
      <w:numFmt w:val="decimal"/>
      <w:isLgl/>
      <w:lvlText w:val="%2."/>
      <w:lvlJc w:val="left"/>
      <w:pPr>
        <w:ind w:left="1259" w:hanging="720"/>
      </w:pPr>
      <w:rPr>
        <w:rFonts w:ascii="Times New Roman" w:eastAsia="Calibri" w:hAnsi="Times New Roman" w:cs="Times New Roman"/>
        <w:color w:val="auto"/>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
    <w:nsid w:val="0DDB3951"/>
    <w:multiLevelType w:val="multilevel"/>
    <w:tmpl w:val="3C9EF5A4"/>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nsid w:val="15A7646F"/>
    <w:multiLevelType w:val="hybridMultilevel"/>
    <w:tmpl w:val="1CF657B6"/>
    <w:lvl w:ilvl="0" w:tplc="3822C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355B8E"/>
    <w:multiLevelType w:val="hybridMultilevel"/>
    <w:tmpl w:val="55A6319A"/>
    <w:lvl w:ilvl="0" w:tplc="5504CAD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71260C"/>
    <w:multiLevelType w:val="hybridMultilevel"/>
    <w:tmpl w:val="914ED0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0F7660D"/>
    <w:multiLevelType w:val="hybridMultilevel"/>
    <w:tmpl w:val="84F2A3FA"/>
    <w:lvl w:ilvl="0" w:tplc="BA9EF402">
      <w:start w:val="2"/>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
    <w:nsid w:val="247375C4"/>
    <w:multiLevelType w:val="hybridMultilevel"/>
    <w:tmpl w:val="90F68FE2"/>
    <w:lvl w:ilvl="0" w:tplc="516400A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872796"/>
    <w:multiLevelType w:val="multilevel"/>
    <w:tmpl w:val="A08A39BC"/>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7BC200E"/>
    <w:multiLevelType w:val="hybridMultilevel"/>
    <w:tmpl w:val="87A8D7EE"/>
    <w:lvl w:ilvl="0" w:tplc="D8409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D38715C"/>
    <w:multiLevelType w:val="hybridMultilevel"/>
    <w:tmpl w:val="E7147CC0"/>
    <w:lvl w:ilvl="0" w:tplc="5E1E3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594D55"/>
    <w:multiLevelType w:val="hybridMultilevel"/>
    <w:tmpl w:val="CB8C4374"/>
    <w:lvl w:ilvl="0" w:tplc="5D68C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7142F4"/>
    <w:multiLevelType w:val="hybridMultilevel"/>
    <w:tmpl w:val="C3DEC052"/>
    <w:lvl w:ilvl="0" w:tplc="33769B0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16234C9"/>
    <w:multiLevelType w:val="multilevel"/>
    <w:tmpl w:val="DF3CA3F4"/>
    <w:lvl w:ilvl="0">
      <w:start w:val="1"/>
      <w:numFmt w:val="decimal"/>
      <w:lvlText w:val="%1."/>
      <w:lvlJc w:val="left"/>
      <w:pPr>
        <w:ind w:left="360" w:hanging="360"/>
      </w:pPr>
      <w:rPr>
        <w:rFonts w:hint="default"/>
      </w:rPr>
    </w:lvl>
    <w:lvl w:ilvl="1">
      <w:start w:val="1"/>
      <w:numFmt w:val="decimal"/>
      <w:lvlText w:val="%1.%2."/>
      <w:lvlJc w:val="left"/>
      <w:pPr>
        <w:ind w:left="170" w:hanging="1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8F6DAA"/>
    <w:multiLevelType w:val="hybridMultilevel"/>
    <w:tmpl w:val="5F0E0FBC"/>
    <w:lvl w:ilvl="0" w:tplc="786ADCB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5B10B35"/>
    <w:multiLevelType w:val="multilevel"/>
    <w:tmpl w:val="6332EAE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81E131F"/>
    <w:multiLevelType w:val="multilevel"/>
    <w:tmpl w:val="79589492"/>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0250848"/>
    <w:multiLevelType w:val="hybridMultilevel"/>
    <w:tmpl w:val="D2721B38"/>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45E40597"/>
    <w:multiLevelType w:val="hybridMultilevel"/>
    <w:tmpl w:val="35AC5C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71A7954"/>
    <w:multiLevelType w:val="hybridMultilevel"/>
    <w:tmpl w:val="8E0259EA"/>
    <w:lvl w:ilvl="0" w:tplc="EA963F04">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C867CBD"/>
    <w:multiLevelType w:val="hybridMultilevel"/>
    <w:tmpl w:val="93B61636"/>
    <w:lvl w:ilvl="0" w:tplc="3D02C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F60B4B"/>
    <w:multiLevelType w:val="hybridMultilevel"/>
    <w:tmpl w:val="E24401EC"/>
    <w:lvl w:ilvl="0" w:tplc="8D9E7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181281"/>
    <w:multiLevelType w:val="multilevel"/>
    <w:tmpl w:val="0444154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F045FE0"/>
    <w:multiLevelType w:val="multilevel"/>
    <w:tmpl w:val="E0C8DDA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4671EB8"/>
    <w:multiLevelType w:val="hybridMultilevel"/>
    <w:tmpl w:val="A26484EE"/>
    <w:lvl w:ilvl="0" w:tplc="4710A328">
      <w:start w:val="1"/>
      <w:numFmt w:val="decimal"/>
      <w:lvlText w:val="%1."/>
      <w:lvlJc w:val="left"/>
      <w:pPr>
        <w:ind w:left="720" w:hanging="360"/>
      </w:pPr>
      <w:rPr>
        <w:rFonts w:ascii="Times New Roman" w:eastAsia="Calibri"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4C761DC"/>
    <w:multiLevelType w:val="hybridMultilevel"/>
    <w:tmpl w:val="A7609BC8"/>
    <w:lvl w:ilvl="0" w:tplc="AA6A3DD6">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85B4BA6"/>
    <w:multiLevelType w:val="hybridMultilevel"/>
    <w:tmpl w:val="999A3578"/>
    <w:lvl w:ilvl="0" w:tplc="1A4E89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C2754DB"/>
    <w:multiLevelType w:val="hybridMultilevel"/>
    <w:tmpl w:val="C23E4FD6"/>
    <w:lvl w:ilvl="0" w:tplc="59B031E0">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762B1267"/>
    <w:multiLevelType w:val="multilevel"/>
    <w:tmpl w:val="7C0EA968"/>
    <w:lvl w:ilvl="0">
      <w:start w:val="1"/>
      <w:numFmt w:val="decimal"/>
      <w:lvlText w:val="%1."/>
      <w:lvlJc w:val="left"/>
      <w:pPr>
        <w:ind w:left="450" w:hanging="450"/>
      </w:pPr>
      <w:rPr>
        <w:rFonts w:hint="default"/>
      </w:rPr>
    </w:lvl>
    <w:lvl w:ilvl="1">
      <w:start w:val="4"/>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0">
    <w:nsid w:val="78CC08F8"/>
    <w:multiLevelType w:val="multilevel"/>
    <w:tmpl w:val="6D164C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E140B55"/>
    <w:multiLevelType w:val="multilevel"/>
    <w:tmpl w:val="C03670AA"/>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20"/>
  </w:num>
  <w:num w:numId="3">
    <w:abstractNumId w:val="7"/>
  </w:num>
  <w:num w:numId="4">
    <w:abstractNumId w:val="29"/>
  </w:num>
  <w:num w:numId="5">
    <w:abstractNumId w:val="13"/>
  </w:num>
  <w:num w:numId="6">
    <w:abstractNumId w:val="1"/>
  </w:num>
  <w:num w:numId="7">
    <w:abstractNumId w:val="28"/>
  </w:num>
  <w:num w:numId="8">
    <w:abstractNumId w:val="12"/>
  </w:num>
  <w:num w:numId="9">
    <w:abstractNumId w:val="15"/>
  </w:num>
  <w:num w:numId="10">
    <w:abstractNumId w:val="27"/>
  </w:num>
  <w:num w:numId="11">
    <w:abstractNumId w:val="30"/>
  </w:num>
  <w:num w:numId="12">
    <w:abstractNumId w:val="22"/>
  </w:num>
  <w:num w:numId="13">
    <w:abstractNumId w:val="10"/>
  </w:num>
  <w:num w:numId="14">
    <w:abstractNumId w:val="0"/>
  </w:num>
  <w:num w:numId="15">
    <w:abstractNumId w:val="23"/>
  </w:num>
  <w:num w:numId="16">
    <w:abstractNumId w:val="24"/>
  </w:num>
  <w:num w:numId="17">
    <w:abstractNumId w:val="31"/>
  </w:num>
  <w:num w:numId="18">
    <w:abstractNumId w:val="17"/>
  </w:num>
  <w:num w:numId="19">
    <w:abstractNumId w:val="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num>
  <w:num w:numId="23">
    <w:abstractNumId w:val="14"/>
  </w:num>
  <w:num w:numId="24">
    <w:abstractNumId w:val="19"/>
  </w:num>
  <w:num w:numId="25">
    <w:abstractNumId w:val="26"/>
  </w:num>
  <w:num w:numId="26">
    <w:abstractNumId w:val="5"/>
  </w:num>
  <w:num w:numId="27">
    <w:abstractNumId w:val="16"/>
  </w:num>
  <w:num w:numId="28">
    <w:abstractNumId w:val="3"/>
  </w:num>
  <w:num w:numId="29">
    <w:abstractNumId w:val="6"/>
  </w:num>
  <w:num w:numId="30">
    <w:abstractNumId w:val="21"/>
  </w:num>
  <w:num w:numId="31">
    <w:abstractNumId w:val="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20"/>
    <w:rsid w:val="00000966"/>
    <w:rsid w:val="00001258"/>
    <w:rsid w:val="00012729"/>
    <w:rsid w:val="000132EF"/>
    <w:rsid w:val="000233BE"/>
    <w:rsid w:val="00046CF5"/>
    <w:rsid w:val="0006075D"/>
    <w:rsid w:val="00061B34"/>
    <w:rsid w:val="00063AFB"/>
    <w:rsid w:val="00070837"/>
    <w:rsid w:val="00081908"/>
    <w:rsid w:val="00082E23"/>
    <w:rsid w:val="0008516F"/>
    <w:rsid w:val="00086CB2"/>
    <w:rsid w:val="000B0C1D"/>
    <w:rsid w:val="000B2ADF"/>
    <w:rsid w:val="000B48E8"/>
    <w:rsid w:val="000B4B0F"/>
    <w:rsid w:val="000C2306"/>
    <w:rsid w:val="000C67E4"/>
    <w:rsid w:val="000D12F3"/>
    <w:rsid w:val="000F0B5B"/>
    <w:rsid w:val="00114DE7"/>
    <w:rsid w:val="00120C00"/>
    <w:rsid w:val="00133437"/>
    <w:rsid w:val="00134940"/>
    <w:rsid w:val="0014302A"/>
    <w:rsid w:val="001545C4"/>
    <w:rsid w:val="001572B2"/>
    <w:rsid w:val="00160162"/>
    <w:rsid w:val="00167635"/>
    <w:rsid w:val="00196282"/>
    <w:rsid w:val="001A0B1F"/>
    <w:rsid w:val="001A7074"/>
    <w:rsid w:val="001B409E"/>
    <w:rsid w:val="001B6EC2"/>
    <w:rsid w:val="001C0B3D"/>
    <w:rsid w:val="001D1DFB"/>
    <w:rsid w:val="001E42E5"/>
    <w:rsid w:val="00206657"/>
    <w:rsid w:val="00211768"/>
    <w:rsid w:val="00212145"/>
    <w:rsid w:val="00215CEF"/>
    <w:rsid w:val="00236DA7"/>
    <w:rsid w:val="002422B2"/>
    <w:rsid w:val="00251F1D"/>
    <w:rsid w:val="00254852"/>
    <w:rsid w:val="00255441"/>
    <w:rsid w:val="0026172A"/>
    <w:rsid w:val="00285119"/>
    <w:rsid w:val="00287A3B"/>
    <w:rsid w:val="00293C14"/>
    <w:rsid w:val="00295697"/>
    <w:rsid w:val="002C1276"/>
    <w:rsid w:val="002C7624"/>
    <w:rsid w:val="002D0C0B"/>
    <w:rsid w:val="002D716F"/>
    <w:rsid w:val="002F1714"/>
    <w:rsid w:val="003025F9"/>
    <w:rsid w:val="00302620"/>
    <w:rsid w:val="003109C4"/>
    <w:rsid w:val="0031271D"/>
    <w:rsid w:val="003128D1"/>
    <w:rsid w:val="003134CB"/>
    <w:rsid w:val="003145A5"/>
    <w:rsid w:val="003172D8"/>
    <w:rsid w:val="00322D11"/>
    <w:rsid w:val="003231F8"/>
    <w:rsid w:val="00323DA6"/>
    <w:rsid w:val="0032526C"/>
    <w:rsid w:val="0032537E"/>
    <w:rsid w:val="00330400"/>
    <w:rsid w:val="003402E9"/>
    <w:rsid w:val="003407B7"/>
    <w:rsid w:val="00353CE7"/>
    <w:rsid w:val="003566D4"/>
    <w:rsid w:val="0035690D"/>
    <w:rsid w:val="00364CFE"/>
    <w:rsid w:val="00367FE5"/>
    <w:rsid w:val="00372809"/>
    <w:rsid w:val="003819DA"/>
    <w:rsid w:val="003919A2"/>
    <w:rsid w:val="003A4CC7"/>
    <w:rsid w:val="003A518C"/>
    <w:rsid w:val="003B57AC"/>
    <w:rsid w:val="003C2D4E"/>
    <w:rsid w:val="003D2106"/>
    <w:rsid w:val="003E2C42"/>
    <w:rsid w:val="003E424D"/>
    <w:rsid w:val="003E6B6B"/>
    <w:rsid w:val="003E7FBA"/>
    <w:rsid w:val="003F0FCB"/>
    <w:rsid w:val="003F41ED"/>
    <w:rsid w:val="00401B2C"/>
    <w:rsid w:val="00401DB1"/>
    <w:rsid w:val="00405349"/>
    <w:rsid w:val="00407B6D"/>
    <w:rsid w:val="00413E4D"/>
    <w:rsid w:val="004152A2"/>
    <w:rsid w:val="00421B1D"/>
    <w:rsid w:val="0042602B"/>
    <w:rsid w:val="00434CCB"/>
    <w:rsid w:val="00446D92"/>
    <w:rsid w:val="0045195A"/>
    <w:rsid w:val="00461026"/>
    <w:rsid w:val="00462A01"/>
    <w:rsid w:val="004761DA"/>
    <w:rsid w:val="00486852"/>
    <w:rsid w:val="004B42ED"/>
    <w:rsid w:val="004D7D64"/>
    <w:rsid w:val="004E2224"/>
    <w:rsid w:val="004E36B5"/>
    <w:rsid w:val="00501B87"/>
    <w:rsid w:val="0051215F"/>
    <w:rsid w:val="00521138"/>
    <w:rsid w:val="00532949"/>
    <w:rsid w:val="00540537"/>
    <w:rsid w:val="00544FE6"/>
    <w:rsid w:val="005500F3"/>
    <w:rsid w:val="00552CC5"/>
    <w:rsid w:val="005548CB"/>
    <w:rsid w:val="00555BF5"/>
    <w:rsid w:val="00561540"/>
    <w:rsid w:val="005636D1"/>
    <w:rsid w:val="005652B9"/>
    <w:rsid w:val="0058013E"/>
    <w:rsid w:val="005848C6"/>
    <w:rsid w:val="005923CF"/>
    <w:rsid w:val="00596C1B"/>
    <w:rsid w:val="005A5819"/>
    <w:rsid w:val="005A6709"/>
    <w:rsid w:val="005A6DB9"/>
    <w:rsid w:val="005D4B83"/>
    <w:rsid w:val="005E52A7"/>
    <w:rsid w:val="005E727F"/>
    <w:rsid w:val="005F7283"/>
    <w:rsid w:val="006000FA"/>
    <w:rsid w:val="00606530"/>
    <w:rsid w:val="006331DA"/>
    <w:rsid w:val="00641BA9"/>
    <w:rsid w:val="00642A6B"/>
    <w:rsid w:val="0065468B"/>
    <w:rsid w:val="0066087D"/>
    <w:rsid w:val="00661F68"/>
    <w:rsid w:val="006776BC"/>
    <w:rsid w:val="0068004B"/>
    <w:rsid w:val="00680F85"/>
    <w:rsid w:val="006A334D"/>
    <w:rsid w:val="006A6794"/>
    <w:rsid w:val="006A7E22"/>
    <w:rsid w:val="006B6FA6"/>
    <w:rsid w:val="006C5820"/>
    <w:rsid w:val="006D0FC6"/>
    <w:rsid w:val="006F0D30"/>
    <w:rsid w:val="006F593A"/>
    <w:rsid w:val="006F79E9"/>
    <w:rsid w:val="00711729"/>
    <w:rsid w:val="0072014E"/>
    <w:rsid w:val="007204A3"/>
    <w:rsid w:val="00722CA1"/>
    <w:rsid w:val="00730A14"/>
    <w:rsid w:val="00741369"/>
    <w:rsid w:val="007422F4"/>
    <w:rsid w:val="00764771"/>
    <w:rsid w:val="0076778F"/>
    <w:rsid w:val="00775A0C"/>
    <w:rsid w:val="00777341"/>
    <w:rsid w:val="00795524"/>
    <w:rsid w:val="00795FB8"/>
    <w:rsid w:val="007A0ECB"/>
    <w:rsid w:val="007B0446"/>
    <w:rsid w:val="007E23A8"/>
    <w:rsid w:val="007E741E"/>
    <w:rsid w:val="007F1A3F"/>
    <w:rsid w:val="008025BD"/>
    <w:rsid w:val="00806C08"/>
    <w:rsid w:val="008217F3"/>
    <w:rsid w:val="00832654"/>
    <w:rsid w:val="008366FE"/>
    <w:rsid w:val="008367A4"/>
    <w:rsid w:val="008376A3"/>
    <w:rsid w:val="00840CCA"/>
    <w:rsid w:val="00856B31"/>
    <w:rsid w:val="00867FFB"/>
    <w:rsid w:val="00875CD4"/>
    <w:rsid w:val="00877321"/>
    <w:rsid w:val="00881708"/>
    <w:rsid w:val="00881F38"/>
    <w:rsid w:val="00886BE9"/>
    <w:rsid w:val="008911AC"/>
    <w:rsid w:val="008A02C3"/>
    <w:rsid w:val="008A0A86"/>
    <w:rsid w:val="008A23F0"/>
    <w:rsid w:val="008A435F"/>
    <w:rsid w:val="008A505F"/>
    <w:rsid w:val="008B7999"/>
    <w:rsid w:val="008B7E09"/>
    <w:rsid w:val="008C3974"/>
    <w:rsid w:val="008C5A28"/>
    <w:rsid w:val="008D4E5E"/>
    <w:rsid w:val="008F0E9F"/>
    <w:rsid w:val="008F699B"/>
    <w:rsid w:val="009072E8"/>
    <w:rsid w:val="00912300"/>
    <w:rsid w:val="00912FF7"/>
    <w:rsid w:val="009218E6"/>
    <w:rsid w:val="00924214"/>
    <w:rsid w:val="00926213"/>
    <w:rsid w:val="00941E24"/>
    <w:rsid w:val="009775BF"/>
    <w:rsid w:val="00983632"/>
    <w:rsid w:val="0098530F"/>
    <w:rsid w:val="0099561D"/>
    <w:rsid w:val="00997496"/>
    <w:rsid w:val="00997704"/>
    <w:rsid w:val="009A47F1"/>
    <w:rsid w:val="009B5C8D"/>
    <w:rsid w:val="009B687C"/>
    <w:rsid w:val="009B736B"/>
    <w:rsid w:val="009C18E5"/>
    <w:rsid w:val="009C2C32"/>
    <w:rsid w:val="009C31A6"/>
    <w:rsid w:val="009D73B4"/>
    <w:rsid w:val="009F1061"/>
    <w:rsid w:val="00A3076B"/>
    <w:rsid w:val="00A36574"/>
    <w:rsid w:val="00A43230"/>
    <w:rsid w:val="00A444A1"/>
    <w:rsid w:val="00A4487F"/>
    <w:rsid w:val="00A53113"/>
    <w:rsid w:val="00A53DAC"/>
    <w:rsid w:val="00A61415"/>
    <w:rsid w:val="00A634A6"/>
    <w:rsid w:val="00A6491A"/>
    <w:rsid w:val="00A73EEF"/>
    <w:rsid w:val="00A75DD4"/>
    <w:rsid w:val="00A84967"/>
    <w:rsid w:val="00A91DED"/>
    <w:rsid w:val="00AA0B54"/>
    <w:rsid w:val="00AA2015"/>
    <w:rsid w:val="00AA3156"/>
    <w:rsid w:val="00AB4940"/>
    <w:rsid w:val="00AB5477"/>
    <w:rsid w:val="00AC2F48"/>
    <w:rsid w:val="00AE64C0"/>
    <w:rsid w:val="00B147A7"/>
    <w:rsid w:val="00B2010C"/>
    <w:rsid w:val="00B266A7"/>
    <w:rsid w:val="00B3285D"/>
    <w:rsid w:val="00B44994"/>
    <w:rsid w:val="00B51F84"/>
    <w:rsid w:val="00B77D6D"/>
    <w:rsid w:val="00B81C5E"/>
    <w:rsid w:val="00B82D74"/>
    <w:rsid w:val="00B85D3E"/>
    <w:rsid w:val="00B864C3"/>
    <w:rsid w:val="00BB6ACF"/>
    <w:rsid w:val="00BC0920"/>
    <w:rsid w:val="00BC5BE3"/>
    <w:rsid w:val="00BC6D79"/>
    <w:rsid w:val="00BD49F9"/>
    <w:rsid w:val="00BF3BAE"/>
    <w:rsid w:val="00BF7953"/>
    <w:rsid w:val="00C13EDE"/>
    <w:rsid w:val="00C1702E"/>
    <w:rsid w:val="00C2538D"/>
    <w:rsid w:val="00C2731D"/>
    <w:rsid w:val="00C33E6C"/>
    <w:rsid w:val="00C35619"/>
    <w:rsid w:val="00C35BF7"/>
    <w:rsid w:val="00C37D1C"/>
    <w:rsid w:val="00C53914"/>
    <w:rsid w:val="00C76A81"/>
    <w:rsid w:val="00C80C8C"/>
    <w:rsid w:val="00C8189D"/>
    <w:rsid w:val="00C836CD"/>
    <w:rsid w:val="00C953D6"/>
    <w:rsid w:val="00CA61C1"/>
    <w:rsid w:val="00CC04FE"/>
    <w:rsid w:val="00CD559C"/>
    <w:rsid w:val="00CD6075"/>
    <w:rsid w:val="00CE1C12"/>
    <w:rsid w:val="00D00F2B"/>
    <w:rsid w:val="00D11C7D"/>
    <w:rsid w:val="00D15F89"/>
    <w:rsid w:val="00D2586E"/>
    <w:rsid w:val="00D27665"/>
    <w:rsid w:val="00D27C79"/>
    <w:rsid w:val="00D31CC2"/>
    <w:rsid w:val="00D44BBB"/>
    <w:rsid w:val="00D55F30"/>
    <w:rsid w:val="00D62578"/>
    <w:rsid w:val="00D67AD5"/>
    <w:rsid w:val="00D87A5C"/>
    <w:rsid w:val="00D911FC"/>
    <w:rsid w:val="00DA0336"/>
    <w:rsid w:val="00DB1C89"/>
    <w:rsid w:val="00DB2D6C"/>
    <w:rsid w:val="00DB4264"/>
    <w:rsid w:val="00DB4C15"/>
    <w:rsid w:val="00DB60AA"/>
    <w:rsid w:val="00E116F3"/>
    <w:rsid w:val="00E15C67"/>
    <w:rsid w:val="00E23059"/>
    <w:rsid w:val="00E42EE3"/>
    <w:rsid w:val="00E5507F"/>
    <w:rsid w:val="00E6182B"/>
    <w:rsid w:val="00E66DFE"/>
    <w:rsid w:val="00E8043B"/>
    <w:rsid w:val="00E83603"/>
    <w:rsid w:val="00EA1F19"/>
    <w:rsid w:val="00EA7F0B"/>
    <w:rsid w:val="00EB5423"/>
    <w:rsid w:val="00EC5535"/>
    <w:rsid w:val="00ED0B73"/>
    <w:rsid w:val="00EE02DB"/>
    <w:rsid w:val="00EE40E0"/>
    <w:rsid w:val="00EE49A5"/>
    <w:rsid w:val="00EF2624"/>
    <w:rsid w:val="00F05E25"/>
    <w:rsid w:val="00F232E2"/>
    <w:rsid w:val="00F2689D"/>
    <w:rsid w:val="00F4028C"/>
    <w:rsid w:val="00F50DA7"/>
    <w:rsid w:val="00F5142C"/>
    <w:rsid w:val="00F63590"/>
    <w:rsid w:val="00F64DF6"/>
    <w:rsid w:val="00F77DBC"/>
    <w:rsid w:val="00F846B4"/>
    <w:rsid w:val="00F90346"/>
    <w:rsid w:val="00F96996"/>
    <w:rsid w:val="00FA11A7"/>
    <w:rsid w:val="00FA16AD"/>
    <w:rsid w:val="00FA4446"/>
    <w:rsid w:val="00FA53C7"/>
    <w:rsid w:val="00FB0FE4"/>
    <w:rsid w:val="00FC2F4D"/>
    <w:rsid w:val="00FC50FB"/>
    <w:rsid w:val="00FE7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00"/>
  </w:style>
  <w:style w:type="paragraph" w:styleId="1">
    <w:name w:val="heading 1"/>
    <w:basedOn w:val="a"/>
    <w:next w:val="a"/>
    <w:link w:val="10"/>
    <w:uiPriority w:val="9"/>
    <w:qFormat/>
    <w:rsid w:val="00FA11A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E804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FA11A7"/>
    <w:pPr>
      <w:keepNext/>
      <w:spacing w:after="0" w:line="240" w:lineRule="auto"/>
      <w:jc w:val="center"/>
      <w:outlineLvl w:val="3"/>
    </w:pPr>
    <w:rPr>
      <w:rFonts w:ascii="Times New Roman" w:eastAsia="Times New Roman" w:hAnsi="Times New Roman" w:cs="Times New Roman"/>
      <w:b/>
      <w:spacing w:val="-5"/>
      <w:sz w:val="16"/>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1A7"/>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rsid w:val="00FA11A7"/>
    <w:rPr>
      <w:rFonts w:ascii="Times New Roman" w:eastAsia="Times New Roman" w:hAnsi="Times New Roman" w:cs="Times New Roman"/>
      <w:b/>
      <w:spacing w:val="-5"/>
      <w:sz w:val="16"/>
      <w:szCs w:val="20"/>
      <w:lang w:eastAsia="ru-RU"/>
    </w:rPr>
  </w:style>
  <w:style w:type="numbering" w:customStyle="1" w:styleId="11">
    <w:name w:val="Нет списка1"/>
    <w:next w:val="a2"/>
    <w:uiPriority w:val="99"/>
    <w:semiHidden/>
    <w:unhideWhenUsed/>
    <w:rsid w:val="00FA11A7"/>
  </w:style>
  <w:style w:type="paragraph" w:customStyle="1" w:styleId="ConsPlusNormal">
    <w:name w:val="ConsPlusNormal"/>
    <w:rsid w:val="00FA11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A11A7"/>
    <w:pPr>
      <w:ind w:left="720"/>
      <w:contextualSpacing/>
    </w:pPr>
  </w:style>
  <w:style w:type="paragraph" w:styleId="a4">
    <w:name w:val="header"/>
    <w:basedOn w:val="a"/>
    <w:link w:val="a5"/>
    <w:uiPriority w:val="99"/>
    <w:unhideWhenUsed/>
    <w:rsid w:val="00FA11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11A7"/>
  </w:style>
  <w:style w:type="paragraph" w:styleId="a6">
    <w:name w:val="footer"/>
    <w:basedOn w:val="a"/>
    <w:link w:val="a7"/>
    <w:uiPriority w:val="99"/>
    <w:unhideWhenUsed/>
    <w:rsid w:val="00FA11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11A7"/>
  </w:style>
  <w:style w:type="paragraph" w:styleId="a8">
    <w:name w:val="Balloon Text"/>
    <w:basedOn w:val="a"/>
    <w:link w:val="a9"/>
    <w:uiPriority w:val="99"/>
    <w:semiHidden/>
    <w:unhideWhenUsed/>
    <w:rsid w:val="00FA11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11A7"/>
    <w:rPr>
      <w:rFonts w:ascii="Tahoma" w:hAnsi="Tahoma" w:cs="Tahoma"/>
      <w:sz w:val="16"/>
      <w:szCs w:val="16"/>
    </w:rPr>
  </w:style>
  <w:style w:type="paragraph" w:customStyle="1" w:styleId="ConsPlusNonformat">
    <w:name w:val="ConsPlusNonformat"/>
    <w:rsid w:val="00FA11A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uiPriority w:val="99"/>
    <w:unhideWhenUsed/>
    <w:rsid w:val="00FA11A7"/>
    <w:rPr>
      <w:color w:val="0000FF"/>
      <w:u w:val="single"/>
    </w:rPr>
  </w:style>
  <w:style w:type="table" w:styleId="ab">
    <w:name w:val="Table Grid"/>
    <w:basedOn w:val="a1"/>
    <w:uiPriority w:val="59"/>
    <w:rsid w:val="00FA1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FA11A7"/>
  </w:style>
  <w:style w:type="paragraph" w:styleId="ac">
    <w:name w:val="Plain Text"/>
    <w:basedOn w:val="a"/>
    <w:link w:val="ad"/>
    <w:uiPriority w:val="99"/>
    <w:semiHidden/>
    <w:unhideWhenUsed/>
    <w:rsid w:val="00FA11A7"/>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uiPriority w:val="99"/>
    <w:semiHidden/>
    <w:rsid w:val="00FA11A7"/>
    <w:rPr>
      <w:rFonts w:ascii="Courier New" w:eastAsia="Times New Roman" w:hAnsi="Courier New" w:cs="Courier New"/>
      <w:sz w:val="20"/>
      <w:szCs w:val="20"/>
      <w:lang w:eastAsia="ru-RU"/>
    </w:rPr>
  </w:style>
  <w:style w:type="paragraph" w:customStyle="1" w:styleId="Default">
    <w:name w:val="Default"/>
    <w:rsid w:val="00FA11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FA11A7"/>
    <w:pPr>
      <w:widowControl w:val="0"/>
      <w:autoSpaceDE w:val="0"/>
      <w:autoSpaceDN w:val="0"/>
      <w:spacing w:after="0" w:line="240" w:lineRule="auto"/>
    </w:pPr>
    <w:rPr>
      <w:rFonts w:ascii="Calibri" w:eastAsia="Times New Roman" w:hAnsi="Calibri" w:cs="Calibri"/>
      <w:b/>
      <w:szCs w:val="20"/>
      <w:lang w:eastAsia="ru-RU"/>
    </w:rPr>
  </w:style>
  <w:style w:type="table" w:customStyle="1" w:styleId="12">
    <w:name w:val="Сетка таблицы1"/>
    <w:basedOn w:val="a1"/>
    <w:next w:val="ab"/>
    <w:uiPriority w:val="59"/>
    <w:rsid w:val="00FA11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semiHidden/>
    <w:unhideWhenUsed/>
    <w:rsid w:val="00FA11A7"/>
    <w:pPr>
      <w:spacing w:after="120" w:line="240" w:lineRule="auto"/>
    </w:pPr>
    <w:rPr>
      <w:rFonts w:ascii="Times New Roman" w:eastAsia="SimSun" w:hAnsi="Times New Roman" w:cs="Times New Roman"/>
      <w:sz w:val="24"/>
      <w:szCs w:val="24"/>
      <w:lang w:eastAsia="zh-CN"/>
    </w:rPr>
  </w:style>
  <w:style w:type="character" w:customStyle="1" w:styleId="af">
    <w:name w:val="Основной текст Знак"/>
    <w:basedOn w:val="a0"/>
    <w:link w:val="ae"/>
    <w:semiHidden/>
    <w:rsid w:val="00FA11A7"/>
    <w:rPr>
      <w:rFonts w:ascii="Times New Roman" w:eastAsia="SimSun" w:hAnsi="Times New Roman" w:cs="Times New Roman"/>
      <w:sz w:val="24"/>
      <w:szCs w:val="24"/>
      <w:lang w:eastAsia="zh-CN"/>
    </w:rPr>
  </w:style>
  <w:style w:type="paragraph" w:styleId="21">
    <w:name w:val="Body Text 2"/>
    <w:basedOn w:val="a"/>
    <w:link w:val="22"/>
    <w:uiPriority w:val="99"/>
    <w:semiHidden/>
    <w:unhideWhenUsed/>
    <w:rsid w:val="00FA11A7"/>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FA11A7"/>
    <w:rPr>
      <w:rFonts w:ascii="Times New Roman" w:eastAsia="Times New Roman" w:hAnsi="Times New Roman" w:cs="Times New Roman"/>
      <w:sz w:val="20"/>
      <w:szCs w:val="20"/>
      <w:lang w:eastAsia="ru-RU"/>
    </w:rPr>
  </w:style>
  <w:style w:type="character" w:customStyle="1" w:styleId="af0">
    <w:name w:val="Текст примечания Знак"/>
    <w:link w:val="af1"/>
    <w:uiPriority w:val="99"/>
    <w:semiHidden/>
    <w:rsid w:val="00FA11A7"/>
  </w:style>
  <w:style w:type="paragraph" w:styleId="af1">
    <w:name w:val="annotation text"/>
    <w:basedOn w:val="a"/>
    <w:link w:val="af0"/>
    <w:uiPriority w:val="99"/>
    <w:semiHidden/>
    <w:unhideWhenUsed/>
    <w:rsid w:val="00FA11A7"/>
    <w:pPr>
      <w:spacing w:line="240" w:lineRule="auto"/>
    </w:pPr>
  </w:style>
  <w:style w:type="character" w:customStyle="1" w:styleId="13">
    <w:name w:val="Текст примечания Знак1"/>
    <w:basedOn w:val="a0"/>
    <w:uiPriority w:val="99"/>
    <w:semiHidden/>
    <w:rsid w:val="00FA11A7"/>
    <w:rPr>
      <w:sz w:val="20"/>
      <w:szCs w:val="20"/>
    </w:rPr>
  </w:style>
  <w:style w:type="character" w:customStyle="1" w:styleId="af2">
    <w:name w:val="Тема примечания Знак"/>
    <w:link w:val="af3"/>
    <w:uiPriority w:val="99"/>
    <w:semiHidden/>
    <w:rsid w:val="00FA11A7"/>
    <w:rPr>
      <w:b/>
      <w:bCs/>
    </w:rPr>
  </w:style>
  <w:style w:type="paragraph" w:styleId="af3">
    <w:name w:val="annotation subject"/>
    <w:basedOn w:val="af1"/>
    <w:next w:val="af1"/>
    <w:link w:val="af2"/>
    <w:uiPriority w:val="99"/>
    <w:semiHidden/>
    <w:unhideWhenUsed/>
    <w:rsid w:val="00FA11A7"/>
    <w:rPr>
      <w:b/>
      <w:bCs/>
    </w:rPr>
  </w:style>
  <w:style w:type="character" w:customStyle="1" w:styleId="14">
    <w:name w:val="Тема примечания Знак1"/>
    <w:basedOn w:val="13"/>
    <w:uiPriority w:val="99"/>
    <w:semiHidden/>
    <w:rsid w:val="00FA11A7"/>
    <w:rPr>
      <w:b/>
      <w:bCs/>
      <w:sz w:val="20"/>
      <w:szCs w:val="20"/>
    </w:rPr>
  </w:style>
  <w:style w:type="paragraph" w:styleId="af4">
    <w:name w:val="footnote text"/>
    <w:basedOn w:val="a"/>
    <w:link w:val="af5"/>
    <w:uiPriority w:val="99"/>
    <w:semiHidden/>
    <w:unhideWhenUsed/>
    <w:rsid w:val="00FA11A7"/>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FA11A7"/>
    <w:rPr>
      <w:rFonts w:ascii="Times New Roman" w:eastAsia="Times New Roman" w:hAnsi="Times New Roman" w:cs="Times New Roman"/>
      <w:sz w:val="20"/>
      <w:szCs w:val="20"/>
      <w:lang w:eastAsia="ru-RU"/>
    </w:rPr>
  </w:style>
  <w:style w:type="character" w:styleId="af6">
    <w:name w:val="footnote reference"/>
    <w:uiPriority w:val="99"/>
    <w:semiHidden/>
    <w:unhideWhenUsed/>
    <w:rsid w:val="00FA11A7"/>
    <w:rPr>
      <w:vertAlign w:val="superscript"/>
    </w:rPr>
  </w:style>
  <w:style w:type="character" w:styleId="af7">
    <w:name w:val="annotation reference"/>
    <w:basedOn w:val="a0"/>
    <w:uiPriority w:val="99"/>
    <w:semiHidden/>
    <w:unhideWhenUsed/>
    <w:rsid w:val="003919A2"/>
    <w:rPr>
      <w:sz w:val="16"/>
      <w:szCs w:val="16"/>
    </w:rPr>
  </w:style>
  <w:style w:type="character" w:customStyle="1" w:styleId="20">
    <w:name w:val="Заголовок 2 Знак"/>
    <w:basedOn w:val="a0"/>
    <w:link w:val="2"/>
    <w:uiPriority w:val="9"/>
    <w:semiHidden/>
    <w:rsid w:val="00E8043B"/>
    <w:rPr>
      <w:rFonts w:asciiTheme="majorHAnsi" w:eastAsiaTheme="majorEastAsia" w:hAnsiTheme="majorHAnsi" w:cstheme="majorBidi"/>
      <w:b/>
      <w:bCs/>
      <w:color w:val="4F81BD" w:themeColor="accent1"/>
      <w:sz w:val="26"/>
      <w:szCs w:val="26"/>
    </w:rPr>
  </w:style>
  <w:style w:type="paragraph" w:styleId="af8">
    <w:name w:val="Body Text Indent"/>
    <w:basedOn w:val="a"/>
    <w:link w:val="af9"/>
    <w:uiPriority w:val="99"/>
    <w:semiHidden/>
    <w:unhideWhenUsed/>
    <w:rsid w:val="00E8043B"/>
    <w:pPr>
      <w:spacing w:after="120"/>
      <w:ind w:left="283"/>
    </w:pPr>
  </w:style>
  <w:style w:type="character" w:customStyle="1" w:styleId="af9">
    <w:name w:val="Основной текст с отступом Знак"/>
    <w:basedOn w:val="a0"/>
    <w:link w:val="af8"/>
    <w:uiPriority w:val="99"/>
    <w:semiHidden/>
    <w:rsid w:val="00E8043B"/>
  </w:style>
  <w:style w:type="paragraph" w:styleId="afa">
    <w:name w:val="No Spacing"/>
    <w:uiPriority w:val="1"/>
    <w:qFormat/>
    <w:rsid w:val="00E8043B"/>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E80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Цветовое выделение"/>
    <w:uiPriority w:val="99"/>
    <w:rsid w:val="00E8043B"/>
    <w:rPr>
      <w:b/>
      <w:bCs/>
      <w:color w:val="26282F"/>
    </w:rPr>
  </w:style>
  <w:style w:type="character" w:customStyle="1" w:styleId="afc">
    <w:name w:val="Гипертекстовая ссылка"/>
    <w:uiPriority w:val="99"/>
    <w:rsid w:val="00E8043B"/>
    <w:rPr>
      <w:b w:val="0"/>
      <w:bCs w:val="0"/>
      <w:color w:val="106BBE"/>
    </w:rPr>
  </w:style>
  <w:style w:type="numbering" w:customStyle="1" w:styleId="23">
    <w:name w:val="Нет списка2"/>
    <w:next w:val="a2"/>
    <w:uiPriority w:val="99"/>
    <w:semiHidden/>
    <w:unhideWhenUsed/>
    <w:rsid w:val="00364CFE"/>
  </w:style>
  <w:style w:type="numbering" w:customStyle="1" w:styleId="120">
    <w:name w:val="Нет списка12"/>
    <w:next w:val="a2"/>
    <w:uiPriority w:val="99"/>
    <w:semiHidden/>
    <w:unhideWhenUsed/>
    <w:rsid w:val="00364CFE"/>
  </w:style>
  <w:style w:type="table" w:customStyle="1" w:styleId="24">
    <w:name w:val="Сетка таблицы2"/>
    <w:basedOn w:val="a1"/>
    <w:next w:val="ab"/>
    <w:uiPriority w:val="59"/>
    <w:rsid w:val="0036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364CFE"/>
  </w:style>
  <w:style w:type="table" w:customStyle="1" w:styleId="112">
    <w:name w:val="Сетка таблицы11"/>
    <w:basedOn w:val="a1"/>
    <w:next w:val="ab"/>
    <w:uiPriority w:val="59"/>
    <w:rsid w:val="00364C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00"/>
  </w:style>
  <w:style w:type="paragraph" w:styleId="1">
    <w:name w:val="heading 1"/>
    <w:basedOn w:val="a"/>
    <w:next w:val="a"/>
    <w:link w:val="10"/>
    <w:uiPriority w:val="9"/>
    <w:qFormat/>
    <w:rsid w:val="00FA11A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E804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FA11A7"/>
    <w:pPr>
      <w:keepNext/>
      <w:spacing w:after="0" w:line="240" w:lineRule="auto"/>
      <w:jc w:val="center"/>
      <w:outlineLvl w:val="3"/>
    </w:pPr>
    <w:rPr>
      <w:rFonts w:ascii="Times New Roman" w:eastAsia="Times New Roman" w:hAnsi="Times New Roman" w:cs="Times New Roman"/>
      <w:b/>
      <w:spacing w:val="-5"/>
      <w:sz w:val="16"/>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1A7"/>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rsid w:val="00FA11A7"/>
    <w:rPr>
      <w:rFonts w:ascii="Times New Roman" w:eastAsia="Times New Roman" w:hAnsi="Times New Roman" w:cs="Times New Roman"/>
      <w:b/>
      <w:spacing w:val="-5"/>
      <w:sz w:val="16"/>
      <w:szCs w:val="20"/>
      <w:lang w:eastAsia="ru-RU"/>
    </w:rPr>
  </w:style>
  <w:style w:type="numbering" w:customStyle="1" w:styleId="11">
    <w:name w:val="Нет списка1"/>
    <w:next w:val="a2"/>
    <w:uiPriority w:val="99"/>
    <w:semiHidden/>
    <w:unhideWhenUsed/>
    <w:rsid w:val="00FA11A7"/>
  </w:style>
  <w:style w:type="paragraph" w:customStyle="1" w:styleId="ConsPlusNormal">
    <w:name w:val="ConsPlusNormal"/>
    <w:rsid w:val="00FA11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A11A7"/>
    <w:pPr>
      <w:ind w:left="720"/>
      <w:contextualSpacing/>
    </w:pPr>
  </w:style>
  <w:style w:type="paragraph" w:styleId="a4">
    <w:name w:val="header"/>
    <w:basedOn w:val="a"/>
    <w:link w:val="a5"/>
    <w:uiPriority w:val="99"/>
    <w:unhideWhenUsed/>
    <w:rsid w:val="00FA11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11A7"/>
  </w:style>
  <w:style w:type="paragraph" w:styleId="a6">
    <w:name w:val="footer"/>
    <w:basedOn w:val="a"/>
    <w:link w:val="a7"/>
    <w:uiPriority w:val="99"/>
    <w:unhideWhenUsed/>
    <w:rsid w:val="00FA11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11A7"/>
  </w:style>
  <w:style w:type="paragraph" w:styleId="a8">
    <w:name w:val="Balloon Text"/>
    <w:basedOn w:val="a"/>
    <w:link w:val="a9"/>
    <w:uiPriority w:val="99"/>
    <w:semiHidden/>
    <w:unhideWhenUsed/>
    <w:rsid w:val="00FA11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11A7"/>
    <w:rPr>
      <w:rFonts w:ascii="Tahoma" w:hAnsi="Tahoma" w:cs="Tahoma"/>
      <w:sz w:val="16"/>
      <w:szCs w:val="16"/>
    </w:rPr>
  </w:style>
  <w:style w:type="paragraph" w:customStyle="1" w:styleId="ConsPlusNonformat">
    <w:name w:val="ConsPlusNonformat"/>
    <w:rsid w:val="00FA11A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uiPriority w:val="99"/>
    <w:unhideWhenUsed/>
    <w:rsid w:val="00FA11A7"/>
    <w:rPr>
      <w:color w:val="0000FF"/>
      <w:u w:val="single"/>
    </w:rPr>
  </w:style>
  <w:style w:type="table" w:styleId="ab">
    <w:name w:val="Table Grid"/>
    <w:basedOn w:val="a1"/>
    <w:uiPriority w:val="59"/>
    <w:rsid w:val="00FA1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FA11A7"/>
  </w:style>
  <w:style w:type="paragraph" w:styleId="ac">
    <w:name w:val="Plain Text"/>
    <w:basedOn w:val="a"/>
    <w:link w:val="ad"/>
    <w:uiPriority w:val="99"/>
    <w:semiHidden/>
    <w:unhideWhenUsed/>
    <w:rsid w:val="00FA11A7"/>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uiPriority w:val="99"/>
    <w:semiHidden/>
    <w:rsid w:val="00FA11A7"/>
    <w:rPr>
      <w:rFonts w:ascii="Courier New" w:eastAsia="Times New Roman" w:hAnsi="Courier New" w:cs="Courier New"/>
      <w:sz w:val="20"/>
      <w:szCs w:val="20"/>
      <w:lang w:eastAsia="ru-RU"/>
    </w:rPr>
  </w:style>
  <w:style w:type="paragraph" w:customStyle="1" w:styleId="Default">
    <w:name w:val="Default"/>
    <w:rsid w:val="00FA11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FA11A7"/>
    <w:pPr>
      <w:widowControl w:val="0"/>
      <w:autoSpaceDE w:val="0"/>
      <w:autoSpaceDN w:val="0"/>
      <w:spacing w:after="0" w:line="240" w:lineRule="auto"/>
    </w:pPr>
    <w:rPr>
      <w:rFonts w:ascii="Calibri" w:eastAsia="Times New Roman" w:hAnsi="Calibri" w:cs="Calibri"/>
      <w:b/>
      <w:szCs w:val="20"/>
      <w:lang w:eastAsia="ru-RU"/>
    </w:rPr>
  </w:style>
  <w:style w:type="table" w:customStyle="1" w:styleId="12">
    <w:name w:val="Сетка таблицы1"/>
    <w:basedOn w:val="a1"/>
    <w:next w:val="ab"/>
    <w:uiPriority w:val="59"/>
    <w:rsid w:val="00FA11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semiHidden/>
    <w:unhideWhenUsed/>
    <w:rsid w:val="00FA11A7"/>
    <w:pPr>
      <w:spacing w:after="120" w:line="240" w:lineRule="auto"/>
    </w:pPr>
    <w:rPr>
      <w:rFonts w:ascii="Times New Roman" w:eastAsia="SimSun" w:hAnsi="Times New Roman" w:cs="Times New Roman"/>
      <w:sz w:val="24"/>
      <w:szCs w:val="24"/>
      <w:lang w:eastAsia="zh-CN"/>
    </w:rPr>
  </w:style>
  <w:style w:type="character" w:customStyle="1" w:styleId="af">
    <w:name w:val="Основной текст Знак"/>
    <w:basedOn w:val="a0"/>
    <w:link w:val="ae"/>
    <w:semiHidden/>
    <w:rsid w:val="00FA11A7"/>
    <w:rPr>
      <w:rFonts w:ascii="Times New Roman" w:eastAsia="SimSun" w:hAnsi="Times New Roman" w:cs="Times New Roman"/>
      <w:sz w:val="24"/>
      <w:szCs w:val="24"/>
      <w:lang w:eastAsia="zh-CN"/>
    </w:rPr>
  </w:style>
  <w:style w:type="paragraph" w:styleId="21">
    <w:name w:val="Body Text 2"/>
    <w:basedOn w:val="a"/>
    <w:link w:val="22"/>
    <w:uiPriority w:val="99"/>
    <w:semiHidden/>
    <w:unhideWhenUsed/>
    <w:rsid w:val="00FA11A7"/>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FA11A7"/>
    <w:rPr>
      <w:rFonts w:ascii="Times New Roman" w:eastAsia="Times New Roman" w:hAnsi="Times New Roman" w:cs="Times New Roman"/>
      <w:sz w:val="20"/>
      <w:szCs w:val="20"/>
      <w:lang w:eastAsia="ru-RU"/>
    </w:rPr>
  </w:style>
  <w:style w:type="character" w:customStyle="1" w:styleId="af0">
    <w:name w:val="Текст примечания Знак"/>
    <w:link w:val="af1"/>
    <w:uiPriority w:val="99"/>
    <w:semiHidden/>
    <w:rsid w:val="00FA11A7"/>
  </w:style>
  <w:style w:type="paragraph" w:styleId="af1">
    <w:name w:val="annotation text"/>
    <w:basedOn w:val="a"/>
    <w:link w:val="af0"/>
    <w:uiPriority w:val="99"/>
    <w:semiHidden/>
    <w:unhideWhenUsed/>
    <w:rsid w:val="00FA11A7"/>
    <w:pPr>
      <w:spacing w:line="240" w:lineRule="auto"/>
    </w:pPr>
  </w:style>
  <w:style w:type="character" w:customStyle="1" w:styleId="13">
    <w:name w:val="Текст примечания Знак1"/>
    <w:basedOn w:val="a0"/>
    <w:uiPriority w:val="99"/>
    <w:semiHidden/>
    <w:rsid w:val="00FA11A7"/>
    <w:rPr>
      <w:sz w:val="20"/>
      <w:szCs w:val="20"/>
    </w:rPr>
  </w:style>
  <w:style w:type="character" w:customStyle="1" w:styleId="af2">
    <w:name w:val="Тема примечания Знак"/>
    <w:link w:val="af3"/>
    <w:uiPriority w:val="99"/>
    <w:semiHidden/>
    <w:rsid w:val="00FA11A7"/>
    <w:rPr>
      <w:b/>
      <w:bCs/>
    </w:rPr>
  </w:style>
  <w:style w:type="paragraph" w:styleId="af3">
    <w:name w:val="annotation subject"/>
    <w:basedOn w:val="af1"/>
    <w:next w:val="af1"/>
    <w:link w:val="af2"/>
    <w:uiPriority w:val="99"/>
    <w:semiHidden/>
    <w:unhideWhenUsed/>
    <w:rsid w:val="00FA11A7"/>
    <w:rPr>
      <w:b/>
      <w:bCs/>
    </w:rPr>
  </w:style>
  <w:style w:type="character" w:customStyle="1" w:styleId="14">
    <w:name w:val="Тема примечания Знак1"/>
    <w:basedOn w:val="13"/>
    <w:uiPriority w:val="99"/>
    <w:semiHidden/>
    <w:rsid w:val="00FA11A7"/>
    <w:rPr>
      <w:b/>
      <w:bCs/>
      <w:sz w:val="20"/>
      <w:szCs w:val="20"/>
    </w:rPr>
  </w:style>
  <w:style w:type="paragraph" w:styleId="af4">
    <w:name w:val="footnote text"/>
    <w:basedOn w:val="a"/>
    <w:link w:val="af5"/>
    <w:uiPriority w:val="99"/>
    <w:semiHidden/>
    <w:unhideWhenUsed/>
    <w:rsid w:val="00FA11A7"/>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FA11A7"/>
    <w:rPr>
      <w:rFonts w:ascii="Times New Roman" w:eastAsia="Times New Roman" w:hAnsi="Times New Roman" w:cs="Times New Roman"/>
      <w:sz w:val="20"/>
      <w:szCs w:val="20"/>
      <w:lang w:eastAsia="ru-RU"/>
    </w:rPr>
  </w:style>
  <w:style w:type="character" w:styleId="af6">
    <w:name w:val="footnote reference"/>
    <w:uiPriority w:val="99"/>
    <w:semiHidden/>
    <w:unhideWhenUsed/>
    <w:rsid w:val="00FA11A7"/>
    <w:rPr>
      <w:vertAlign w:val="superscript"/>
    </w:rPr>
  </w:style>
  <w:style w:type="character" w:styleId="af7">
    <w:name w:val="annotation reference"/>
    <w:basedOn w:val="a0"/>
    <w:uiPriority w:val="99"/>
    <w:semiHidden/>
    <w:unhideWhenUsed/>
    <w:rsid w:val="003919A2"/>
    <w:rPr>
      <w:sz w:val="16"/>
      <w:szCs w:val="16"/>
    </w:rPr>
  </w:style>
  <w:style w:type="character" w:customStyle="1" w:styleId="20">
    <w:name w:val="Заголовок 2 Знак"/>
    <w:basedOn w:val="a0"/>
    <w:link w:val="2"/>
    <w:uiPriority w:val="9"/>
    <w:semiHidden/>
    <w:rsid w:val="00E8043B"/>
    <w:rPr>
      <w:rFonts w:asciiTheme="majorHAnsi" w:eastAsiaTheme="majorEastAsia" w:hAnsiTheme="majorHAnsi" w:cstheme="majorBidi"/>
      <w:b/>
      <w:bCs/>
      <w:color w:val="4F81BD" w:themeColor="accent1"/>
      <w:sz w:val="26"/>
      <w:szCs w:val="26"/>
    </w:rPr>
  </w:style>
  <w:style w:type="paragraph" w:styleId="af8">
    <w:name w:val="Body Text Indent"/>
    <w:basedOn w:val="a"/>
    <w:link w:val="af9"/>
    <w:uiPriority w:val="99"/>
    <w:semiHidden/>
    <w:unhideWhenUsed/>
    <w:rsid w:val="00E8043B"/>
    <w:pPr>
      <w:spacing w:after="120"/>
      <w:ind w:left="283"/>
    </w:pPr>
  </w:style>
  <w:style w:type="character" w:customStyle="1" w:styleId="af9">
    <w:name w:val="Основной текст с отступом Знак"/>
    <w:basedOn w:val="a0"/>
    <w:link w:val="af8"/>
    <w:uiPriority w:val="99"/>
    <w:semiHidden/>
    <w:rsid w:val="00E8043B"/>
  </w:style>
  <w:style w:type="paragraph" w:styleId="afa">
    <w:name w:val="No Spacing"/>
    <w:uiPriority w:val="1"/>
    <w:qFormat/>
    <w:rsid w:val="00E8043B"/>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E80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Цветовое выделение"/>
    <w:uiPriority w:val="99"/>
    <w:rsid w:val="00E8043B"/>
    <w:rPr>
      <w:b/>
      <w:bCs/>
      <w:color w:val="26282F"/>
    </w:rPr>
  </w:style>
  <w:style w:type="character" w:customStyle="1" w:styleId="afc">
    <w:name w:val="Гипертекстовая ссылка"/>
    <w:uiPriority w:val="99"/>
    <w:rsid w:val="00E8043B"/>
    <w:rPr>
      <w:b w:val="0"/>
      <w:bCs w:val="0"/>
      <w:color w:val="106BBE"/>
    </w:rPr>
  </w:style>
  <w:style w:type="numbering" w:customStyle="1" w:styleId="23">
    <w:name w:val="Нет списка2"/>
    <w:next w:val="a2"/>
    <w:uiPriority w:val="99"/>
    <w:semiHidden/>
    <w:unhideWhenUsed/>
    <w:rsid w:val="00364CFE"/>
  </w:style>
  <w:style w:type="numbering" w:customStyle="1" w:styleId="120">
    <w:name w:val="Нет списка12"/>
    <w:next w:val="a2"/>
    <w:uiPriority w:val="99"/>
    <w:semiHidden/>
    <w:unhideWhenUsed/>
    <w:rsid w:val="00364CFE"/>
  </w:style>
  <w:style w:type="table" w:customStyle="1" w:styleId="24">
    <w:name w:val="Сетка таблицы2"/>
    <w:basedOn w:val="a1"/>
    <w:next w:val="ab"/>
    <w:uiPriority w:val="59"/>
    <w:rsid w:val="0036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364CFE"/>
  </w:style>
  <w:style w:type="table" w:customStyle="1" w:styleId="112">
    <w:name w:val="Сетка таблицы11"/>
    <w:basedOn w:val="a1"/>
    <w:next w:val="ab"/>
    <w:uiPriority w:val="59"/>
    <w:rsid w:val="00364C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51112">
      <w:bodyDiv w:val="1"/>
      <w:marLeft w:val="0"/>
      <w:marRight w:val="0"/>
      <w:marTop w:val="0"/>
      <w:marBottom w:val="0"/>
      <w:divBdr>
        <w:top w:val="none" w:sz="0" w:space="0" w:color="auto"/>
        <w:left w:val="none" w:sz="0" w:space="0" w:color="auto"/>
        <w:bottom w:val="none" w:sz="0" w:space="0" w:color="auto"/>
        <w:right w:val="none" w:sz="0" w:space="0" w:color="auto"/>
      </w:divBdr>
    </w:div>
    <w:div w:id="469439026">
      <w:bodyDiv w:val="1"/>
      <w:marLeft w:val="0"/>
      <w:marRight w:val="0"/>
      <w:marTop w:val="0"/>
      <w:marBottom w:val="0"/>
      <w:divBdr>
        <w:top w:val="none" w:sz="0" w:space="0" w:color="auto"/>
        <w:left w:val="none" w:sz="0" w:space="0" w:color="auto"/>
        <w:bottom w:val="none" w:sz="0" w:space="0" w:color="auto"/>
        <w:right w:val="none" w:sz="0" w:space="0" w:color="auto"/>
      </w:divBdr>
    </w:div>
    <w:div w:id="8022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EA53B1C58FA36ABD0F3A3044A5BFBB4D207ED755B0FBB86B80388C65CFBD7779B988FE71ADEE5D83AA6C6D788F6A0DFD412F26D40129B03B1FJ" TargetMode="External"/><Relationship Id="rId18" Type="http://schemas.openxmlformats.org/officeDocument/2006/relationships/hyperlink" Target="consultantplus://offline/ref=7045AB86A97172FC564F0F050C7763B06CC8974FC19B4FFE700B577141324C9EA845FB7842D68A0A50B1914C300BCDEF9D8E9125BCA643C0J1m8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EEA53B1C58FA36ABD0F3A3044A5BFBB4D217AD753B0FBB86B80388C65CFBD7779B988FE71AEEA5C80AA6C6D788F6A0DFD412F26D40129B03B1FJ" TargetMode="External"/><Relationship Id="rId17" Type="http://schemas.openxmlformats.org/officeDocument/2006/relationships/hyperlink" Target="consultantplus://offline/ref=7045AB86A97172FC564F0F050C7763B06CCF9347CB9B4FFE700B577141324C9EBA45A37442D3900A57A4C71D76J5mEK" TargetMode="External"/><Relationship Id="rId2" Type="http://schemas.openxmlformats.org/officeDocument/2006/relationships/numbering" Target="numbering.xml"/><Relationship Id="rId16" Type="http://schemas.openxmlformats.org/officeDocument/2006/relationships/hyperlink" Target="consultantplus://offline/ref=5EEA53B1C58FA36ABD0F243D52C9E8B4482F21D356B5F5EA3FDD3EDB3A9FBB2239F98EAB20E9BB5181A1263C3EC4650CFF351EJ" TargetMode="External"/><Relationship Id="rId20" Type="http://schemas.openxmlformats.org/officeDocument/2006/relationships/hyperlink" Target="consultantplus://offline/ref=7045AB86A97172FC564F0F050C7763B06CC99244CE9F4FFE700B577141324C9EBA45A37442D3900A57A4C71D76J5m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EA53B1C58FA36ABD0F3A3044A5BFBB4D207ED755B0FBB86B80388C65CFBD7779B988FE71ADEE5D83AA6C6D788F6A0DFD412F26D40129B03B1FJ" TargetMode="External"/><Relationship Id="rId5" Type="http://schemas.openxmlformats.org/officeDocument/2006/relationships/settings" Target="settings.xml"/><Relationship Id="rId15" Type="http://schemas.openxmlformats.org/officeDocument/2006/relationships/hyperlink" Target="consultantplus://offline/ref=5EEA53B1C58FA36ABD0F3A3044A5BFBB4C2C7ADA56B0FBB86B80388C65CFBD776BB9D0F270ADF05C82BF3A3C3E3D1BJ" TargetMode="External"/><Relationship Id="rId10" Type="http://schemas.openxmlformats.org/officeDocument/2006/relationships/hyperlink" Target="https://mobileonline.garant.ru/" TargetMode="External"/><Relationship Id="rId19" Type="http://schemas.openxmlformats.org/officeDocument/2006/relationships/hyperlink" Target="consultantplus://offline/ref=7045AB86A97172FC564F0F050C7763B06CC8924FC89B4FFE700B577141324C9EA845FB7842D58E0B53B1914C300BCDEF9D8E9125BCA643C0J1m8K" TargetMode="External"/><Relationship Id="rId4" Type="http://schemas.microsoft.com/office/2007/relationships/stylesWithEffects" Target="stylesWithEffects.xml"/><Relationship Id="rId9" Type="http://schemas.openxmlformats.org/officeDocument/2006/relationships/hyperlink" Target="consultantplus://offline/ref=E0B280D6A0001ED17483995DE7C7C44C38A4FCB484E2506D67E6A251B311DF283BBAA11F5669106FC70B9B06BE3C92EF767727F153502CB4FA13AE44M5U0N" TargetMode="External"/><Relationship Id="rId14" Type="http://schemas.openxmlformats.org/officeDocument/2006/relationships/hyperlink" Target="consultantplus://offline/ref=5EEA53B1C58FA36ABD0F243D52C9E8B4482F21D356B7F9E635D43EDB3A9FBB2239F98EAB32E9E35D80A1383D39D1335DB90A2225CA1D29B0A08545D73D16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AF376-9081-4632-BA96-FA196D4E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69</Pages>
  <Words>24294</Words>
  <Characters>138476</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Руслан Анатольевич</dc:creator>
  <cp:lastModifiedBy>Проняева Людмила Андреевна</cp:lastModifiedBy>
  <cp:revision>39</cp:revision>
  <cp:lastPrinted>2021-02-18T13:26:00Z</cp:lastPrinted>
  <dcterms:created xsi:type="dcterms:W3CDTF">2020-11-27T05:40:00Z</dcterms:created>
  <dcterms:modified xsi:type="dcterms:W3CDTF">2021-02-18T13:29:00Z</dcterms:modified>
</cp:coreProperties>
</file>