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A" w:rsidRDefault="006D613A" w:rsidP="006D613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D613A" w:rsidRDefault="006D613A" w:rsidP="006D613A">
      <w:pPr>
        <w:jc w:val="center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6D613A" w:rsidRDefault="006D613A" w:rsidP="006D613A">
      <w:pPr>
        <w:jc w:val="right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613A" w:rsidRDefault="006D613A" w:rsidP="006D613A">
      <w:pPr>
        <w:ind w:left="284" w:firstLine="964"/>
        <w:jc w:val="both"/>
        <w:rPr>
          <w:sz w:val="28"/>
        </w:rPr>
      </w:pPr>
    </w:p>
    <w:p w:rsidR="006D613A" w:rsidRDefault="006D613A" w:rsidP="006D613A">
      <w:pPr>
        <w:jc w:val="both"/>
        <w:rPr>
          <w:sz w:val="28"/>
        </w:rPr>
      </w:pPr>
      <w:r>
        <w:rPr>
          <w:sz w:val="28"/>
        </w:rPr>
        <w:t>от __________2020</w:t>
      </w:r>
      <w:r>
        <w:rPr>
          <w:sz w:val="28"/>
        </w:rPr>
        <w:t xml:space="preserve"> г.                                                                           № ______</w:t>
      </w:r>
    </w:p>
    <w:p w:rsidR="006D613A" w:rsidRDefault="006D613A" w:rsidP="006D613A">
      <w:pPr>
        <w:ind w:firstLine="851"/>
        <w:jc w:val="both"/>
        <w:rPr>
          <w:sz w:val="28"/>
        </w:rPr>
      </w:pP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от  17.10.2013  №1325 «Об утверждении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комплекса и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в городе  Ханты-Мансийске»</w:t>
      </w:r>
    </w:p>
    <w:p w:rsidR="006D613A" w:rsidRDefault="006D613A" w:rsidP="006D613A">
      <w:pPr>
        <w:rPr>
          <w:sz w:val="28"/>
          <w:szCs w:val="28"/>
        </w:rPr>
      </w:pP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 города Ханты-Мансийска в соответствии с действующим законодательством, руководствуясь статьей 71 Устава города Ханты-Мансийска: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Ханты-Мансийска от  17.10.2013  №1325 «Об утверждении муниципальной программы  «Развитие жилищно-коммунального комплекса и повышение энергетической эффективности в городе  Ханты-Мансийске» изменения согласно приложению к настоящему постановлению.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rFonts w:eastAsia="Calibri"/>
          <w:b w:val="0"/>
          <w:bCs w:val="0"/>
          <w:sz w:val="28"/>
          <w:szCs w:val="28"/>
          <w:lang w:val="ru-RU"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b w:val="0"/>
          <w:bCs w:val="0"/>
          <w:sz w:val="20"/>
          <w:szCs w:val="20"/>
          <w:lang w:val="ru-RU"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P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  <w:lang w:val="ru-RU"/>
        </w:rPr>
      </w:pPr>
    </w:p>
    <w:p w:rsidR="006D613A" w:rsidRPr="009F6C96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  <w:lang w:val="ru-RU"/>
        </w:rPr>
      </w:pPr>
      <w:r w:rsidRPr="009F6C96">
        <w:rPr>
          <w:b w:val="0"/>
          <w:sz w:val="24"/>
          <w:szCs w:val="24"/>
          <w:lang w:val="ru-RU"/>
        </w:rPr>
        <w:t>Л</w:t>
      </w:r>
      <w:proofErr w:type="spellStart"/>
      <w:r w:rsidRPr="009F6C96">
        <w:rPr>
          <w:b w:val="0"/>
          <w:sz w:val="24"/>
          <w:szCs w:val="24"/>
        </w:rPr>
        <w:t>ист</w:t>
      </w:r>
      <w:proofErr w:type="spellEnd"/>
      <w:r w:rsidRPr="009F6C96">
        <w:rPr>
          <w:b w:val="0"/>
          <w:sz w:val="24"/>
          <w:szCs w:val="24"/>
        </w:rPr>
        <w:t xml:space="preserve"> согласования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к проекту постановления Администрации города Ханты-Мансийска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F6C96">
        <w:rPr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sz w:val="24"/>
          <w:szCs w:val="24"/>
        </w:rPr>
        <w:t xml:space="preserve">Ханты-Мансийска 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17.10.2013 </w:t>
      </w:r>
      <w:r w:rsidRPr="009F6C96">
        <w:rPr>
          <w:sz w:val="24"/>
          <w:szCs w:val="24"/>
        </w:rPr>
        <w:t>№1325 «Об</w:t>
      </w:r>
      <w:r>
        <w:rPr>
          <w:sz w:val="24"/>
          <w:szCs w:val="24"/>
        </w:rPr>
        <w:t xml:space="preserve"> утверждении </w:t>
      </w:r>
      <w:r w:rsidRPr="009F6C96">
        <w:rPr>
          <w:sz w:val="24"/>
          <w:szCs w:val="24"/>
        </w:rPr>
        <w:t xml:space="preserve">муниципальной программы </w:t>
      </w:r>
    </w:p>
    <w:p w:rsidR="006D613A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 xml:space="preserve">«Развитие жилищно-коммунального комплекса и повышение </w:t>
      </w:r>
      <w:proofErr w:type="gramStart"/>
      <w:r w:rsidRPr="009F6C96">
        <w:rPr>
          <w:sz w:val="24"/>
          <w:szCs w:val="24"/>
        </w:rPr>
        <w:t>энергет</w:t>
      </w:r>
      <w:r>
        <w:rPr>
          <w:sz w:val="24"/>
          <w:szCs w:val="24"/>
        </w:rPr>
        <w:t>ической</w:t>
      </w:r>
      <w:proofErr w:type="gramEnd"/>
      <w:r>
        <w:rPr>
          <w:sz w:val="24"/>
          <w:szCs w:val="24"/>
        </w:rPr>
        <w:t xml:space="preserve"> 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городе </w:t>
      </w:r>
      <w:r w:rsidRPr="009F6C96">
        <w:rPr>
          <w:sz w:val="24"/>
          <w:szCs w:val="24"/>
        </w:rPr>
        <w:t>Ханты-Мансийске»</w:t>
      </w:r>
    </w:p>
    <w:p w:rsidR="006D613A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Проект вносит: Волчков Сергей Анатольевич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заместитель Главы города Ханты-Мансийска, директор Департамента городского хозяйства Администрации города Ханты-Мансийска, </w:t>
      </w:r>
      <w:r>
        <w:rPr>
          <w:sz w:val="24"/>
          <w:szCs w:val="24"/>
        </w:rPr>
        <w:t>тел.</w:t>
      </w:r>
      <w:r w:rsidRPr="009F6C96">
        <w:rPr>
          <w:sz w:val="24"/>
          <w:szCs w:val="24"/>
        </w:rPr>
        <w:t>35-23-82.</w:t>
      </w:r>
    </w:p>
    <w:p w:rsidR="006D613A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Исполнитель: Шеболдасов Олег Михайлович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начальник управления жилищно-коммунального комплекса Департамента городского хозяйства Администрации города Ханты-Мансийска,</w:t>
      </w:r>
      <w:r>
        <w:rPr>
          <w:sz w:val="24"/>
          <w:szCs w:val="24"/>
        </w:rPr>
        <w:t xml:space="preserve"> тел.</w:t>
      </w:r>
      <w:r w:rsidRPr="009F6C96">
        <w:rPr>
          <w:sz w:val="24"/>
          <w:szCs w:val="24"/>
        </w:rPr>
        <w:t>32-45-23.</w:t>
      </w:r>
    </w:p>
    <w:p w:rsidR="006D613A" w:rsidRPr="009F6C96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Согласовано: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1417"/>
        <w:gridCol w:w="1084"/>
        <w:gridCol w:w="1043"/>
        <w:gridCol w:w="1252"/>
        <w:gridCol w:w="1610"/>
      </w:tblGrid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ФИО,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должность</w:t>
            </w:r>
          </w:p>
        </w:tc>
        <w:tc>
          <w:tcPr>
            <w:tcW w:w="712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</w:t>
            </w:r>
            <w:r w:rsidRPr="009F6C96">
              <w:rPr>
                <w:sz w:val="16"/>
                <w:szCs w:val="16"/>
              </w:rPr>
              <w:t>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замечания</w:t>
            </w:r>
          </w:p>
        </w:tc>
        <w:tc>
          <w:tcPr>
            <w:tcW w:w="545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Подпись</w:t>
            </w:r>
          </w:p>
        </w:tc>
        <w:tc>
          <w:tcPr>
            <w:tcW w:w="524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получения проекта</w:t>
            </w:r>
          </w:p>
        </w:tc>
        <w:tc>
          <w:tcPr>
            <w:tcW w:w="62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согласования проекта</w:t>
            </w:r>
          </w:p>
        </w:tc>
        <w:tc>
          <w:tcPr>
            <w:tcW w:w="80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 xml:space="preserve">Результаты анализа </w:t>
            </w:r>
            <w:r>
              <w:rPr>
                <w:sz w:val="16"/>
                <w:szCs w:val="16"/>
              </w:rPr>
              <w:t>НПА</w:t>
            </w:r>
            <w:r w:rsidRPr="009F6C96">
              <w:rPr>
                <w:sz w:val="16"/>
                <w:szCs w:val="16"/>
              </w:rPr>
              <w:t xml:space="preserve"> на </w:t>
            </w:r>
            <w:proofErr w:type="spellStart"/>
            <w:r w:rsidRPr="009F6C96">
              <w:rPr>
                <w:sz w:val="16"/>
                <w:szCs w:val="16"/>
              </w:rPr>
              <w:t>коррупциогенность</w:t>
            </w:r>
            <w:proofErr w:type="spellEnd"/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05311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Эрнст С.А.</w:t>
            </w:r>
            <w:bookmarkStart w:id="0" w:name="_GoBack"/>
            <w:bookmarkEnd w:id="0"/>
            <w:r w:rsidR="006D613A" w:rsidRPr="009F6C96">
              <w:rPr>
                <w:sz w:val="22"/>
                <w:szCs w:val="22"/>
              </w:rPr>
              <w:t>,</w:t>
            </w:r>
          </w:p>
          <w:p w:rsidR="006D613A" w:rsidRPr="009F6C96" w:rsidRDefault="00605311" w:rsidP="00C3100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первого заместителя</w:t>
            </w:r>
            <w:r w:rsidR="006D613A" w:rsidRPr="009F6C96">
              <w:rPr>
                <w:sz w:val="22"/>
                <w:szCs w:val="22"/>
              </w:rPr>
              <w:t xml:space="preserve"> Главы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Волчков С.А.,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заместитель 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Ханты-Мансийска, директор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Марютин Т.В.,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заместитель Главы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Корчевская Е.А.,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градостроительства и архитектуры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Граф О.И.,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 управления финансами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Наумов С.А.,</w:t>
            </w:r>
          </w:p>
          <w:p w:rsidR="006D613A" w:rsidRDefault="006D613A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F6C96">
              <w:rPr>
                <w:sz w:val="22"/>
                <w:szCs w:val="22"/>
              </w:rPr>
              <w:t xml:space="preserve">ачальник управления экономического развития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и инвестиций Администрации 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567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Струженко Ю.В.</w:t>
            </w:r>
            <w:r>
              <w:rPr>
                <w:sz w:val="22"/>
                <w:szCs w:val="22"/>
              </w:rPr>
              <w:t>,</w:t>
            </w:r>
          </w:p>
          <w:p w:rsidR="006D613A" w:rsidRPr="009F6C96" w:rsidRDefault="006D613A" w:rsidP="00C31005">
            <w:pPr>
              <w:pStyle w:val="a3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</w:t>
            </w:r>
            <w:proofErr w:type="spellStart"/>
            <w:r w:rsidRPr="009F6C96">
              <w:rPr>
                <w:sz w:val="22"/>
                <w:szCs w:val="22"/>
              </w:rPr>
              <w:t>ачальник</w:t>
            </w:r>
            <w:proofErr w:type="spellEnd"/>
            <w:r w:rsidRPr="009F6C96">
              <w:rPr>
                <w:sz w:val="22"/>
                <w:szCs w:val="22"/>
                <w:lang w:val="ru-RU"/>
              </w:rPr>
              <w:t xml:space="preserve"> </w:t>
            </w:r>
            <w:r w:rsidRPr="009F6C96">
              <w:rPr>
                <w:sz w:val="22"/>
                <w:szCs w:val="22"/>
              </w:rPr>
              <w:t>юридического управления Администрации города</w:t>
            </w:r>
            <w:r w:rsidRPr="009F6C96">
              <w:rPr>
                <w:sz w:val="22"/>
                <w:szCs w:val="22"/>
                <w:lang w:val="ru-RU"/>
              </w:rPr>
              <w:t xml:space="preserve">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1266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Примак С.В.</w:t>
            </w:r>
            <w:r>
              <w:rPr>
                <w:sz w:val="22"/>
                <w:szCs w:val="22"/>
              </w:rPr>
              <w:t>,</w:t>
            </w:r>
          </w:p>
          <w:p w:rsidR="006D613A" w:rsidRDefault="006D613A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F6C96">
              <w:rPr>
                <w:sz w:val="22"/>
                <w:szCs w:val="22"/>
              </w:rPr>
              <w:t>ачальник управления организационной работы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</w:tbl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D613A" w:rsidRDefault="006D613A" w:rsidP="006D61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от________20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№______</w:t>
      </w: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D613A" w:rsidRDefault="006D613A" w:rsidP="006D613A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Изменения в постановление Администрации города Ханты-Мансийска  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«Развитие жилищно-коммунального комплекса и повышение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энергетической эффективности в городе  Ханты-Мансийске»</w:t>
      </w:r>
    </w:p>
    <w:p w:rsidR="006D613A" w:rsidRDefault="006D613A" w:rsidP="006D613A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6D613A" w:rsidRDefault="006D613A" w:rsidP="006D613A">
      <w:pPr>
        <w:jc w:val="center"/>
        <w:rPr>
          <w:sz w:val="28"/>
          <w:szCs w:val="28"/>
        </w:rPr>
      </w:pPr>
    </w:p>
    <w:p w:rsidR="006D613A" w:rsidRDefault="006D613A" w:rsidP="006D6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приложение к постановлению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 (далее – муниципальная программа) внести следующие изменения:</w:t>
      </w:r>
    </w:p>
    <w:p w:rsidR="006D613A" w:rsidRDefault="006D613A" w:rsidP="006D613A">
      <w:pPr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>
        <w:rPr>
          <w:bCs/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строку</w:t>
      </w:r>
      <w:r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Параметры финансового обеспечения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» изложить в следующей редакции: </w:t>
      </w:r>
    </w:p>
    <w:p w:rsidR="006D613A" w:rsidRDefault="006D613A" w:rsidP="006D61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6792"/>
      </w:tblGrid>
      <w:tr w:rsidR="006D613A" w:rsidTr="006D613A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3A" w:rsidRDefault="001B51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3A" w:rsidRDefault="006D6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муниципальной программы осуществляется за счет средств бюджета Ханты-Мансийского автономного округа – Югры, бюджета города Ханты-Мансийска и внебюджетных источников.</w:t>
            </w:r>
          </w:p>
          <w:p w:rsidR="006D613A" w:rsidRDefault="006D613A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="001B514B">
              <w:rPr>
                <w:sz w:val="28"/>
                <w:szCs w:val="28"/>
              </w:rPr>
              <w:t>ий объем финансового обеспечения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="001B514B">
              <w:rPr>
                <w:sz w:val="28"/>
                <w:szCs w:val="28"/>
              </w:rPr>
              <w:t xml:space="preserve"> на 2019-2025 годы и на период до 2030 года составляет</w:t>
            </w:r>
            <w:r>
              <w:rPr>
                <w:sz w:val="28"/>
                <w:szCs w:val="28"/>
              </w:rPr>
              <w:t xml:space="preserve"> </w:t>
            </w:r>
            <w:r w:rsidR="001B514B">
              <w:rPr>
                <w:sz w:val="28"/>
                <w:szCs w:val="28"/>
              </w:rPr>
              <w:t>311 510 386,55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106 686 002,90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1B514B">
              <w:rPr>
                <w:sz w:val="26"/>
                <w:szCs w:val="26"/>
              </w:rPr>
              <w:t>36 777 996,58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– 16 532 399,93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– 16 318 412,52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16 896 425,35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16 902 438,45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16 896 451,80 рублей;</w:t>
            </w:r>
          </w:p>
          <w:p w:rsidR="006D613A" w:rsidRDefault="006D61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>2026 - 2030 годы – 84 500 259,02 рублей;</w:t>
            </w:r>
          </w:p>
        </w:tc>
      </w:tr>
    </w:tbl>
    <w:p w:rsidR="006D613A" w:rsidRDefault="006D613A" w:rsidP="006D613A">
      <w:pPr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6D613A" w:rsidRDefault="006D613A" w:rsidP="006D613A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Таблицу 2 к муниципальной программе изложить в новой редакции согласно приложению к настоящим изменениям.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sz w:val="26"/>
          <w:szCs w:val="26"/>
        </w:rPr>
      </w:pPr>
    </w:p>
    <w:p w:rsidR="006D613A" w:rsidRDefault="006D613A" w:rsidP="006D613A">
      <w:pPr>
        <w:rPr>
          <w:rFonts w:ascii="Arial" w:hAnsi="Arial" w:cs="Arial"/>
          <w:sz w:val="26"/>
          <w:szCs w:val="26"/>
        </w:rPr>
      </w:pPr>
    </w:p>
    <w:p w:rsidR="006D613A" w:rsidRDefault="006D613A" w:rsidP="006D613A"/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8"/>
          <w:szCs w:val="28"/>
          <w:lang w:val="ru-RU"/>
        </w:rPr>
      </w:pPr>
    </w:p>
    <w:p w:rsidR="006D613A" w:rsidRDefault="006D613A" w:rsidP="006D613A">
      <w:pPr>
        <w:rPr>
          <w:lang w:eastAsia="x-none"/>
        </w:rPr>
      </w:pPr>
    </w:p>
    <w:p w:rsidR="006D613A" w:rsidRDefault="006D613A" w:rsidP="006D613A">
      <w:pPr>
        <w:rPr>
          <w:lang w:eastAsia="x-none"/>
        </w:rPr>
      </w:pPr>
    </w:p>
    <w:p w:rsidR="006D613A" w:rsidRDefault="006D613A" w:rsidP="006D613A">
      <w:pPr>
        <w:rPr>
          <w:lang w:eastAsia="x-none"/>
        </w:rPr>
      </w:pPr>
    </w:p>
    <w:p w:rsidR="009263C8" w:rsidRDefault="009263C8"/>
    <w:sectPr w:rsidR="009263C8" w:rsidSect="006D613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A"/>
    <w:rsid w:val="001B514B"/>
    <w:rsid w:val="00605311"/>
    <w:rsid w:val="006D613A"/>
    <w:rsid w:val="009263C8"/>
    <w:rsid w:val="009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1</cp:revision>
  <cp:lastPrinted>2020-11-13T07:03:00Z</cp:lastPrinted>
  <dcterms:created xsi:type="dcterms:W3CDTF">2020-11-13T06:32:00Z</dcterms:created>
  <dcterms:modified xsi:type="dcterms:W3CDTF">2020-11-13T07:04:00Z</dcterms:modified>
</cp:coreProperties>
</file>