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2" w:rsidRDefault="00DA5AA2" w:rsidP="00DA5AA2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DA5AA2" w:rsidRDefault="00DA5AA2" w:rsidP="00DA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A5AA2" w:rsidRDefault="00DA5AA2" w:rsidP="00DA5AA2">
      <w:pPr>
        <w:jc w:val="center"/>
      </w:pPr>
    </w:p>
    <w:p w:rsidR="00DA5AA2" w:rsidRDefault="00DA5AA2" w:rsidP="00DA5AA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DA5AA2" w:rsidRDefault="00DA5AA2" w:rsidP="00DA5AA2">
      <w:pPr>
        <w:jc w:val="center"/>
        <w:rPr>
          <w:b/>
        </w:rPr>
      </w:pPr>
    </w:p>
    <w:p w:rsidR="00DA5AA2" w:rsidRDefault="00DA5AA2" w:rsidP="00DA5AA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A5AA2" w:rsidRDefault="00DA5AA2" w:rsidP="00DA5AA2">
      <w:pPr>
        <w:jc w:val="center"/>
        <w:rPr>
          <w:b/>
          <w:sz w:val="28"/>
        </w:rPr>
      </w:pPr>
    </w:p>
    <w:p w:rsidR="00DA5AA2" w:rsidRDefault="00405DF6" w:rsidP="00DA5AA2">
      <w:pPr>
        <w:jc w:val="both"/>
        <w:rPr>
          <w:sz w:val="28"/>
        </w:rPr>
      </w:pPr>
      <w:r>
        <w:rPr>
          <w:sz w:val="28"/>
        </w:rPr>
        <w:t>от ____________</w:t>
      </w:r>
      <w:r w:rsidR="00DA5AA2">
        <w:rPr>
          <w:sz w:val="28"/>
        </w:rPr>
        <w:t xml:space="preserve">                                      №</w:t>
      </w:r>
      <w:r>
        <w:rPr>
          <w:sz w:val="28"/>
        </w:rPr>
        <w:t>_______</w:t>
      </w:r>
    </w:p>
    <w:p w:rsidR="00DA5AA2" w:rsidRDefault="00DA5AA2" w:rsidP="00DA5AA2">
      <w:pPr>
        <w:ind w:firstLine="851"/>
        <w:rPr>
          <w:bCs/>
          <w:sz w:val="27"/>
          <w:szCs w:val="27"/>
        </w:rPr>
      </w:pPr>
    </w:p>
    <w:p w:rsidR="00AF1940" w:rsidRDefault="00DA5AA2" w:rsidP="00DA5AA2">
      <w:pPr>
        <w:ind w:right="4535"/>
        <w:rPr>
          <w:sz w:val="28"/>
          <w:szCs w:val="28"/>
        </w:rPr>
      </w:pPr>
      <w:r w:rsidRPr="00832A7E">
        <w:rPr>
          <w:sz w:val="28"/>
          <w:szCs w:val="28"/>
        </w:rPr>
        <w:t>О создании Комиссии</w:t>
      </w:r>
      <w:r w:rsidR="00832A7E" w:rsidRPr="00832A7E">
        <w:rPr>
          <w:sz w:val="28"/>
          <w:szCs w:val="28"/>
        </w:rPr>
        <w:t xml:space="preserve"> по </w:t>
      </w:r>
      <w:r w:rsidR="00AF1940">
        <w:rPr>
          <w:sz w:val="28"/>
          <w:szCs w:val="28"/>
        </w:rPr>
        <w:t xml:space="preserve">координации деятельности </w:t>
      </w:r>
    </w:p>
    <w:p w:rsidR="00AF1940" w:rsidRDefault="00AF1940" w:rsidP="00405DF6">
      <w:pPr>
        <w:ind w:right="4535"/>
        <w:rPr>
          <w:sz w:val="28"/>
          <w:szCs w:val="28"/>
        </w:rPr>
      </w:pPr>
      <w:r w:rsidRPr="00AF1940">
        <w:rPr>
          <w:sz w:val="28"/>
          <w:szCs w:val="28"/>
        </w:rPr>
        <w:t xml:space="preserve">органов Администрации города Ханты-Мансийска </w:t>
      </w:r>
      <w:r>
        <w:rPr>
          <w:sz w:val="28"/>
          <w:szCs w:val="28"/>
        </w:rPr>
        <w:t xml:space="preserve">по </w:t>
      </w:r>
      <w:r w:rsidR="00832A7E" w:rsidRPr="00832A7E">
        <w:rPr>
          <w:sz w:val="28"/>
          <w:szCs w:val="28"/>
        </w:rPr>
        <w:t xml:space="preserve">организации </w:t>
      </w:r>
    </w:p>
    <w:p w:rsidR="00AF1940" w:rsidRDefault="00832A7E" w:rsidP="00405DF6">
      <w:pPr>
        <w:ind w:right="4535"/>
        <w:rPr>
          <w:sz w:val="28"/>
          <w:szCs w:val="28"/>
        </w:rPr>
      </w:pPr>
      <w:r w:rsidRPr="00832A7E">
        <w:rPr>
          <w:sz w:val="28"/>
          <w:szCs w:val="28"/>
        </w:rPr>
        <w:t>и подготовке</w:t>
      </w:r>
      <w:r w:rsidR="00AF1940">
        <w:rPr>
          <w:sz w:val="28"/>
          <w:szCs w:val="28"/>
        </w:rPr>
        <w:t xml:space="preserve"> </w:t>
      </w:r>
      <w:r w:rsidRPr="00832A7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Международному </w:t>
      </w:r>
    </w:p>
    <w:p w:rsidR="00DA5AA2" w:rsidRPr="00832A7E" w:rsidRDefault="00405DF6" w:rsidP="00405DF6">
      <w:pPr>
        <w:ind w:right="4535"/>
        <w:rPr>
          <w:sz w:val="28"/>
          <w:szCs w:val="28"/>
          <w:lang w:eastAsia="en-US" w:bidi="en-US"/>
        </w:rPr>
      </w:pPr>
      <w:r w:rsidRPr="00832A7E">
        <w:rPr>
          <w:sz w:val="28"/>
          <w:szCs w:val="28"/>
          <w:lang w:val="en-US"/>
        </w:rPr>
        <w:t>IT</w:t>
      </w:r>
      <w:r w:rsidRPr="00832A7E">
        <w:rPr>
          <w:sz w:val="28"/>
          <w:szCs w:val="28"/>
        </w:rPr>
        <w:t>-Форуму</w:t>
      </w:r>
      <w:r w:rsidR="00832A7E" w:rsidRPr="00832A7E">
        <w:rPr>
          <w:sz w:val="28"/>
          <w:szCs w:val="28"/>
        </w:rPr>
        <w:t>.</w:t>
      </w:r>
    </w:p>
    <w:p w:rsidR="00DA5AA2" w:rsidRPr="00832A7E" w:rsidRDefault="00DA5AA2" w:rsidP="00DA5AA2">
      <w:pPr>
        <w:ind w:right="2"/>
        <w:rPr>
          <w:sz w:val="28"/>
          <w:szCs w:val="28"/>
          <w:lang w:eastAsia="en-US" w:bidi="en-US"/>
        </w:rPr>
      </w:pPr>
    </w:p>
    <w:p w:rsidR="00DA5AA2" w:rsidRPr="00832A7E" w:rsidRDefault="00A7387D" w:rsidP="00AF1940">
      <w:pPr>
        <w:ind w:firstLine="709"/>
        <w:jc w:val="both"/>
        <w:rPr>
          <w:sz w:val="28"/>
          <w:szCs w:val="28"/>
        </w:rPr>
      </w:pPr>
      <w:r w:rsidRPr="00832A7E">
        <w:rPr>
          <w:sz w:val="28"/>
          <w:szCs w:val="28"/>
        </w:rPr>
        <w:t xml:space="preserve">В целях обеспечения своевременной и качественной организации мероприятий </w:t>
      </w:r>
      <w:r w:rsidR="00405DF6" w:rsidRPr="00832A7E">
        <w:rPr>
          <w:sz w:val="28"/>
          <w:szCs w:val="28"/>
        </w:rPr>
        <w:t xml:space="preserve">по </w:t>
      </w:r>
      <w:r w:rsidR="00120791" w:rsidRPr="00832A7E">
        <w:rPr>
          <w:sz w:val="28"/>
          <w:szCs w:val="28"/>
        </w:rPr>
        <w:t>подготовке к проведению в городе Ханты-Мансийке</w:t>
      </w:r>
      <w:r w:rsidR="00832A7E">
        <w:rPr>
          <w:sz w:val="28"/>
          <w:szCs w:val="28"/>
        </w:rPr>
        <w:t xml:space="preserve"> </w:t>
      </w:r>
      <w:r w:rsidR="00120791" w:rsidRPr="00832A7E">
        <w:rPr>
          <w:sz w:val="28"/>
          <w:szCs w:val="28"/>
        </w:rPr>
        <w:t xml:space="preserve">Международного </w:t>
      </w:r>
      <w:r w:rsidR="00120791" w:rsidRPr="00832A7E">
        <w:rPr>
          <w:sz w:val="28"/>
          <w:szCs w:val="28"/>
          <w:lang w:val="en-US"/>
        </w:rPr>
        <w:t>IT</w:t>
      </w:r>
      <w:r w:rsidR="00120791" w:rsidRPr="00832A7E">
        <w:rPr>
          <w:sz w:val="28"/>
          <w:szCs w:val="28"/>
        </w:rPr>
        <w:t>-Форум</w:t>
      </w:r>
      <w:r w:rsidR="00AF1940">
        <w:rPr>
          <w:sz w:val="28"/>
          <w:szCs w:val="28"/>
        </w:rPr>
        <w:t>а</w:t>
      </w:r>
      <w:r w:rsidR="00120791" w:rsidRPr="00832A7E">
        <w:rPr>
          <w:sz w:val="28"/>
          <w:szCs w:val="28"/>
        </w:rPr>
        <w:t xml:space="preserve"> с участием стран БРИКС и ШОС</w:t>
      </w:r>
      <w:r w:rsidR="00DA5AA2" w:rsidRPr="00832A7E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120791" w:rsidRPr="00832A7E" w:rsidRDefault="00405DF6" w:rsidP="00AF1940">
      <w:pPr>
        <w:ind w:firstLine="709"/>
        <w:jc w:val="both"/>
        <w:rPr>
          <w:sz w:val="28"/>
          <w:szCs w:val="28"/>
        </w:rPr>
      </w:pPr>
      <w:r w:rsidRPr="00832A7E">
        <w:rPr>
          <w:sz w:val="28"/>
          <w:szCs w:val="28"/>
        </w:rPr>
        <w:t xml:space="preserve">1.Создать Комиссию по координации </w:t>
      </w:r>
      <w:proofErr w:type="gramStart"/>
      <w:r w:rsidRPr="00832A7E">
        <w:rPr>
          <w:sz w:val="28"/>
          <w:szCs w:val="28"/>
        </w:rPr>
        <w:t>деятельности органов Администрации города Ханты-Мансийска</w:t>
      </w:r>
      <w:proofErr w:type="gramEnd"/>
      <w:r w:rsidR="00120791" w:rsidRPr="00832A7E">
        <w:rPr>
          <w:sz w:val="28"/>
          <w:szCs w:val="28"/>
        </w:rPr>
        <w:t xml:space="preserve"> </w:t>
      </w:r>
      <w:r w:rsidR="00287F39">
        <w:rPr>
          <w:sz w:val="28"/>
          <w:szCs w:val="28"/>
        </w:rPr>
        <w:t>по подготовке и проведению</w:t>
      </w:r>
      <w:r w:rsidR="00AF1940" w:rsidRPr="00AF1940">
        <w:rPr>
          <w:sz w:val="28"/>
          <w:szCs w:val="28"/>
        </w:rPr>
        <w:t xml:space="preserve"> </w:t>
      </w:r>
      <w:r w:rsidR="00AF1940" w:rsidRPr="00832A7E">
        <w:rPr>
          <w:sz w:val="28"/>
          <w:szCs w:val="28"/>
        </w:rPr>
        <w:t>Международного</w:t>
      </w:r>
      <w:r w:rsidR="00287F39">
        <w:rPr>
          <w:sz w:val="28"/>
          <w:szCs w:val="28"/>
        </w:rPr>
        <w:t xml:space="preserve"> </w:t>
      </w:r>
      <w:r w:rsidR="00287F39" w:rsidRPr="00832A7E">
        <w:rPr>
          <w:sz w:val="28"/>
          <w:szCs w:val="28"/>
          <w:lang w:val="en-US"/>
        </w:rPr>
        <w:t>IT</w:t>
      </w:r>
      <w:r w:rsidR="00287F39" w:rsidRPr="00832A7E">
        <w:rPr>
          <w:sz w:val="28"/>
          <w:szCs w:val="28"/>
        </w:rPr>
        <w:t>-Форум</w:t>
      </w:r>
      <w:r w:rsidR="00AF1940">
        <w:rPr>
          <w:sz w:val="28"/>
          <w:szCs w:val="28"/>
        </w:rPr>
        <w:t>а</w:t>
      </w:r>
      <w:r w:rsidR="00287F39" w:rsidRPr="00832A7E">
        <w:rPr>
          <w:sz w:val="28"/>
          <w:szCs w:val="28"/>
        </w:rPr>
        <w:t xml:space="preserve"> </w:t>
      </w:r>
      <w:r w:rsidR="00120791" w:rsidRPr="00832A7E">
        <w:rPr>
          <w:sz w:val="28"/>
          <w:szCs w:val="28"/>
        </w:rPr>
        <w:t>с участием стран БРИКС и ШОС</w:t>
      </w:r>
      <w:r w:rsidR="006E724E">
        <w:rPr>
          <w:sz w:val="28"/>
          <w:szCs w:val="28"/>
        </w:rPr>
        <w:t xml:space="preserve"> (далее – Комиссия)</w:t>
      </w:r>
      <w:r w:rsidR="00E85CF1" w:rsidRPr="00832A7E">
        <w:rPr>
          <w:sz w:val="28"/>
          <w:szCs w:val="28"/>
        </w:rPr>
        <w:t>.</w:t>
      </w:r>
    </w:p>
    <w:p w:rsidR="00405DF6" w:rsidRDefault="008A01A3" w:rsidP="00AF1940">
      <w:pPr>
        <w:ind w:firstLine="709"/>
        <w:jc w:val="both"/>
        <w:rPr>
          <w:sz w:val="28"/>
          <w:szCs w:val="28"/>
        </w:rPr>
      </w:pPr>
      <w:r w:rsidRPr="00832A7E">
        <w:rPr>
          <w:sz w:val="28"/>
          <w:szCs w:val="28"/>
        </w:rPr>
        <w:t>2</w:t>
      </w:r>
      <w:r w:rsidR="00405DF6" w:rsidRPr="00832A7E">
        <w:rPr>
          <w:sz w:val="28"/>
          <w:szCs w:val="28"/>
        </w:rPr>
        <w:t>.Утвердить сост</w:t>
      </w:r>
      <w:r w:rsidRPr="00832A7E">
        <w:rPr>
          <w:sz w:val="28"/>
          <w:szCs w:val="28"/>
        </w:rPr>
        <w:t>ав Комиссии согласно приложению</w:t>
      </w:r>
      <w:r w:rsidR="00405DF6" w:rsidRPr="00832A7E">
        <w:rPr>
          <w:sz w:val="28"/>
          <w:szCs w:val="28"/>
        </w:rPr>
        <w:t xml:space="preserve"> </w:t>
      </w:r>
      <w:r w:rsidR="00AA6E0D">
        <w:rPr>
          <w:sz w:val="28"/>
          <w:szCs w:val="28"/>
        </w:rPr>
        <w:t xml:space="preserve">1 </w:t>
      </w:r>
      <w:r w:rsidR="00405DF6" w:rsidRPr="00832A7E">
        <w:rPr>
          <w:sz w:val="28"/>
          <w:szCs w:val="28"/>
        </w:rPr>
        <w:t xml:space="preserve">к настоящему </w:t>
      </w:r>
      <w:r w:rsidRPr="00832A7E">
        <w:rPr>
          <w:sz w:val="28"/>
          <w:szCs w:val="28"/>
        </w:rPr>
        <w:t>постановлению</w:t>
      </w:r>
      <w:r w:rsidR="00405DF6" w:rsidRPr="00832A7E">
        <w:rPr>
          <w:sz w:val="28"/>
          <w:szCs w:val="28"/>
        </w:rPr>
        <w:t>.</w:t>
      </w:r>
    </w:p>
    <w:p w:rsidR="00AA6E0D" w:rsidRDefault="00A859CD" w:rsidP="00AA6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6E0D" w:rsidRPr="00832A7E">
        <w:rPr>
          <w:sz w:val="28"/>
          <w:szCs w:val="28"/>
        </w:rPr>
        <w:t xml:space="preserve">Утвердить </w:t>
      </w:r>
      <w:r w:rsidR="00AA6E0D">
        <w:rPr>
          <w:sz w:val="28"/>
          <w:szCs w:val="28"/>
        </w:rPr>
        <w:t xml:space="preserve">положение о </w:t>
      </w:r>
      <w:r w:rsidR="00AA6E0D" w:rsidRPr="00832A7E">
        <w:rPr>
          <w:sz w:val="28"/>
          <w:szCs w:val="28"/>
        </w:rPr>
        <w:t xml:space="preserve">Комиссии согласно приложению </w:t>
      </w:r>
      <w:r w:rsidR="00E42B0E">
        <w:rPr>
          <w:sz w:val="28"/>
          <w:szCs w:val="28"/>
        </w:rPr>
        <w:t xml:space="preserve">          </w:t>
      </w:r>
      <w:r w:rsidR="00AA6E0D">
        <w:rPr>
          <w:sz w:val="28"/>
          <w:szCs w:val="28"/>
        </w:rPr>
        <w:t>2</w:t>
      </w:r>
      <w:r w:rsidR="00AA6E0D">
        <w:rPr>
          <w:sz w:val="28"/>
          <w:szCs w:val="28"/>
        </w:rPr>
        <w:t xml:space="preserve"> </w:t>
      </w:r>
      <w:r w:rsidR="00AA6E0D" w:rsidRPr="00832A7E">
        <w:rPr>
          <w:sz w:val="28"/>
          <w:szCs w:val="28"/>
        </w:rPr>
        <w:t>к настоящему постановлению.</w:t>
      </w:r>
    </w:p>
    <w:p w:rsidR="008A01A3" w:rsidRPr="008A01A3" w:rsidRDefault="00AA6E0D" w:rsidP="00AF1940">
      <w:pPr>
        <w:widowControl/>
        <w:suppressAutoHyphens/>
        <w:autoSpaceDE/>
        <w:autoSpaceDN/>
        <w:adjustRightInd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4</w:t>
      </w:r>
      <w:r w:rsidR="008A01A3" w:rsidRPr="00832A7E">
        <w:rPr>
          <w:rFonts w:eastAsia="Times New Roman"/>
          <w:sz w:val="28"/>
        </w:rPr>
        <w:t>.</w:t>
      </w:r>
      <w:proofErr w:type="gramStart"/>
      <w:r w:rsidR="008A01A3" w:rsidRPr="00832A7E">
        <w:rPr>
          <w:rFonts w:eastAsia="Times New Roman"/>
          <w:sz w:val="28"/>
        </w:rPr>
        <w:t>Контроль за</w:t>
      </w:r>
      <w:proofErr w:type="gramEnd"/>
      <w:r w:rsidR="008A01A3" w:rsidRPr="00832A7E">
        <w:rPr>
          <w:rFonts w:eastAsia="Times New Roman"/>
          <w:sz w:val="28"/>
        </w:rPr>
        <w:t xml:space="preserve"> выполнением настоящего </w:t>
      </w:r>
      <w:r w:rsidR="008A01A3" w:rsidRPr="00832A7E">
        <w:rPr>
          <w:sz w:val="28"/>
          <w:szCs w:val="28"/>
        </w:rPr>
        <w:t xml:space="preserve">постановления </w:t>
      </w:r>
      <w:r w:rsidR="008A01A3" w:rsidRPr="00832A7E">
        <w:rPr>
          <w:rFonts w:eastAsia="Times New Roman"/>
          <w:sz w:val="28"/>
        </w:rPr>
        <w:t>возложить</w:t>
      </w:r>
      <w:r w:rsidR="00AF1940">
        <w:rPr>
          <w:rFonts w:eastAsia="Times New Roman"/>
          <w:sz w:val="28"/>
        </w:rPr>
        <w:t xml:space="preserve"> </w:t>
      </w:r>
      <w:r w:rsidR="008A01A3" w:rsidRPr="008A01A3">
        <w:rPr>
          <w:rFonts w:eastAsia="Times New Roman"/>
          <w:sz w:val="28"/>
        </w:rPr>
        <w:t xml:space="preserve">на заместителя Главы города Ханты-Мансийска </w:t>
      </w:r>
      <w:r w:rsidR="008A01A3">
        <w:rPr>
          <w:rFonts w:eastAsia="Times New Roman"/>
          <w:sz w:val="28"/>
        </w:rPr>
        <w:t>Белозерову В.А.</w:t>
      </w:r>
    </w:p>
    <w:p w:rsidR="008A01A3" w:rsidRDefault="008A01A3" w:rsidP="00AF1940">
      <w:pPr>
        <w:ind w:firstLine="709"/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DA5AA2" w:rsidRDefault="00DA5AA2" w:rsidP="00DA5AA2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DA5AA2" w:rsidRDefault="00DA5A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AA2" w:rsidRPr="00AA6E0D" w:rsidRDefault="00DA5AA2" w:rsidP="00DA5AA2">
      <w:pPr>
        <w:ind w:right="-54"/>
        <w:jc w:val="right"/>
        <w:rPr>
          <w:sz w:val="28"/>
          <w:szCs w:val="28"/>
          <w:lang w:val="en-US"/>
        </w:rPr>
      </w:pPr>
      <w:r w:rsidRPr="008A01A3">
        <w:rPr>
          <w:sz w:val="28"/>
          <w:szCs w:val="28"/>
        </w:rPr>
        <w:t xml:space="preserve">Приложение </w:t>
      </w:r>
      <w:r w:rsidR="00AA6E0D">
        <w:rPr>
          <w:sz w:val="28"/>
          <w:szCs w:val="28"/>
          <w:lang w:val="en-US"/>
        </w:rPr>
        <w:t>1</w:t>
      </w:r>
    </w:p>
    <w:p w:rsidR="00DA5AA2" w:rsidRPr="008A01A3" w:rsidRDefault="00DA5AA2" w:rsidP="00DA5AA2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 xml:space="preserve">к постановлению Администрации </w:t>
      </w:r>
    </w:p>
    <w:p w:rsidR="00DA5AA2" w:rsidRPr="008A01A3" w:rsidRDefault="00DA5AA2" w:rsidP="00DA5AA2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>города Ханты-Мансийска</w:t>
      </w:r>
    </w:p>
    <w:p w:rsidR="00DA5AA2" w:rsidRPr="008A01A3" w:rsidRDefault="00DA5AA2" w:rsidP="00DA5AA2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 xml:space="preserve">от </w:t>
      </w:r>
      <w:r w:rsidR="008A01A3" w:rsidRPr="008A01A3">
        <w:rPr>
          <w:sz w:val="28"/>
          <w:szCs w:val="28"/>
        </w:rPr>
        <w:t>_________</w:t>
      </w:r>
      <w:r w:rsidRPr="008A01A3">
        <w:rPr>
          <w:sz w:val="28"/>
          <w:szCs w:val="28"/>
        </w:rPr>
        <w:t xml:space="preserve"> №</w:t>
      </w:r>
      <w:r w:rsidR="008A01A3" w:rsidRPr="008A01A3">
        <w:rPr>
          <w:sz w:val="28"/>
          <w:szCs w:val="28"/>
        </w:rPr>
        <w:t>_____</w:t>
      </w:r>
    </w:p>
    <w:p w:rsidR="00DA5AA2" w:rsidRPr="008A01A3" w:rsidRDefault="00DA5AA2" w:rsidP="00DA5AA2">
      <w:pPr>
        <w:jc w:val="center"/>
        <w:rPr>
          <w:sz w:val="28"/>
          <w:szCs w:val="28"/>
        </w:rPr>
      </w:pPr>
    </w:p>
    <w:p w:rsidR="00DA5AA2" w:rsidRPr="008A01A3" w:rsidRDefault="00DA5AA2" w:rsidP="00DA5AA2">
      <w:pPr>
        <w:jc w:val="center"/>
        <w:rPr>
          <w:sz w:val="28"/>
          <w:szCs w:val="28"/>
        </w:rPr>
      </w:pPr>
    </w:p>
    <w:p w:rsidR="008A01A3" w:rsidRPr="00AF1940" w:rsidRDefault="008A01A3" w:rsidP="008A01A3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 xml:space="preserve">Состав </w:t>
      </w:r>
      <w:r w:rsidR="00AF1940" w:rsidRPr="00AF1940">
        <w:rPr>
          <w:sz w:val="28"/>
          <w:szCs w:val="28"/>
        </w:rPr>
        <w:t>К</w:t>
      </w:r>
      <w:r w:rsidRPr="00AF1940">
        <w:rPr>
          <w:sz w:val="28"/>
          <w:szCs w:val="28"/>
        </w:rPr>
        <w:t>омиссии</w:t>
      </w:r>
    </w:p>
    <w:p w:rsidR="00AF1940" w:rsidRPr="00AF1940" w:rsidRDefault="00AF1940" w:rsidP="008A01A3">
      <w:pPr>
        <w:jc w:val="center"/>
        <w:rPr>
          <w:sz w:val="28"/>
          <w:szCs w:val="28"/>
        </w:rPr>
      </w:pPr>
      <w:r w:rsidRPr="00832A7E">
        <w:rPr>
          <w:sz w:val="28"/>
          <w:szCs w:val="28"/>
        </w:rPr>
        <w:t xml:space="preserve">по координации </w:t>
      </w:r>
      <w:r w:rsidRPr="00AF1940">
        <w:rPr>
          <w:sz w:val="28"/>
          <w:szCs w:val="28"/>
        </w:rPr>
        <w:t xml:space="preserve">деятельности органов Администрации города </w:t>
      </w:r>
    </w:p>
    <w:p w:rsidR="00AF1940" w:rsidRPr="00AF1940" w:rsidRDefault="00AF1940" w:rsidP="008A01A3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>Ханты-Мансийска по подготовке и проведению Международного</w:t>
      </w:r>
    </w:p>
    <w:p w:rsidR="00AF1940" w:rsidRPr="00AF1940" w:rsidRDefault="00AF1940" w:rsidP="008A01A3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 xml:space="preserve"> </w:t>
      </w:r>
      <w:r w:rsidRPr="00AF1940">
        <w:rPr>
          <w:sz w:val="28"/>
          <w:szCs w:val="28"/>
          <w:lang w:val="en-US"/>
        </w:rPr>
        <w:t>IT</w:t>
      </w:r>
      <w:r w:rsidRPr="00AF1940">
        <w:rPr>
          <w:sz w:val="28"/>
          <w:szCs w:val="28"/>
        </w:rPr>
        <w:t>-Форума с участием стран БРИКС и ШОС</w:t>
      </w:r>
      <w:r w:rsidR="008A01A3" w:rsidRPr="00AF1940">
        <w:rPr>
          <w:sz w:val="28"/>
          <w:szCs w:val="28"/>
        </w:rPr>
        <w:t xml:space="preserve"> </w:t>
      </w:r>
    </w:p>
    <w:p w:rsidR="008A01A3" w:rsidRPr="008A01A3" w:rsidRDefault="008A01A3" w:rsidP="008A01A3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>(далее – Комиссия)</w:t>
      </w:r>
    </w:p>
    <w:p w:rsidR="008A01A3" w:rsidRPr="008A01A3" w:rsidRDefault="008A01A3" w:rsidP="008A01A3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425"/>
        <w:gridCol w:w="5954"/>
      </w:tblGrid>
      <w:tr w:rsidR="008A01A3" w:rsidRPr="003A4049" w:rsidTr="008A01A3">
        <w:tc>
          <w:tcPr>
            <w:tcW w:w="3227" w:type="dxa"/>
            <w:hideMark/>
          </w:tcPr>
          <w:p w:rsidR="00C91B42" w:rsidRDefault="00C91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 </w:t>
            </w:r>
          </w:p>
          <w:p w:rsidR="00C91B42" w:rsidRDefault="00C91B42">
            <w:pPr>
              <w:rPr>
                <w:sz w:val="28"/>
                <w:szCs w:val="28"/>
              </w:rPr>
            </w:pPr>
          </w:p>
          <w:p w:rsidR="008A01A3" w:rsidRPr="003A4049" w:rsidRDefault="008A01A3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 xml:space="preserve">Белозерова </w:t>
            </w:r>
          </w:p>
          <w:p w:rsidR="008A01A3" w:rsidRPr="003A4049" w:rsidRDefault="008A01A3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425" w:type="dxa"/>
            <w:hideMark/>
          </w:tcPr>
          <w:p w:rsidR="00C91B42" w:rsidRDefault="00C91B42">
            <w:pPr>
              <w:jc w:val="both"/>
              <w:rPr>
                <w:sz w:val="28"/>
                <w:szCs w:val="28"/>
              </w:rPr>
            </w:pPr>
          </w:p>
          <w:p w:rsidR="00C91B42" w:rsidRDefault="00C91B42">
            <w:pPr>
              <w:jc w:val="both"/>
              <w:rPr>
                <w:sz w:val="28"/>
                <w:szCs w:val="28"/>
              </w:rPr>
            </w:pPr>
          </w:p>
          <w:p w:rsidR="008A01A3" w:rsidRPr="003A4049" w:rsidRDefault="008A01A3">
            <w:pPr>
              <w:jc w:val="both"/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954" w:type="dxa"/>
            <w:hideMark/>
          </w:tcPr>
          <w:p w:rsidR="00C91B42" w:rsidRDefault="00C91B42">
            <w:pPr>
              <w:jc w:val="both"/>
              <w:rPr>
                <w:sz w:val="28"/>
                <w:szCs w:val="28"/>
              </w:rPr>
            </w:pPr>
          </w:p>
          <w:p w:rsidR="00C91B42" w:rsidRDefault="00C91B42">
            <w:pPr>
              <w:jc w:val="both"/>
              <w:rPr>
                <w:sz w:val="28"/>
                <w:szCs w:val="28"/>
              </w:rPr>
            </w:pPr>
          </w:p>
          <w:p w:rsidR="008A01A3" w:rsidRPr="003A4049" w:rsidRDefault="008A01A3">
            <w:pPr>
              <w:jc w:val="both"/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Ханты-Мансийска, председатель Комиссии</w:t>
            </w:r>
          </w:p>
        </w:tc>
      </w:tr>
      <w:tr w:rsidR="008A01A3" w:rsidRPr="003A4049" w:rsidTr="008A01A3">
        <w:trPr>
          <w:gridAfter w:val="2"/>
          <w:wAfter w:w="6379" w:type="dxa"/>
        </w:trPr>
        <w:tc>
          <w:tcPr>
            <w:tcW w:w="3227" w:type="dxa"/>
          </w:tcPr>
          <w:p w:rsidR="008A01A3" w:rsidRPr="003A4049" w:rsidRDefault="008A01A3">
            <w:pPr>
              <w:jc w:val="both"/>
              <w:rPr>
                <w:sz w:val="28"/>
                <w:szCs w:val="28"/>
              </w:rPr>
            </w:pPr>
          </w:p>
          <w:p w:rsidR="008A01A3" w:rsidRPr="003A4049" w:rsidRDefault="008A01A3">
            <w:pPr>
              <w:jc w:val="both"/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Члены Комиссии:</w:t>
            </w:r>
          </w:p>
          <w:p w:rsidR="008A01A3" w:rsidRPr="003A4049" w:rsidRDefault="008A01A3">
            <w:pPr>
              <w:jc w:val="both"/>
              <w:rPr>
                <w:sz w:val="28"/>
                <w:szCs w:val="28"/>
              </w:rPr>
            </w:pPr>
          </w:p>
        </w:tc>
      </w:tr>
      <w:tr w:rsidR="008A01A3" w:rsidRPr="003A4049" w:rsidTr="008A01A3">
        <w:tc>
          <w:tcPr>
            <w:tcW w:w="3227" w:type="dxa"/>
            <w:hideMark/>
          </w:tcPr>
          <w:p w:rsidR="008A01A3" w:rsidRPr="003A4049" w:rsidRDefault="00CA5F38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Волчков Сергей Александрович</w:t>
            </w:r>
          </w:p>
          <w:p w:rsidR="00CA5F38" w:rsidRPr="003A4049" w:rsidRDefault="00CA5F38" w:rsidP="00CA5F38">
            <w:pPr>
              <w:rPr>
                <w:sz w:val="28"/>
                <w:szCs w:val="28"/>
              </w:rPr>
            </w:pPr>
          </w:p>
          <w:p w:rsidR="00CA5F38" w:rsidRPr="003A4049" w:rsidRDefault="00CA5F38" w:rsidP="00CA5F3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01A3" w:rsidRPr="003A4049" w:rsidRDefault="008A01A3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A01A3" w:rsidRPr="003A4049" w:rsidRDefault="00CA5F38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8A01A3" w:rsidRPr="003A4049" w:rsidTr="008A01A3">
        <w:tc>
          <w:tcPr>
            <w:tcW w:w="3227" w:type="dxa"/>
            <w:hideMark/>
          </w:tcPr>
          <w:p w:rsidR="00CA5F38" w:rsidRPr="003A4049" w:rsidRDefault="00CA5F38" w:rsidP="0048420E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Черкунова Ирина Александровна</w:t>
            </w:r>
          </w:p>
          <w:p w:rsidR="0048420E" w:rsidRPr="003A4049" w:rsidRDefault="0048420E" w:rsidP="0048420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01A3" w:rsidRPr="003A4049" w:rsidRDefault="008A01A3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A01A3" w:rsidRPr="003A4049" w:rsidRDefault="00CA5F38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48420E" w:rsidRPr="003A4049" w:rsidTr="008A01A3">
        <w:tc>
          <w:tcPr>
            <w:tcW w:w="3227" w:type="dxa"/>
          </w:tcPr>
          <w:p w:rsidR="0048420E" w:rsidRPr="003A4049" w:rsidRDefault="0048420E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Марютин Теодор Вениаминович</w:t>
            </w:r>
          </w:p>
          <w:p w:rsidR="0048420E" w:rsidRPr="003A4049" w:rsidRDefault="0048420E" w:rsidP="00CA5F3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420E" w:rsidRPr="003A4049" w:rsidRDefault="0048420E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48420E" w:rsidRPr="003A4049" w:rsidRDefault="0048420E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8A01A3" w:rsidRPr="003A4049" w:rsidTr="008A01A3">
        <w:tc>
          <w:tcPr>
            <w:tcW w:w="3227" w:type="dxa"/>
            <w:hideMark/>
          </w:tcPr>
          <w:p w:rsidR="008A01A3" w:rsidRPr="003A4049" w:rsidRDefault="00CA5F38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Боровской Геннадий Викторович</w:t>
            </w:r>
          </w:p>
          <w:p w:rsidR="00CA5F38" w:rsidRPr="003A4049" w:rsidRDefault="00CA5F38" w:rsidP="00CA5F3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A01A3" w:rsidRPr="003A4049" w:rsidRDefault="008A01A3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A01A3" w:rsidRPr="003A4049" w:rsidRDefault="00CA5F38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8A01A3" w:rsidRPr="003A4049" w:rsidTr="008A01A3">
        <w:tc>
          <w:tcPr>
            <w:tcW w:w="3227" w:type="dxa"/>
            <w:hideMark/>
          </w:tcPr>
          <w:p w:rsidR="008A01A3" w:rsidRPr="003A4049" w:rsidRDefault="00CA5F38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Эрнст Светлана Александровна</w:t>
            </w:r>
          </w:p>
        </w:tc>
        <w:tc>
          <w:tcPr>
            <w:tcW w:w="425" w:type="dxa"/>
            <w:hideMark/>
          </w:tcPr>
          <w:p w:rsidR="008A01A3" w:rsidRPr="003A4049" w:rsidRDefault="008A01A3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A01A3" w:rsidRPr="003A4049" w:rsidRDefault="00CA5F38" w:rsidP="00CA5F38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управляющий делами Администрации города Ханты-Мансийска</w:t>
            </w:r>
          </w:p>
        </w:tc>
      </w:tr>
    </w:tbl>
    <w:p w:rsidR="00755208" w:rsidRPr="00AA6E0D" w:rsidRDefault="00755208" w:rsidP="00CA5F38"/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AA6E0D" w:rsidRDefault="00AA6E0D" w:rsidP="00CA5F38">
      <w:pPr>
        <w:rPr>
          <w:lang w:val="en-US"/>
        </w:rPr>
      </w:pPr>
    </w:p>
    <w:p w:rsidR="006E724E" w:rsidRPr="006E724E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E724E" w:rsidRPr="008A01A3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 xml:space="preserve">к постановлению Администрации </w:t>
      </w:r>
    </w:p>
    <w:p w:rsidR="006E724E" w:rsidRPr="008A01A3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>города Ханты-Мансийска</w:t>
      </w:r>
    </w:p>
    <w:p w:rsidR="006E724E" w:rsidRPr="008A01A3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>от _________ №_____</w:t>
      </w:r>
    </w:p>
    <w:p w:rsidR="00AA6E0D" w:rsidRPr="00236A50" w:rsidRDefault="00AA6E0D" w:rsidP="00AA6E0D">
      <w:pPr>
        <w:jc w:val="right"/>
      </w:pPr>
    </w:p>
    <w:p w:rsidR="00AA6E0D" w:rsidRPr="00236A50" w:rsidRDefault="00AA6E0D" w:rsidP="00AA6E0D">
      <w:pPr>
        <w:pStyle w:val="ConsPlusNormal"/>
        <w:spacing w:before="240"/>
        <w:ind w:firstLine="567"/>
        <w:jc w:val="both"/>
      </w:pPr>
    </w:p>
    <w:p w:rsidR="00F67DF9" w:rsidRDefault="00AA6E0D" w:rsidP="00F67DF9">
      <w:pPr>
        <w:jc w:val="center"/>
        <w:rPr>
          <w:sz w:val="28"/>
          <w:szCs w:val="28"/>
        </w:rPr>
      </w:pPr>
      <w:r w:rsidRPr="00F91853">
        <w:rPr>
          <w:sz w:val="28"/>
          <w:szCs w:val="28"/>
        </w:rPr>
        <w:t>Положение о</w:t>
      </w:r>
      <w:r w:rsidR="00F67DF9">
        <w:t xml:space="preserve"> </w:t>
      </w:r>
      <w:r w:rsidR="00F67DF9" w:rsidRPr="00F67DF9">
        <w:rPr>
          <w:sz w:val="28"/>
          <w:szCs w:val="28"/>
        </w:rPr>
        <w:t xml:space="preserve">комиссии </w:t>
      </w:r>
      <w:r w:rsidR="00F67DF9" w:rsidRPr="00832A7E">
        <w:rPr>
          <w:sz w:val="28"/>
          <w:szCs w:val="28"/>
        </w:rPr>
        <w:t xml:space="preserve">по координации </w:t>
      </w:r>
      <w:proofErr w:type="gramStart"/>
      <w:r w:rsidR="00F67DF9" w:rsidRPr="00AF1940">
        <w:rPr>
          <w:sz w:val="28"/>
          <w:szCs w:val="28"/>
        </w:rPr>
        <w:t>деятельности органов Администрации города Ханты-Мансийска</w:t>
      </w:r>
      <w:proofErr w:type="gramEnd"/>
      <w:r w:rsidR="00F67DF9" w:rsidRPr="00AF1940">
        <w:rPr>
          <w:sz w:val="28"/>
          <w:szCs w:val="28"/>
        </w:rPr>
        <w:t xml:space="preserve"> </w:t>
      </w:r>
    </w:p>
    <w:p w:rsidR="00F67DF9" w:rsidRDefault="00F67DF9" w:rsidP="00F67DF9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 xml:space="preserve">по подготовке и проведению </w:t>
      </w:r>
      <w:proofErr w:type="gramStart"/>
      <w:r w:rsidRPr="00AF1940">
        <w:rPr>
          <w:sz w:val="28"/>
          <w:szCs w:val="28"/>
        </w:rPr>
        <w:t>Международного</w:t>
      </w:r>
      <w:proofErr w:type="gramEnd"/>
      <w:r>
        <w:rPr>
          <w:sz w:val="28"/>
          <w:szCs w:val="28"/>
        </w:rPr>
        <w:t xml:space="preserve"> </w:t>
      </w:r>
      <w:r w:rsidRPr="00AF1940">
        <w:rPr>
          <w:sz w:val="28"/>
          <w:szCs w:val="28"/>
          <w:lang w:val="en-US"/>
        </w:rPr>
        <w:t>IT</w:t>
      </w:r>
      <w:r w:rsidRPr="00AF1940">
        <w:rPr>
          <w:sz w:val="28"/>
          <w:szCs w:val="28"/>
        </w:rPr>
        <w:t xml:space="preserve">-Форума </w:t>
      </w:r>
    </w:p>
    <w:p w:rsidR="00AA6E0D" w:rsidRPr="00F91853" w:rsidRDefault="00F67DF9" w:rsidP="00F67DF9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>с участием стран БРИКС и ШОС</w:t>
      </w:r>
      <w:r w:rsidRPr="00F91853">
        <w:t xml:space="preserve"> </w:t>
      </w:r>
    </w:p>
    <w:p w:rsidR="00AA6E0D" w:rsidRPr="00236A50" w:rsidRDefault="00AA6E0D" w:rsidP="00AA6E0D">
      <w:pPr>
        <w:pStyle w:val="ConsPlusNormal"/>
        <w:ind w:firstLine="709"/>
        <w:jc w:val="both"/>
      </w:pP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1. </w:t>
      </w:r>
      <w:r w:rsidR="00F67DF9">
        <w:t>К</w:t>
      </w:r>
      <w:r w:rsidR="00F67DF9" w:rsidRPr="00F67DF9">
        <w:t>омисси</w:t>
      </w:r>
      <w:r w:rsidR="00F67DF9">
        <w:t>я</w:t>
      </w:r>
      <w:r w:rsidR="00F67DF9" w:rsidRPr="00F67DF9">
        <w:t xml:space="preserve"> </w:t>
      </w:r>
      <w:r w:rsidR="00F67DF9" w:rsidRPr="00832A7E">
        <w:t xml:space="preserve">по координации </w:t>
      </w:r>
      <w:proofErr w:type="gramStart"/>
      <w:r w:rsidR="00F67DF9" w:rsidRPr="00AF1940">
        <w:t>деятельности органов Администрации города Ханты-Мансийска</w:t>
      </w:r>
      <w:proofErr w:type="gramEnd"/>
      <w:r w:rsidR="00F67DF9" w:rsidRPr="00236A50">
        <w:t xml:space="preserve"> </w:t>
      </w:r>
      <w:r w:rsidRPr="00236A50">
        <w:t xml:space="preserve">по подготовке и проведению Международного IT-Форума с участием стран БРИКС и ШОС (далее – </w:t>
      </w:r>
      <w:r w:rsidR="006516F8">
        <w:t>к</w:t>
      </w:r>
      <w:r w:rsidR="00F67DF9">
        <w:t>омиссия, форум)</w:t>
      </w:r>
      <w:r w:rsidRPr="00236A50">
        <w:t>, является совещательным и консультативным органом, образованным в целях подготовки и проведения форума.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2. Задачи </w:t>
      </w:r>
      <w:r w:rsidR="006516F8">
        <w:t>к</w:t>
      </w:r>
      <w:r w:rsidR="00F67DF9">
        <w:t>омиссии</w:t>
      </w:r>
      <w:r w:rsidRPr="00236A50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2.1. Обеспечение реализации </w:t>
      </w:r>
      <w:r w:rsidR="00DD7644">
        <w:t xml:space="preserve">органами Администрации города Ханты-Мансийска </w:t>
      </w:r>
      <w:r w:rsidRPr="00236A50">
        <w:t>мероприятий по подготовке и проведению форума.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>2.2. Утверждение</w:t>
      </w:r>
      <w:r w:rsidR="00DD7644">
        <w:t xml:space="preserve"> </w:t>
      </w:r>
      <w:r w:rsidRPr="00236A50">
        <w:t>плана работы по подготовке и проведению форума</w:t>
      </w:r>
      <w:r w:rsidR="00DD7644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>2.3. Взаимодействие с органами государственной власти Ханты-Мансийского автономного</w:t>
      </w:r>
      <w:r w:rsidR="00DD7644">
        <w:t xml:space="preserve"> </w:t>
      </w:r>
      <w:r w:rsidRPr="00236A50">
        <w:t>округа – Югры (далее – автономный округ), общественными и иными организациями (далее – органы власти, организации) по вопросам подготовки и проведения форума.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3. </w:t>
      </w:r>
      <w:r w:rsidR="00A8494C">
        <w:t xml:space="preserve">Комиссия </w:t>
      </w:r>
      <w:r w:rsidRPr="00236A50">
        <w:t>для решения возложенных на него задач имеет право: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>3.1. Запрашивать и получать в установленном порядке необходимые документы и информацию от органов власти, организаций.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>3.2. Приглашать к участию на своих заседаниях представителей органов власти, организаций.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>3.</w:t>
      </w:r>
      <w:r w:rsidR="00A8494C">
        <w:t>3</w:t>
      </w:r>
      <w:r w:rsidRPr="00236A50">
        <w:t xml:space="preserve">. Рассматривать предложения членов </w:t>
      </w:r>
      <w:r w:rsidR="006516F8">
        <w:t>к</w:t>
      </w:r>
      <w:r w:rsidR="00A8494C">
        <w:t xml:space="preserve">омиссии </w:t>
      </w:r>
      <w:r w:rsidRPr="00236A50">
        <w:t>по вопросам подготовки и проведения форума.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4. В состав </w:t>
      </w:r>
      <w:r w:rsidR="006516F8">
        <w:t>к</w:t>
      </w:r>
      <w:r w:rsidR="00A8494C">
        <w:t xml:space="preserve">омиссии </w:t>
      </w:r>
      <w:r w:rsidRPr="00236A50">
        <w:t xml:space="preserve">входят председатель </w:t>
      </w:r>
      <w:r w:rsidR="006516F8">
        <w:t>к</w:t>
      </w:r>
      <w:r w:rsidR="00A8494C">
        <w:t>омиссии</w:t>
      </w:r>
      <w:r w:rsidRPr="00236A50">
        <w:t xml:space="preserve">, заместитель председателя </w:t>
      </w:r>
      <w:r w:rsidR="006516F8">
        <w:t>к</w:t>
      </w:r>
      <w:r w:rsidR="00A8494C">
        <w:t>омиссии</w:t>
      </w:r>
      <w:r w:rsidRPr="00236A50">
        <w:t xml:space="preserve">, секретарь </w:t>
      </w:r>
      <w:r w:rsidR="006516F8">
        <w:t>к</w:t>
      </w:r>
      <w:r w:rsidR="00A8494C">
        <w:t>омиссии</w:t>
      </w:r>
      <w:r w:rsidRPr="00236A50">
        <w:t xml:space="preserve"> и члены </w:t>
      </w:r>
      <w:r w:rsidR="006516F8">
        <w:t>к</w:t>
      </w:r>
      <w:r w:rsidR="00A8494C">
        <w:t>омиссии</w:t>
      </w:r>
      <w:r w:rsidRPr="00236A50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5. Председатель </w:t>
      </w:r>
      <w:r w:rsidR="006516F8">
        <w:t>комиссии</w:t>
      </w:r>
      <w:r w:rsidRPr="00236A50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осуществляет руководство деятельностью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утверждает повестку дня, дату, место и время проведения заседания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распределяет обязанности между членами </w:t>
      </w:r>
      <w:r w:rsidR="006516F8">
        <w:t>комиссии</w:t>
      </w:r>
      <w:r w:rsidRPr="00236A50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6. Заместитель председателя </w:t>
      </w:r>
      <w:r w:rsidR="006516F8">
        <w:t>комиссии</w:t>
      </w:r>
      <w:r w:rsidRPr="00236A50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исполняет обязанности председателя </w:t>
      </w:r>
      <w:r w:rsidR="006516F8">
        <w:t xml:space="preserve">комиссии </w:t>
      </w:r>
      <w:r w:rsidRPr="00236A50">
        <w:t>в случае его отсутствия;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обеспечивает контроль своевременной подготовки материалов для рассмотрения на заседании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выполняет поручения председателя </w:t>
      </w:r>
      <w:r w:rsidR="006516F8">
        <w:t>комиссии</w:t>
      </w:r>
      <w:r w:rsidRPr="00236A50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7. Секретарь </w:t>
      </w:r>
      <w:r w:rsidR="006516F8">
        <w:t>комиссии</w:t>
      </w:r>
      <w:r w:rsidRPr="00236A50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уведомляет членов </w:t>
      </w:r>
      <w:r w:rsidR="006516F8">
        <w:t>комиссии</w:t>
      </w:r>
      <w:r w:rsidRPr="00236A50">
        <w:t xml:space="preserve"> о дате, месте, времени и повестке дня очередного заседания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осуществляет подготовку материалов к заседанию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осуществляет контроль исполнения решений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подготавливает проект протокола заседания </w:t>
      </w:r>
      <w:r w:rsidR="006516F8">
        <w:t>комиссии</w:t>
      </w:r>
      <w:r w:rsidRPr="00236A50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8. Члены </w:t>
      </w:r>
      <w:r w:rsidR="006516F8">
        <w:t>комиссии</w:t>
      </w:r>
      <w:r w:rsidRPr="00236A50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участвуют в заседаниях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выполняют поручения председателя </w:t>
      </w:r>
      <w:r w:rsidR="006516F8">
        <w:t>комиссии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вносят на обсуждение предложения по вопросам, относящимся к компетенции </w:t>
      </w:r>
      <w:r w:rsidR="006516F8">
        <w:t>комиссии</w:t>
      </w:r>
      <w:r w:rsidRPr="00236A50">
        <w:t>;</w:t>
      </w:r>
    </w:p>
    <w:p w:rsidR="00AA6E0D" w:rsidRPr="00236A50" w:rsidRDefault="006516F8" w:rsidP="00AA6E0D">
      <w:pPr>
        <w:pStyle w:val="ConsPlusNormal"/>
        <w:ind w:firstLine="709"/>
        <w:jc w:val="both"/>
      </w:pPr>
      <w:r>
        <w:t xml:space="preserve">ознакамливаются </w:t>
      </w:r>
      <w:r w:rsidR="00AA6E0D" w:rsidRPr="00236A50">
        <w:t xml:space="preserve">с материалами к заседанию </w:t>
      </w:r>
      <w:r>
        <w:t>комиссии</w:t>
      </w:r>
      <w:r w:rsidR="00AA6E0D"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осуществляют необходимые мероприятия по подготовке, выполнению и контролю реализации принятых </w:t>
      </w:r>
      <w:r w:rsidR="006516F8">
        <w:t>комиссией</w:t>
      </w:r>
      <w:r w:rsidRPr="00236A50">
        <w:t xml:space="preserve"> решений.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9. Заседания </w:t>
      </w:r>
      <w:r w:rsidR="006516F8">
        <w:t>комиссии</w:t>
      </w:r>
      <w:r w:rsidRPr="00236A50">
        <w:t xml:space="preserve"> проводятся по мере необходимости в очной или заочной форме. 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10. Заседание </w:t>
      </w:r>
      <w:r w:rsidR="00654EFD">
        <w:t>комиссии</w:t>
      </w:r>
      <w:r w:rsidRPr="00236A50">
        <w:t xml:space="preserve"> считается правомочным, если на нем присутствует не менее половины его членов.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11. Решения </w:t>
      </w:r>
      <w:r w:rsidR="00654EFD">
        <w:t>комиссии</w:t>
      </w:r>
      <w:r w:rsidRPr="00236A50">
        <w:t xml:space="preserve"> принимаются открытым голосованием большинства голосов. В случае равенства голос председательствующего является решающим.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12. Решения </w:t>
      </w:r>
      <w:r w:rsidR="00654EFD">
        <w:t>комиссии</w:t>
      </w:r>
      <w:r w:rsidRPr="00236A50">
        <w:t xml:space="preserve"> оформляются в течение 3 рабочих дней </w:t>
      </w:r>
      <w:proofErr w:type="gramStart"/>
      <w:r w:rsidRPr="00236A50">
        <w:t>с даты проведения</w:t>
      </w:r>
      <w:proofErr w:type="gramEnd"/>
      <w:r w:rsidRPr="00236A50">
        <w:t xml:space="preserve"> заседания протоколом, который ведет секретарь </w:t>
      </w:r>
      <w:r w:rsidR="00654EFD">
        <w:t>комиссии</w:t>
      </w:r>
      <w:r w:rsidRPr="00236A50">
        <w:t xml:space="preserve"> и подписывает председательствующий на заседании </w:t>
      </w:r>
      <w:r w:rsidR="00654EFD">
        <w:t>комиссии</w:t>
      </w:r>
      <w:r w:rsidRPr="00236A50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13. Копию протокола заседания </w:t>
      </w:r>
      <w:r w:rsidR="00654EFD">
        <w:t>комиссии</w:t>
      </w:r>
      <w:r w:rsidRPr="00236A50">
        <w:t xml:space="preserve"> секретарь </w:t>
      </w:r>
      <w:r w:rsidR="00654EFD">
        <w:t>комиссии</w:t>
      </w:r>
      <w:r w:rsidRPr="00236A50">
        <w:t xml:space="preserve"> направляет его членам в течение 3 рабочих дней </w:t>
      </w:r>
      <w:proofErr w:type="gramStart"/>
      <w:r w:rsidRPr="00236A50">
        <w:t>с даты</w:t>
      </w:r>
      <w:proofErr w:type="gramEnd"/>
      <w:r w:rsidRPr="00236A50">
        <w:t xml:space="preserve"> его подписания для ознакомления (исполнения).</w:t>
      </w:r>
    </w:p>
    <w:p w:rsidR="00AA6E0D" w:rsidRPr="00AA6E0D" w:rsidRDefault="00AA6E0D" w:rsidP="00CA5F38"/>
    <w:p w:rsidR="00AA6E0D" w:rsidRPr="00AA6E0D" w:rsidRDefault="00AA6E0D" w:rsidP="00CA5F38"/>
    <w:sectPr w:rsidR="00AA6E0D" w:rsidRPr="00AA6E0D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19FE"/>
    <w:rsid w:val="001029DA"/>
    <w:rsid w:val="00102D92"/>
    <w:rsid w:val="00103DA7"/>
    <w:rsid w:val="00104DDF"/>
    <w:rsid w:val="0011577E"/>
    <w:rsid w:val="001201BF"/>
    <w:rsid w:val="00120791"/>
    <w:rsid w:val="00125EF9"/>
    <w:rsid w:val="00127FD8"/>
    <w:rsid w:val="001543EA"/>
    <w:rsid w:val="00155841"/>
    <w:rsid w:val="0017430E"/>
    <w:rsid w:val="00191563"/>
    <w:rsid w:val="00191952"/>
    <w:rsid w:val="00192C9A"/>
    <w:rsid w:val="001A401D"/>
    <w:rsid w:val="001A6278"/>
    <w:rsid w:val="001D07EC"/>
    <w:rsid w:val="001E0173"/>
    <w:rsid w:val="001E0C51"/>
    <w:rsid w:val="001E1033"/>
    <w:rsid w:val="001F5ACC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87F39"/>
    <w:rsid w:val="00292EA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4049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05DF6"/>
    <w:rsid w:val="004158A2"/>
    <w:rsid w:val="004260A6"/>
    <w:rsid w:val="004315E1"/>
    <w:rsid w:val="0044050B"/>
    <w:rsid w:val="00444265"/>
    <w:rsid w:val="00444428"/>
    <w:rsid w:val="0048420E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516F8"/>
    <w:rsid w:val="006527D2"/>
    <w:rsid w:val="00654EFD"/>
    <w:rsid w:val="00686181"/>
    <w:rsid w:val="006868D9"/>
    <w:rsid w:val="006A66B2"/>
    <w:rsid w:val="006A7FBD"/>
    <w:rsid w:val="006B4DF5"/>
    <w:rsid w:val="006C0656"/>
    <w:rsid w:val="006E724E"/>
    <w:rsid w:val="006F3F6F"/>
    <w:rsid w:val="00700419"/>
    <w:rsid w:val="00703493"/>
    <w:rsid w:val="00706829"/>
    <w:rsid w:val="00720558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2A7E"/>
    <w:rsid w:val="00834A48"/>
    <w:rsid w:val="00843D73"/>
    <w:rsid w:val="00871779"/>
    <w:rsid w:val="008768A0"/>
    <w:rsid w:val="008A01A3"/>
    <w:rsid w:val="008A3AE5"/>
    <w:rsid w:val="008B5AD7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D18BF"/>
    <w:rsid w:val="009E1D61"/>
    <w:rsid w:val="009E57A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7387D"/>
    <w:rsid w:val="00A8494C"/>
    <w:rsid w:val="00A859CD"/>
    <w:rsid w:val="00A91C1D"/>
    <w:rsid w:val="00AA3C70"/>
    <w:rsid w:val="00AA579B"/>
    <w:rsid w:val="00AA6E0D"/>
    <w:rsid w:val="00AB13C7"/>
    <w:rsid w:val="00AB5E3B"/>
    <w:rsid w:val="00AB6CD4"/>
    <w:rsid w:val="00AB6D17"/>
    <w:rsid w:val="00AF1940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91B42"/>
    <w:rsid w:val="00C91CBD"/>
    <w:rsid w:val="00C93982"/>
    <w:rsid w:val="00CA5F38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A1517"/>
    <w:rsid w:val="00DA5AA2"/>
    <w:rsid w:val="00DD1ACF"/>
    <w:rsid w:val="00DD6EF5"/>
    <w:rsid w:val="00DD7644"/>
    <w:rsid w:val="00DE55BB"/>
    <w:rsid w:val="00DE68EC"/>
    <w:rsid w:val="00DF1062"/>
    <w:rsid w:val="00DF174B"/>
    <w:rsid w:val="00DF1BD3"/>
    <w:rsid w:val="00DF793F"/>
    <w:rsid w:val="00E129EA"/>
    <w:rsid w:val="00E145F4"/>
    <w:rsid w:val="00E17C99"/>
    <w:rsid w:val="00E23287"/>
    <w:rsid w:val="00E23AB4"/>
    <w:rsid w:val="00E42B0E"/>
    <w:rsid w:val="00E541ED"/>
    <w:rsid w:val="00E65809"/>
    <w:rsid w:val="00E71E72"/>
    <w:rsid w:val="00E7236D"/>
    <w:rsid w:val="00E85CF1"/>
    <w:rsid w:val="00E87292"/>
    <w:rsid w:val="00E87A34"/>
    <w:rsid w:val="00EC790B"/>
    <w:rsid w:val="00ED0363"/>
    <w:rsid w:val="00ED6020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67DF9"/>
    <w:rsid w:val="00F91853"/>
    <w:rsid w:val="00F97AF4"/>
    <w:rsid w:val="00FC5B84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A5AA2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40">
    <w:name w:val="Заголовок 4 Знак"/>
    <w:basedOn w:val="a0"/>
    <w:link w:val="4"/>
    <w:semiHidden/>
    <w:rsid w:val="00DA5AA2"/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styleId="aa">
    <w:name w:val="Hyperlink"/>
    <w:uiPriority w:val="99"/>
    <w:unhideWhenUsed/>
    <w:rsid w:val="00AA6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A5AA2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40">
    <w:name w:val="Заголовок 4 Знак"/>
    <w:basedOn w:val="a0"/>
    <w:link w:val="4"/>
    <w:semiHidden/>
    <w:rsid w:val="00DA5AA2"/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styleId="aa">
    <w:name w:val="Hyperlink"/>
    <w:uiPriority w:val="99"/>
    <w:unhideWhenUsed/>
    <w:rsid w:val="00AA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AE69-24C7-4CFF-B7C5-27B76C79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Черных Константин Александрович</cp:lastModifiedBy>
  <cp:revision>14</cp:revision>
  <cp:lastPrinted>2019-03-19T07:08:00Z</cp:lastPrinted>
  <dcterms:created xsi:type="dcterms:W3CDTF">2024-03-19T11:06:00Z</dcterms:created>
  <dcterms:modified xsi:type="dcterms:W3CDTF">2024-03-21T10:26:00Z</dcterms:modified>
</cp:coreProperties>
</file>