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EE61DE" w:rsidRPr="00EE61DE" w:rsidRDefault="00EE61DE" w:rsidP="00EE6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01.04.2016 № 347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61DE">
        <w:rPr>
          <w:sz w:val="28"/>
          <w:szCs w:val="28"/>
        </w:rPr>
        <w:t xml:space="preserve">Об утверждении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административного регламента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предоставления муниципальной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Pr="00EE61DE">
        <w:rPr>
          <w:sz w:val="28"/>
          <w:szCs w:val="28"/>
        </w:rPr>
        <w:t xml:space="preserve">Предоставление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земельного участка,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находящегося в муниципальной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собственности или государственная 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 xml:space="preserve">собственность на который не разграничена, </w:t>
      </w:r>
    </w:p>
    <w:p w:rsidR="00AC5C09" w:rsidRDefault="00EE61DE" w:rsidP="00EE61DE">
      <w:pPr>
        <w:pStyle w:val="a3"/>
        <w:jc w:val="both"/>
        <w:rPr>
          <w:sz w:val="28"/>
          <w:szCs w:val="28"/>
        </w:rPr>
      </w:pPr>
      <w:r w:rsidRPr="00EE61DE">
        <w:rPr>
          <w:sz w:val="28"/>
          <w:szCs w:val="28"/>
        </w:rPr>
        <w:t>в постоянное (бессрочное) пользова</w:t>
      </w:r>
      <w:r>
        <w:rPr>
          <w:sz w:val="28"/>
          <w:szCs w:val="28"/>
        </w:rPr>
        <w:t>ние»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EE61D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от 01.04.2016 № 347 «Об утверждении  административного регламента  предоставления муниципальной услуги «Предоставление  земельного участка, находящегося в муниципальной  </w:t>
      </w:r>
      <w:r w:rsidR="00EE61DE" w:rsidRPr="00EE61DE">
        <w:rPr>
          <w:rFonts w:ascii="Times New Roman" w:hAnsi="Times New Roman" w:cs="Times New Roman"/>
          <w:b w:val="0"/>
          <w:sz w:val="28"/>
          <w:szCs w:val="28"/>
        </w:rPr>
        <w:t>соб</w:t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ственности или государственная  </w:t>
      </w:r>
      <w:r w:rsidR="00EE61DE" w:rsidRPr="00EE61DE">
        <w:rPr>
          <w:rFonts w:ascii="Times New Roman" w:hAnsi="Times New Roman" w:cs="Times New Roman"/>
          <w:b w:val="0"/>
          <w:sz w:val="28"/>
          <w:szCs w:val="28"/>
        </w:rPr>
        <w:t>собственнос</w:t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ть на который не разграничена, </w:t>
      </w:r>
      <w:r w:rsidR="00EE61DE" w:rsidRPr="00EE61DE">
        <w:rPr>
          <w:rFonts w:ascii="Times New Roman" w:hAnsi="Times New Roman" w:cs="Times New Roman"/>
          <w:b w:val="0"/>
          <w:sz w:val="28"/>
          <w:szCs w:val="28"/>
        </w:rPr>
        <w:t>в постоянное (бессрочное) пользование»</w:t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2568C4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FE7413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Pr="007756CC" w:rsidRDefault="001709C6" w:rsidP="00EE61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EE61DE" w:rsidRPr="00EE61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01.04.2016 № 347 «Об утверждении  административного регламента  предоставления муниципальной услуги «Предоставление  земельного участка, находящегося в муниципальной  собственности или государственная  собственность на который не разграничена, в постоянное (бессрочное) пользование»</w:t>
      </w:r>
      <w:r w:rsidR="00EE61DE">
        <w:t xml:space="preserve"> 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84F" w:rsidRPr="00351F0B" w:rsidRDefault="00EE61DE" w:rsidP="0035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13</w:t>
      </w:r>
      <w:r w:rsidR="006F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22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II 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</w:t>
      </w:r>
      <w:r w:rsidR="00351F0B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редакции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5839" w:rsidRPr="00351F0B" w:rsidRDefault="003D5839" w:rsidP="006F4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F0B">
        <w:rPr>
          <w:rFonts w:ascii="Times New Roman" w:hAnsi="Times New Roman" w:cs="Times New Roman"/>
          <w:sz w:val="28"/>
          <w:szCs w:val="28"/>
        </w:rPr>
        <w:t>«</w:t>
      </w:r>
      <w:r w:rsidR="00EE61DE">
        <w:rPr>
          <w:rFonts w:ascii="Times New Roman" w:hAnsi="Times New Roman" w:cs="Times New Roman"/>
          <w:sz w:val="28"/>
          <w:szCs w:val="28"/>
        </w:rPr>
        <w:t>13</w:t>
      </w:r>
      <w:r w:rsidR="006F4BB9" w:rsidRPr="006F4BB9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опубликовано и размещено в соответствии с подпунктом 1 </w:t>
      </w:r>
      <w:r w:rsidR="006F4BB9">
        <w:rPr>
          <w:rFonts w:ascii="Times New Roman" w:hAnsi="Times New Roman" w:cs="Times New Roman"/>
          <w:sz w:val="28"/>
          <w:szCs w:val="28"/>
        </w:rPr>
        <w:t>пункта 1 статьи 39.18 Земельного  ко</w:t>
      </w:r>
      <w:r w:rsidR="006F4BB9" w:rsidRPr="006F4BB9">
        <w:rPr>
          <w:rFonts w:ascii="Times New Roman" w:hAnsi="Times New Roman" w:cs="Times New Roman"/>
          <w:sz w:val="28"/>
          <w:szCs w:val="28"/>
        </w:rPr>
        <w:t xml:space="preserve">декса </w:t>
      </w:r>
      <w:r w:rsidR="006F4B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F4BB9" w:rsidRPr="006F4BB9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 w:rsidRPr="00351F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5A1" w:rsidRDefault="000E35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согласования</w:t>
      </w:r>
    </w:p>
    <w:p w:rsidR="00A05203" w:rsidRDefault="001709C6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 xml:space="preserve">от </w:t>
      </w:r>
      <w:r w:rsidR="00A05203" w:rsidRPr="00227E76">
        <w:rPr>
          <w:rFonts w:ascii="Times New Roman" w:hAnsi="Times New Roman" w:cs="Times New Roman"/>
          <w:b w:val="0"/>
        </w:rPr>
        <w:t xml:space="preserve"> </w:t>
      </w:r>
      <w:r w:rsidR="00EE61DE" w:rsidRPr="00EE61DE">
        <w:rPr>
          <w:rFonts w:ascii="Times New Roman" w:hAnsi="Times New Roman" w:cs="Times New Roman"/>
          <w:b w:val="0"/>
        </w:rPr>
        <w:t xml:space="preserve">01.04.2016 № 347 </w:t>
      </w:r>
      <w:r w:rsidR="00EE61DE">
        <w:rPr>
          <w:rFonts w:ascii="Times New Roman" w:hAnsi="Times New Roman" w:cs="Times New Roman"/>
          <w:b w:val="0"/>
        </w:rPr>
        <w:br/>
      </w:r>
      <w:r w:rsidR="00EE61DE" w:rsidRPr="00EE61DE">
        <w:rPr>
          <w:rFonts w:ascii="Times New Roman" w:hAnsi="Times New Roman" w:cs="Times New Roman"/>
          <w:b w:val="0"/>
        </w:rPr>
        <w:t xml:space="preserve">«Об утверждении  административного регламента  предоставления муниципальной услуги «Предоставление  земельного участка, находящегося в муниципальной  собственности или государственная  собственность на который не разграничена, в постоянное </w:t>
      </w:r>
      <w:r w:rsidR="00EE61DE">
        <w:rPr>
          <w:rFonts w:ascii="Times New Roman" w:hAnsi="Times New Roman" w:cs="Times New Roman"/>
          <w:b w:val="0"/>
        </w:rPr>
        <w:br/>
      </w:r>
      <w:r w:rsidR="00EE61DE" w:rsidRPr="00EE61DE">
        <w:rPr>
          <w:rFonts w:ascii="Times New Roman" w:hAnsi="Times New Roman" w:cs="Times New Roman"/>
          <w:b w:val="0"/>
        </w:rPr>
        <w:t>(бессрочное) пользование»</w:t>
      </w:r>
    </w:p>
    <w:p w:rsidR="00EE61DE" w:rsidRPr="00227E76" w:rsidRDefault="00EE61DE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9227A3">
        <w:rPr>
          <w:rFonts w:ascii="Times New Roman" w:eastAsia="Times New Roman" w:hAnsi="Times New Roman" w:cs="Times New Roman"/>
          <w:lang w:eastAsia="ru-RU"/>
        </w:rPr>
        <w:t>Михайлова Е.И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27A3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</w:t>
      </w:r>
      <w:r w:rsidR="003D5839">
        <w:rPr>
          <w:rFonts w:ascii="Times New Roman" w:eastAsia="Times New Roman" w:hAnsi="Times New Roman" w:cs="Times New Roman"/>
          <w:lang w:eastAsia="ru-RU"/>
        </w:rPr>
        <w:t>чета и договорных отношений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9227A3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351F0B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Дунаевская Н.А.,</w:t>
            </w:r>
          </w:p>
          <w:p w:rsidR="004F1EA7" w:rsidRPr="00351F0B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839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351F0B" w:rsidRDefault="003D5839" w:rsidP="003D583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Хромченко Д.В.,</w:t>
            </w:r>
          </w:p>
          <w:p w:rsidR="003D5839" w:rsidRPr="00351F0B" w:rsidRDefault="003D5839" w:rsidP="003D583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3D5839" w:rsidRPr="00351F0B" w:rsidRDefault="003D5839" w:rsidP="003D583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227E76" w:rsidRDefault="003D58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227E76" w:rsidRDefault="003D58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227E76" w:rsidRDefault="003D58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227E76" w:rsidRDefault="003D58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39" w:rsidRPr="00227E76" w:rsidRDefault="003D5839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351F0B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Марютин Т.В.,</w:t>
            </w:r>
          </w:p>
          <w:p w:rsidR="004F1EA7" w:rsidRPr="00351F0B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4F1EA7" w:rsidRPr="00351F0B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1" w:rsidRPr="00CD6C91" w:rsidRDefault="00CD6C91" w:rsidP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Черкунова И.А., </w:t>
            </w:r>
          </w:p>
          <w:p w:rsidR="00CD6C91" w:rsidRPr="00CD6C91" w:rsidRDefault="00CD6C91" w:rsidP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Главы </w:t>
            </w:r>
          </w:p>
          <w:p w:rsidR="004F1EA7" w:rsidRPr="00351F0B" w:rsidRDefault="00CD6C91" w:rsidP="00CD6C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0" w:rsidRPr="00351F0B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Струженко</w:t>
            </w:r>
            <w:proofErr w:type="spellEnd"/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Ю.В., </w:t>
            </w:r>
          </w:p>
          <w:p w:rsidR="00E86A10" w:rsidRPr="00351F0B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юридического управления </w:t>
            </w:r>
          </w:p>
          <w:p w:rsidR="00E86A10" w:rsidRPr="00351F0B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Администрации города </w:t>
            </w:r>
          </w:p>
          <w:p w:rsidR="004F1EA7" w:rsidRPr="00351F0B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351F0B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Максимчук  П.А.</w:t>
            </w:r>
          </w:p>
          <w:p w:rsidR="00227E76" w:rsidRPr="00351F0B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227E76"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ачальник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351F0B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Корчевская Е.А.,</w:t>
            </w:r>
          </w:p>
          <w:p w:rsidR="004F1EA7" w:rsidRPr="00351F0B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директор</w:t>
            </w:r>
            <w:r w:rsidR="004F1EA7"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Департамента градостроительства </w:t>
            </w:r>
          </w:p>
          <w:p w:rsidR="004F1EA7" w:rsidRPr="00351F0B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1F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1F0B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CD6C91" w:rsidRDefault="00CD6C91" w:rsidP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Гурин А.С.,</w:t>
            </w:r>
          </w:p>
          <w:p w:rsidR="00351F0B" w:rsidRPr="00351F0B" w:rsidRDefault="00CD6C91" w:rsidP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C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B" w:rsidRPr="00227E76" w:rsidRDefault="00351F0B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B" w:rsidRPr="00227E76" w:rsidRDefault="00351F0B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B" w:rsidRPr="00227E76" w:rsidRDefault="00351F0B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B" w:rsidRPr="00227E76" w:rsidRDefault="00351F0B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B" w:rsidRPr="00227E76" w:rsidRDefault="00351F0B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C91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Савина Л.Р.,</w:t>
            </w:r>
          </w:p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управления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227E76" w:rsidRDefault="00CD6C91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227E76" w:rsidRDefault="00CD6C91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227E76" w:rsidRDefault="00CD6C91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227E76" w:rsidRDefault="00CD6C91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227E76" w:rsidRDefault="00CD6C91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C91" w:rsidRPr="00D7784F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Савина Л.Р.,</w:t>
            </w:r>
          </w:p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обязанности заместителя директора, </w:t>
            </w:r>
          </w:p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начальника земельного управления  Департамента градостроительства </w:t>
            </w:r>
          </w:p>
          <w:p w:rsidR="00CD6C91" w:rsidRDefault="00CD6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D7784F" w:rsidRDefault="00CD6C91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D7784F" w:rsidRDefault="00CD6C91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D7784F" w:rsidRDefault="00CD6C91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D7784F" w:rsidRDefault="00CD6C91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1" w:rsidRPr="00D7784F" w:rsidRDefault="00CD6C91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F1EA7" w:rsidRPr="00D7784F" w:rsidRDefault="004F1EA7" w:rsidP="00D778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E109C" w:rsidRPr="000E109C" w:rsidRDefault="000E109C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61DE" w:rsidRDefault="00EE61DE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DE" w:rsidRDefault="00EE61DE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91" w:rsidRDefault="00CD6C91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91" w:rsidRDefault="00CD6C91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 </w:t>
      </w:r>
      <w:r w:rsidR="00EE61DE" w:rsidRPr="00EE61DE">
        <w:rPr>
          <w:rFonts w:ascii="Times New Roman" w:hAnsi="Times New Roman" w:cs="Times New Roman"/>
          <w:b w:val="0"/>
          <w:sz w:val="28"/>
          <w:szCs w:val="28"/>
        </w:rPr>
        <w:t>01.04.2016 № 347 «Об утверждении  административного регламента  предоставления муниципальной услуги «Предоставление  земельного участка, находящегося в муниципальной  собственности или государственная  собственность на который не разграничена, в постоянное (бессрочное) пользование»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в постановление Администр</w:t>
      </w:r>
      <w:r w:rsidR="00EE61DE"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Ханты-Мансийска от </w:t>
      </w:r>
      <w:r w:rsidR="00EE61DE" w:rsidRPr="00EE61DE">
        <w:rPr>
          <w:rFonts w:ascii="Times New Roman" w:eastAsia="Calibri" w:hAnsi="Times New Roman" w:cs="Times New Roman"/>
          <w:iCs/>
          <w:sz w:val="28"/>
          <w:szCs w:val="28"/>
        </w:rPr>
        <w:t>01.04.2016 № 347 «Об утверждении  административного регламента  предоставления муници</w:t>
      </w:r>
      <w:r w:rsidR="00EE61DE">
        <w:rPr>
          <w:rFonts w:ascii="Times New Roman" w:eastAsia="Calibri" w:hAnsi="Times New Roman" w:cs="Times New Roman"/>
          <w:iCs/>
          <w:sz w:val="28"/>
          <w:szCs w:val="28"/>
        </w:rPr>
        <w:t xml:space="preserve">пальной услуги «Предоставление </w:t>
      </w:r>
      <w:r w:rsidR="00EE61DE" w:rsidRPr="00EE61DE">
        <w:rPr>
          <w:rFonts w:ascii="Times New Roman" w:eastAsia="Calibri" w:hAnsi="Times New Roman" w:cs="Times New Roman"/>
          <w:iCs/>
          <w:sz w:val="28"/>
          <w:szCs w:val="28"/>
        </w:rPr>
        <w:t>земельного участка, находящегося в муниципальной  собственности или государственная  собственность на который не разграничена, в постоянное (бессрочное) пользование»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>Административного регламента предоставления муниципальной услуги «</w:t>
      </w:r>
      <w:r w:rsidR="00EE61DE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Предоставление </w:t>
      </w:r>
      <w:r w:rsidR="00EE61DE" w:rsidRPr="00EE61DE">
        <w:rPr>
          <w:rFonts w:ascii="Times New Roman" w:eastAsia="Calibri" w:hAnsi="Times New Roman" w:cs="Times New Roman"/>
          <w:iCs/>
          <w:sz w:val="28"/>
          <w:szCs w:val="28"/>
        </w:rPr>
        <w:t>земельного участка, находящегося в муниципальной  собственности или государственная  собственность на который не разграничена, в постоянное (бессрочное) пользование»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C5771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Административный регламент)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соответствие </w:t>
      </w:r>
      <w:r w:rsidR="00EE61DE">
        <w:rPr>
          <w:rFonts w:ascii="Times New Roman" w:eastAsia="Calibri" w:hAnsi="Times New Roman" w:cs="Times New Roman"/>
          <w:sz w:val="28"/>
          <w:szCs w:val="28"/>
        </w:rPr>
        <w:br/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9324B">
        <w:rPr>
          <w:rFonts w:ascii="Times New Roman" w:eastAsia="Calibri" w:hAnsi="Times New Roman" w:cs="Times New Roman"/>
          <w:sz w:val="28"/>
          <w:szCs w:val="28"/>
        </w:rPr>
        <w:t>федеральным законодательством Российской Федерации</w:t>
      </w:r>
      <w:r w:rsidRPr="00D77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BB9" w:rsidRPr="006F4BB9" w:rsidRDefault="006F4BB9" w:rsidP="0049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BB9"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14.07.2022 №312-ФЗ «О внесении </w:t>
      </w:r>
      <w:r w:rsidRPr="006F4BB9">
        <w:rPr>
          <w:rFonts w:ascii="Times New Roman" w:eastAsia="Calibri" w:hAnsi="Times New Roman" w:cs="Times New Roman"/>
          <w:sz w:val="28"/>
          <w:szCs w:val="28"/>
        </w:rPr>
        <w:t>изменений в Федеральный закон «О ведении гражданами садоводства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</w:r>
      <w:r w:rsidRPr="006F4BB9">
        <w:rPr>
          <w:rFonts w:ascii="Times New Roman" w:eastAsia="Calibri" w:hAnsi="Times New Roman" w:cs="Times New Roman"/>
          <w:sz w:val="28"/>
          <w:szCs w:val="28"/>
        </w:rPr>
        <w:t>и огородничества для собствен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ных нужд и о внесении изменений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</w:r>
      <w:r w:rsidRPr="006F4BB9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 и отдельные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BB9">
        <w:rPr>
          <w:rFonts w:ascii="Times New Roman" w:eastAsia="Calibri" w:hAnsi="Times New Roman" w:cs="Times New Roman"/>
          <w:sz w:val="28"/>
          <w:szCs w:val="28"/>
        </w:rPr>
        <w:t>законодательные акты Российской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Федерации» внесены изменения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Pr="006F4BB9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</w:t>
      </w:r>
      <w:r w:rsidR="00491F82">
        <w:rPr>
          <w:rFonts w:ascii="Times New Roman" w:eastAsia="Calibri" w:hAnsi="Times New Roman" w:cs="Times New Roman"/>
          <w:sz w:val="28"/>
          <w:szCs w:val="28"/>
        </w:rPr>
        <w:t>ии</w:t>
      </w:r>
      <w:r w:rsidRPr="006F4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771" w:rsidRPr="009C5771" w:rsidRDefault="006F4BB9" w:rsidP="009C5771">
      <w:pPr>
        <w:spacing w:after="0" w:line="240" w:lineRule="auto"/>
        <w:ind w:firstLine="708"/>
        <w:jc w:val="both"/>
      </w:pPr>
      <w:r w:rsidRPr="006F4BB9">
        <w:rPr>
          <w:rFonts w:ascii="Times New Roman" w:eastAsia="Calibri" w:hAnsi="Times New Roman" w:cs="Times New Roman"/>
          <w:sz w:val="28"/>
          <w:szCs w:val="28"/>
        </w:rPr>
        <w:t>В связи с внесенными изменениями</w:t>
      </w:r>
      <w:r w:rsidR="009C5771">
        <w:rPr>
          <w:rFonts w:ascii="Times New Roman" w:eastAsia="Calibri" w:hAnsi="Times New Roman" w:cs="Times New Roman"/>
          <w:sz w:val="28"/>
          <w:szCs w:val="28"/>
        </w:rPr>
        <w:t xml:space="preserve"> в подпункт 13 статьи 39.16 Земельного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9C5771">
        <w:rPr>
          <w:rFonts w:ascii="Times New Roman" w:eastAsia="Calibri" w:hAnsi="Times New Roman" w:cs="Times New Roman"/>
          <w:sz w:val="28"/>
          <w:szCs w:val="28"/>
        </w:rPr>
        <w:t>а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</w:t>
      </w:r>
      <w:r w:rsidR="009C5771">
        <w:rPr>
          <w:rFonts w:ascii="Times New Roman" w:eastAsia="Calibri" w:hAnsi="Times New Roman" w:cs="Times New Roman"/>
          <w:sz w:val="28"/>
          <w:szCs w:val="28"/>
        </w:rPr>
        <w:t>п</w:t>
      </w:r>
      <w:r w:rsidR="00EE61DE">
        <w:rPr>
          <w:rFonts w:ascii="Times New Roman" w:eastAsia="Calibri" w:hAnsi="Times New Roman" w:cs="Times New Roman"/>
          <w:sz w:val="28"/>
          <w:szCs w:val="28"/>
        </w:rPr>
        <w:t>одпункт 13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 xml:space="preserve"> пункта 22 раздела II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</w:t>
      </w:r>
      <w:r w:rsidR="009C5771" w:rsidRPr="00D7784F">
        <w:rPr>
          <w:rFonts w:ascii="Times New Roman" w:eastAsia="Calibri" w:hAnsi="Times New Roman" w:cs="Times New Roman"/>
          <w:sz w:val="28"/>
          <w:szCs w:val="28"/>
        </w:rPr>
        <w:t>ре</w:t>
      </w:r>
      <w:r w:rsidR="009C5771">
        <w:rPr>
          <w:rFonts w:ascii="Times New Roman" w:eastAsia="Calibri" w:hAnsi="Times New Roman" w:cs="Times New Roman"/>
          <w:sz w:val="28"/>
          <w:szCs w:val="28"/>
        </w:rPr>
        <w:t>гламента изложить в новой</w:t>
      </w:r>
      <w:r w:rsidR="00D249E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9C5771">
        <w:t xml:space="preserve">. </w:t>
      </w:r>
    </w:p>
    <w:p w:rsidR="00EE61DE" w:rsidRDefault="00D7784F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 размещен </w:t>
      </w:r>
      <w:r w:rsidRPr="00CD6C91">
        <w:rPr>
          <w:rFonts w:ascii="Times New Roman" w:eastAsia="Calibri" w:hAnsi="Times New Roman" w:cs="Times New Roman"/>
          <w:sz w:val="28"/>
          <w:szCs w:val="28"/>
        </w:rPr>
        <w:t>1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9</w:t>
      </w:r>
      <w:r w:rsidRPr="00CD6C91">
        <w:rPr>
          <w:rFonts w:ascii="Times New Roman" w:eastAsia="Calibri" w:hAnsi="Times New Roman" w:cs="Times New Roman"/>
          <w:sz w:val="28"/>
          <w:szCs w:val="28"/>
        </w:rPr>
        <w:t>.0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8</w:t>
      </w:r>
      <w:r w:rsidRPr="00CD6C91">
        <w:rPr>
          <w:rFonts w:ascii="Times New Roman" w:eastAsia="Calibri" w:hAnsi="Times New Roman" w:cs="Times New Roman"/>
          <w:sz w:val="28"/>
          <w:szCs w:val="28"/>
        </w:rPr>
        <w:t>.2022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</w:t>
      </w:r>
      <w:r w:rsidR="00EE61DE">
        <w:rPr>
          <w:rFonts w:ascii="Times New Roman" w:eastAsia="Calibri" w:hAnsi="Times New Roman" w:cs="Times New Roman"/>
          <w:sz w:val="28"/>
          <w:szCs w:val="28"/>
        </w:rPr>
        <w:br/>
      </w:r>
      <w:r w:rsidRPr="00D7784F">
        <w:rPr>
          <w:rFonts w:ascii="Times New Roman" w:eastAsia="Calibri" w:hAnsi="Times New Roman" w:cs="Times New Roman"/>
          <w:sz w:val="28"/>
          <w:szCs w:val="28"/>
        </w:rPr>
        <w:t>в сети Интернет, замечаний и предложений к проекту не поступало.</w:t>
      </w: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CD6C91" w:rsidRDefault="00CD6C91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Pr="00D7784F" w:rsidRDefault="00D7784F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D7784F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Е.А. Корчевская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правового,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и организационного обеспечения                                   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_____________________Л.Р. Савина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отдела правовой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экспертизы управления правового,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и организационного обеспечения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________________А.М. Сагитов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proofErr w:type="gramStart"/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управления-начальник</w:t>
      </w:r>
      <w:proofErr w:type="gramEnd"/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 договорных отношений земельного управления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____________________Л.Р. Савина                                              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распоряжения землей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управления                                                     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____________________Ю.С. Борзилова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9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отдела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учета и договорных отношений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земельного управления </w:t>
      </w:r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6C91">
        <w:rPr>
          <w:rFonts w:ascii="Times New Roman" w:eastAsia="Times New Roman" w:hAnsi="Times New Roman" w:cs="Times New Roman"/>
          <w:sz w:val="20"/>
          <w:szCs w:val="20"/>
          <w:lang w:eastAsia="ru-RU"/>
        </w:rPr>
        <w:t>Е.И.Михайлова</w:t>
      </w:r>
      <w:proofErr w:type="spellEnd"/>
    </w:p>
    <w:p w:rsidR="00CD6C91" w:rsidRPr="00CD6C91" w:rsidRDefault="00CD6C91" w:rsidP="00CD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C91">
        <w:rPr>
          <w:rFonts w:ascii="Times New Roman" w:eastAsia="Calibri" w:hAnsi="Times New Roman" w:cs="Times New Roman"/>
          <w:sz w:val="20"/>
          <w:szCs w:val="20"/>
          <w:lang w:eastAsia="ru-RU"/>
        </w:rPr>
        <w:t>Тел. 35-15-21 (доб.210)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Pr="00E9324B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-Мансийска от </w:t>
      </w:r>
      <w:r w:rsidR="00EE61DE" w:rsidRPr="00EE61DE">
        <w:rPr>
          <w:rFonts w:ascii="Times New Roman" w:hAnsi="Times New Roman" w:cs="Times New Roman"/>
          <w:b w:val="0"/>
          <w:sz w:val="28"/>
          <w:szCs w:val="28"/>
        </w:rPr>
        <w:t>01.04.2016 № 347 «Об утверждении  административного регламента  предоставления муниципальной услуги «Предоставление  земельного участка, находящегося в муниципальной  собственности или государственная  собственность на который не разграничена, в постоянное (бессрочное) пользование»</w:t>
      </w:r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3C70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E109C"/>
    <w:rsid w:val="000E35A1"/>
    <w:rsid w:val="00124D17"/>
    <w:rsid w:val="001709C6"/>
    <w:rsid w:val="00183FF1"/>
    <w:rsid w:val="00222769"/>
    <w:rsid w:val="00227E76"/>
    <w:rsid w:val="002568C4"/>
    <w:rsid w:val="002C2797"/>
    <w:rsid w:val="00351F0B"/>
    <w:rsid w:val="003B6501"/>
    <w:rsid w:val="003C489B"/>
    <w:rsid w:val="003C704E"/>
    <w:rsid w:val="003D5839"/>
    <w:rsid w:val="003E4333"/>
    <w:rsid w:val="003F621E"/>
    <w:rsid w:val="00425776"/>
    <w:rsid w:val="00451488"/>
    <w:rsid w:val="00491F82"/>
    <w:rsid w:val="00494183"/>
    <w:rsid w:val="004B29FF"/>
    <w:rsid w:val="004C38E9"/>
    <w:rsid w:val="004F1EA7"/>
    <w:rsid w:val="00565D45"/>
    <w:rsid w:val="00585737"/>
    <w:rsid w:val="005B43BA"/>
    <w:rsid w:val="005F5A40"/>
    <w:rsid w:val="0061469C"/>
    <w:rsid w:val="00632D16"/>
    <w:rsid w:val="0063566D"/>
    <w:rsid w:val="006B572A"/>
    <w:rsid w:val="006F4BB9"/>
    <w:rsid w:val="007756CC"/>
    <w:rsid w:val="00783968"/>
    <w:rsid w:val="007A3598"/>
    <w:rsid w:val="007A6AA8"/>
    <w:rsid w:val="007E0B34"/>
    <w:rsid w:val="007E5165"/>
    <w:rsid w:val="007E5DC2"/>
    <w:rsid w:val="00813827"/>
    <w:rsid w:val="00827B00"/>
    <w:rsid w:val="0090401A"/>
    <w:rsid w:val="00904320"/>
    <w:rsid w:val="009201F2"/>
    <w:rsid w:val="009227A3"/>
    <w:rsid w:val="00957860"/>
    <w:rsid w:val="009A6D34"/>
    <w:rsid w:val="009B01CA"/>
    <w:rsid w:val="009C5771"/>
    <w:rsid w:val="009F26A4"/>
    <w:rsid w:val="00A05203"/>
    <w:rsid w:val="00A63C88"/>
    <w:rsid w:val="00A74AC4"/>
    <w:rsid w:val="00AC5C09"/>
    <w:rsid w:val="00B0254A"/>
    <w:rsid w:val="00B06D23"/>
    <w:rsid w:val="00B21D99"/>
    <w:rsid w:val="00B42CCA"/>
    <w:rsid w:val="00B639B3"/>
    <w:rsid w:val="00B67F84"/>
    <w:rsid w:val="00B81E22"/>
    <w:rsid w:val="00B9123B"/>
    <w:rsid w:val="00BC5B00"/>
    <w:rsid w:val="00C455D6"/>
    <w:rsid w:val="00C50059"/>
    <w:rsid w:val="00C57D72"/>
    <w:rsid w:val="00CD6C91"/>
    <w:rsid w:val="00CE776E"/>
    <w:rsid w:val="00D124D1"/>
    <w:rsid w:val="00D249EE"/>
    <w:rsid w:val="00D3677E"/>
    <w:rsid w:val="00D7784F"/>
    <w:rsid w:val="00DA1192"/>
    <w:rsid w:val="00DA2572"/>
    <w:rsid w:val="00DE10BA"/>
    <w:rsid w:val="00E05F74"/>
    <w:rsid w:val="00E670DC"/>
    <w:rsid w:val="00E86A10"/>
    <w:rsid w:val="00E9324B"/>
    <w:rsid w:val="00EC6F0D"/>
    <w:rsid w:val="00EE61DE"/>
    <w:rsid w:val="00EF3783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F9E9-5041-443E-9E0A-2EC149D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Григорий Николаевич</dc:creator>
  <cp:lastModifiedBy>Михайлова Екатерина Ивановна</cp:lastModifiedBy>
  <cp:revision>14</cp:revision>
  <cp:lastPrinted>2022-08-18T12:36:00Z</cp:lastPrinted>
  <dcterms:created xsi:type="dcterms:W3CDTF">2021-11-24T04:37:00Z</dcterms:created>
  <dcterms:modified xsi:type="dcterms:W3CDTF">2022-08-18T12:37:00Z</dcterms:modified>
</cp:coreProperties>
</file>