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AC" w:rsidRDefault="00D14EAC" w:rsidP="0016643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E7DE8" w:rsidRPr="001D26AB" w:rsidRDefault="00CE7DE8" w:rsidP="00830CD7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1D26AB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Городской округ Ханты-Мансийск</w:t>
      </w: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1D26AB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7DE8" w:rsidRDefault="00CE7DE8" w:rsidP="00AA65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ПОСТАНОВЛЕНИЕ</w:t>
      </w:r>
    </w:p>
    <w:p w:rsidR="00AA65F2" w:rsidRDefault="00AA65F2" w:rsidP="00AA65F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A65F2" w:rsidRPr="00AA65F2" w:rsidRDefault="00AA65F2" w:rsidP="00AA65F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7DE8" w:rsidRPr="0051288A" w:rsidRDefault="00AA65F2" w:rsidP="00CE7D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           </w:t>
      </w:r>
      <w:r w:rsidR="00CE7DE8" w:rsidRPr="0051288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E7DE8">
        <w:rPr>
          <w:rFonts w:ascii="Times New Roman" w:hAnsi="Times New Roman"/>
          <w:sz w:val="28"/>
          <w:szCs w:val="28"/>
        </w:rPr>
        <w:t xml:space="preserve">                       </w:t>
      </w:r>
      <w:r w:rsidR="00CE7DE8" w:rsidRPr="0051288A">
        <w:rPr>
          <w:rFonts w:ascii="Times New Roman" w:hAnsi="Times New Roman"/>
          <w:sz w:val="28"/>
          <w:szCs w:val="28"/>
        </w:rPr>
        <w:t xml:space="preserve">  № ______</w:t>
      </w:r>
    </w:p>
    <w:p w:rsidR="00CE7DE8" w:rsidRDefault="00CE7DE8" w:rsidP="00CE7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A81" w:rsidRDefault="00F87A81" w:rsidP="00CE7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B4" w:rsidRDefault="00CE7DE8" w:rsidP="00A5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 xml:space="preserve">О </w:t>
      </w:r>
      <w:r w:rsidR="00A542B4">
        <w:rPr>
          <w:rFonts w:ascii="Times New Roman" w:hAnsi="Times New Roman" w:cs="Times New Roman"/>
          <w:sz w:val="28"/>
          <w:szCs w:val="28"/>
        </w:rPr>
        <w:t xml:space="preserve">предоставлении субсидий </w:t>
      </w:r>
      <w:proofErr w:type="gramStart"/>
      <w:r w:rsidR="00A542B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54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DE8" w:rsidRDefault="00A542B4" w:rsidP="00A5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 Ханты-Мансийска</w:t>
      </w:r>
    </w:p>
    <w:p w:rsidR="00A542B4" w:rsidRDefault="00A542B4" w:rsidP="00A5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и автономным учреждениям</w:t>
      </w:r>
    </w:p>
    <w:p w:rsidR="00A542B4" w:rsidRDefault="00A542B4" w:rsidP="00A5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 на иные цели</w:t>
      </w:r>
      <w:r w:rsidR="00D14EAC">
        <w:rPr>
          <w:rFonts w:ascii="Times New Roman" w:hAnsi="Times New Roman" w:cs="Times New Roman"/>
          <w:sz w:val="28"/>
          <w:szCs w:val="28"/>
        </w:rPr>
        <w:t>,</w:t>
      </w:r>
    </w:p>
    <w:p w:rsidR="00D14EAC" w:rsidRDefault="00A542B4" w:rsidP="00A5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D14EAC">
        <w:rPr>
          <w:rFonts w:ascii="Times New Roman" w:hAnsi="Times New Roman" w:cs="Times New Roman"/>
          <w:sz w:val="28"/>
          <w:szCs w:val="28"/>
        </w:rPr>
        <w:t xml:space="preserve">некоторых </w:t>
      </w:r>
    </w:p>
    <w:p w:rsidR="00D14EAC" w:rsidRDefault="00D14EAC" w:rsidP="00A5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A542B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542B4" w:rsidRDefault="00A542B4" w:rsidP="00A5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F87A81" w:rsidRDefault="00F87A81" w:rsidP="00CE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F2" w:rsidRDefault="00AA65F2" w:rsidP="00CE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E8" w:rsidRPr="0051288A" w:rsidRDefault="004B0084" w:rsidP="005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E7DE8" w:rsidRPr="0051288A">
        <w:rPr>
          <w:rFonts w:ascii="Times New Roman" w:hAnsi="Times New Roman" w:cs="Times New Roman"/>
          <w:sz w:val="28"/>
          <w:szCs w:val="28"/>
        </w:rPr>
        <w:t xml:space="preserve"> </w:t>
      </w:r>
      <w:r w:rsidR="0018673E">
        <w:rPr>
          <w:rFonts w:ascii="Times New Roman" w:hAnsi="Times New Roman" w:cs="Times New Roman"/>
          <w:sz w:val="28"/>
          <w:szCs w:val="28"/>
        </w:rPr>
        <w:t xml:space="preserve">соответствии с абзацем вторым и четвертым пункта 1 статьи 78.1 Бюджетного кодекса Российской Федерации, постановлением Правительства </w:t>
      </w:r>
      <w:r w:rsidR="0018673E" w:rsidRPr="006663FC">
        <w:rPr>
          <w:rFonts w:ascii="Times New Roman" w:hAnsi="Times New Roman" w:cs="Times New Roman"/>
          <w:sz w:val="28"/>
          <w:szCs w:val="28"/>
        </w:rPr>
        <w:t>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6B245E">
        <w:rPr>
          <w:rFonts w:ascii="Times New Roman" w:hAnsi="Times New Roman" w:cs="Times New Roman"/>
          <w:sz w:val="28"/>
          <w:szCs w:val="28"/>
        </w:rPr>
        <w:t>,</w:t>
      </w:r>
      <w:r w:rsidR="006663FC" w:rsidRPr="006663FC">
        <w:rPr>
          <w:rFonts w:ascii="Times New Roman" w:hAnsi="Times New Roman" w:cs="Times New Roman"/>
          <w:sz w:val="28"/>
          <w:szCs w:val="28"/>
        </w:rPr>
        <w:t xml:space="preserve"> руководствуясь статьей 71</w:t>
      </w:r>
      <w:r w:rsidR="00F87A81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  <w:proofErr w:type="gramEnd"/>
    </w:p>
    <w:p w:rsidR="000E531E" w:rsidRPr="000E531E" w:rsidRDefault="00CE7DE8" w:rsidP="005A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4EAC">
        <w:rPr>
          <w:rFonts w:ascii="Times New Roman" w:hAnsi="Times New Roman" w:cs="Times New Roman"/>
          <w:sz w:val="28"/>
          <w:szCs w:val="28"/>
        </w:rPr>
        <w:t>Определить</w:t>
      </w:r>
      <w:r w:rsidR="000E531E" w:rsidRPr="000E531E">
        <w:rPr>
          <w:rFonts w:ascii="Times New Roman" w:hAnsi="Times New Roman" w:cs="Times New Roman"/>
          <w:sz w:val="28"/>
          <w:szCs w:val="28"/>
        </w:rPr>
        <w:t xml:space="preserve"> </w:t>
      </w:r>
      <w:r w:rsidR="000E531E">
        <w:rPr>
          <w:rFonts w:ascii="Times New Roman" w:hAnsi="Times New Roman" w:cs="Times New Roman"/>
          <w:sz w:val="28"/>
          <w:szCs w:val="28"/>
        </w:rPr>
        <w:t>органы</w:t>
      </w:r>
      <w:r w:rsidR="000E531E" w:rsidRPr="000E531E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</w:t>
      </w:r>
      <w:r w:rsidR="000E531E">
        <w:rPr>
          <w:rFonts w:ascii="Times New Roman" w:hAnsi="Times New Roman" w:cs="Times New Roman"/>
          <w:sz w:val="28"/>
          <w:szCs w:val="28"/>
        </w:rPr>
        <w:t>йска, осуществляющие</w:t>
      </w:r>
      <w:r w:rsidR="000E531E" w:rsidRPr="000E531E">
        <w:rPr>
          <w:rFonts w:ascii="Times New Roman" w:hAnsi="Times New Roman" w:cs="Times New Roman"/>
          <w:sz w:val="28"/>
          <w:szCs w:val="28"/>
        </w:rPr>
        <w:t xml:space="preserve"> функции и полномочия </w:t>
      </w:r>
      <w:r w:rsidR="000E531E" w:rsidRPr="006663FC">
        <w:rPr>
          <w:rFonts w:ascii="Times New Roman" w:hAnsi="Times New Roman" w:cs="Times New Roman"/>
          <w:sz w:val="28"/>
          <w:szCs w:val="28"/>
        </w:rPr>
        <w:t>учредителя бюджетных и автономных учреждений города Ханты-Мансийска</w:t>
      </w:r>
      <w:r w:rsidR="006663FC" w:rsidRPr="006663FC">
        <w:rPr>
          <w:rFonts w:ascii="Times New Roman" w:hAnsi="Times New Roman" w:cs="Times New Roman"/>
          <w:color w:val="000000"/>
          <w:sz w:val="28"/>
          <w:szCs w:val="28"/>
        </w:rPr>
        <w:t xml:space="preserve"> и являющи</w:t>
      </w:r>
      <w:r w:rsidR="006663FC">
        <w:rPr>
          <w:rFonts w:ascii="Times New Roman" w:hAnsi="Times New Roman" w:cs="Times New Roman"/>
          <w:color w:val="000000"/>
          <w:sz w:val="28"/>
          <w:szCs w:val="28"/>
        </w:rPr>
        <w:t>еся</w:t>
      </w:r>
      <w:r w:rsidR="006663FC" w:rsidRPr="006663FC">
        <w:rPr>
          <w:rFonts w:ascii="Times New Roman" w:hAnsi="Times New Roman" w:cs="Times New Roman"/>
          <w:color w:val="000000"/>
          <w:sz w:val="28"/>
          <w:szCs w:val="28"/>
        </w:rPr>
        <w:t xml:space="preserve"> главными распорядителями средств бюджета города Ханты-Мансийска</w:t>
      </w:r>
      <w:r w:rsidR="000E531E" w:rsidRPr="006663FC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0E531E" w:rsidRPr="006663FC">
        <w:rPr>
          <w:rFonts w:ascii="Times New Roman" w:hAnsi="Times New Roman" w:cs="Times New Roman"/>
          <w:sz w:val="28"/>
          <w:szCs w:val="28"/>
        </w:rPr>
        <w:t xml:space="preserve"> - </w:t>
      </w:r>
      <w:r w:rsidR="006663FC">
        <w:rPr>
          <w:rFonts w:ascii="Times New Roman" w:hAnsi="Times New Roman" w:cs="Times New Roman"/>
          <w:sz w:val="28"/>
          <w:szCs w:val="28"/>
        </w:rPr>
        <w:t>учредитель</w:t>
      </w:r>
      <w:r w:rsidR="000E531E" w:rsidRPr="006663FC">
        <w:rPr>
          <w:rFonts w:ascii="Times New Roman" w:hAnsi="Times New Roman" w:cs="Times New Roman"/>
          <w:sz w:val="28"/>
          <w:szCs w:val="28"/>
        </w:rPr>
        <w:t>)</w:t>
      </w:r>
      <w:r w:rsidR="00D14EAC">
        <w:rPr>
          <w:rFonts w:ascii="Times New Roman" w:hAnsi="Times New Roman" w:cs="Times New Roman"/>
          <w:sz w:val="28"/>
          <w:szCs w:val="28"/>
        </w:rPr>
        <w:t>,</w:t>
      </w:r>
      <w:r w:rsidR="006663FC">
        <w:rPr>
          <w:rFonts w:ascii="Times New Roman" w:hAnsi="Times New Roman" w:cs="Times New Roman"/>
          <w:sz w:val="28"/>
          <w:szCs w:val="28"/>
        </w:rPr>
        <w:t xml:space="preserve"> </w:t>
      </w:r>
      <w:r w:rsidR="00D14EAC">
        <w:rPr>
          <w:rFonts w:ascii="Times New Roman" w:hAnsi="Times New Roman" w:cs="Times New Roman"/>
          <w:sz w:val="28"/>
          <w:szCs w:val="28"/>
        </w:rPr>
        <w:t>уполномоченными органами Администрации города Ханты-Мансийска на утверждение порядков определения объема и условий предоставления субсидий из бюджета города</w:t>
      </w:r>
      <w:r w:rsidR="00846961">
        <w:rPr>
          <w:rFonts w:ascii="Times New Roman" w:hAnsi="Times New Roman" w:cs="Times New Roman"/>
          <w:sz w:val="28"/>
          <w:szCs w:val="28"/>
        </w:rPr>
        <w:t xml:space="preserve"> Ханты-Мансийска на иные цели (</w:t>
      </w:r>
      <w:r w:rsidR="00D14EAC">
        <w:rPr>
          <w:rFonts w:ascii="Times New Roman" w:hAnsi="Times New Roman" w:cs="Times New Roman"/>
          <w:sz w:val="28"/>
          <w:szCs w:val="28"/>
        </w:rPr>
        <w:t>далее – порядки предоставления субсидий на иные цели).</w:t>
      </w:r>
    </w:p>
    <w:p w:rsidR="00AA65F2" w:rsidRDefault="00703669" w:rsidP="005A2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6136">
        <w:rPr>
          <w:rFonts w:ascii="Times New Roman" w:hAnsi="Times New Roman" w:cs="Times New Roman"/>
          <w:sz w:val="28"/>
          <w:szCs w:val="28"/>
        </w:rPr>
        <w:t>Учредителям в срок до 15</w:t>
      </w:r>
      <w:r w:rsidR="004241CE">
        <w:rPr>
          <w:rFonts w:ascii="Times New Roman" w:hAnsi="Times New Roman" w:cs="Times New Roman"/>
          <w:sz w:val="28"/>
          <w:szCs w:val="28"/>
        </w:rPr>
        <w:t>.</w:t>
      </w:r>
      <w:r w:rsidR="009F6136">
        <w:rPr>
          <w:rFonts w:ascii="Times New Roman" w:hAnsi="Times New Roman" w:cs="Times New Roman"/>
          <w:sz w:val="28"/>
          <w:szCs w:val="28"/>
        </w:rPr>
        <w:t>11</w:t>
      </w:r>
      <w:r w:rsidR="004241CE">
        <w:rPr>
          <w:rFonts w:ascii="Times New Roman" w:hAnsi="Times New Roman" w:cs="Times New Roman"/>
          <w:sz w:val="28"/>
          <w:szCs w:val="28"/>
        </w:rPr>
        <w:t xml:space="preserve">.2020 принять </w:t>
      </w:r>
      <w:r w:rsidR="00846961">
        <w:rPr>
          <w:rFonts w:ascii="Times New Roman" w:hAnsi="Times New Roman" w:cs="Times New Roman"/>
          <w:sz w:val="28"/>
          <w:szCs w:val="28"/>
        </w:rPr>
        <w:t>муниципальные</w:t>
      </w:r>
      <w:r w:rsidR="004241CE">
        <w:rPr>
          <w:rFonts w:ascii="Times New Roman" w:hAnsi="Times New Roman" w:cs="Times New Roman"/>
          <w:sz w:val="28"/>
          <w:szCs w:val="28"/>
        </w:rPr>
        <w:t xml:space="preserve"> правовые акты, устанавливающие порядки предоставления субсидий на иные цели.</w:t>
      </w:r>
    </w:p>
    <w:p w:rsidR="004241CE" w:rsidRDefault="004241CE" w:rsidP="005A2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6663FC" w:rsidRDefault="006663FC" w:rsidP="005A2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41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Перечень целей (направлений расходования)</w:t>
      </w:r>
      <w:r w:rsidR="00DB64C0">
        <w:rPr>
          <w:rFonts w:ascii="Times New Roman" w:hAnsi="Times New Roman" w:cs="Times New Roman"/>
          <w:sz w:val="28"/>
          <w:szCs w:val="28"/>
        </w:rPr>
        <w:t xml:space="preserve"> субсидий на иные цели утверждается </w:t>
      </w:r>
      <w:r w:rsidR="00846961">
        <w:rPr>
          <w:rFonts w:ascii="Times New Roman" w:hAnsi="Times New Roman" w:cs="Times New Roman"/>
          <w:sz w:val="28"/>
          <w:szCs w:val="28"/>
        </w:rPr>
        <w:t>Департаментом</w:t>
      </w:r>
      <w:r w:rsidR="00DB64C0">
        <w:rPr>
          <w:rFonts w:ascii="Times New Roman" w:hAnsi="Times New Roman" w:cs="Times New Roman"/>
          <w:sz w:val="28"/>
          <w:szCs w:val="28"/>
        </w:rPr>
        <w:t xml:space="preserve"> управления финансами Администрации </w:t>
      </w:r>
      <w:r w:rsidR="00DB64C0">
        <w:rPr>
          <w:rFonts w:ascii="Times New Roman" w:hAnsi="Times New Roman" w:cs="Times New Roman"/>
          <w:sz w:val="28"/>
          <w:szCs w:val="28"/>
        </w:rPr>
        <w:lastRenderedPageBreak/>
        <w:t>города Ханты-Мансийска (далее – Департаментом) по предложениям учредителя.</w:t>
      </w:r>
    </w:p>
    <w:p w:rsidR="00DB64C0" w:rsidRDefault="004241CE" w:rsidP="005A2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6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B64C0">
        <w:rPr>
          <w:rFonts w:ascii="Times New Roman" w:hAnsi="Times New Roman" w:cs="Times New Roman"/>
          <w:sz w:val="28"/>
          <w:szCs w:val="28"/>
        </w:rPr>
        <w:t xml:space="preserve"> Данные о расчетном объеме субсидий на иные цели, </w:t>
      </w:r>
      <w:r w:rsidR="00846961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 об утверждении порядков предоставления субсидий на иные цели (их проекты), </w:t>
      </w:r>
      <w:r w:rsidR="00846961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 о внесении в них изменений (их проекты) учредители</w:t>
      </w:r>
      <w:r w:rsidR="00DB64C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DB64C0">
        <w:rPr>
          <w:rFonts w:ascii="Times New Roman" w:hAnsi="Times New Roman" w:cs="Times New Roman"/>
          <w:sz w:val="28"/>
          <w:szCs w:val="28"/>
        </w:rPr>
        <w:t xml:space="preserve"> в Департамент в сроки, установленные Порядком планирования бюджетных ассигнований</w:t>
      </w:r>
      <w:r w:rsidR="00D63FC2">
        <w:rPr>
          <w:rFonts w:ascii="Times New Roman" w:hAnsi="Times New Roman" w:cs="Times New Roman"/>
          <w:sz w:val="28"/>
          <w:szCs w:val="28"/>
        </w:rPr>
        <w:t xml:space="preserve"> бюджета города Ханты-Мансийска.</w:t>
      </w:r>
    </w:p>
    <w:p w:rsidR="00D63FC2" w:rsidRDefault="004241CE" w:rsidP="005A28F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3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63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FC2">
        <w:rPr>
          <w:rFonts w:ascii="Times New Roman" w:hAnsi="Times New Roman" w:cs="Times New Roman"/>
          <w:sz w:val="28"/>
          <w:szCs w:val="28"/>
        </w:rPr>
        <w:t>Предоставление субсидии на иные цели муниципальному бюджетному и автономному учреждению осуществляется на основании Соглашения о предоставлении субсидии из бюджета города Ханты-Мансийска на иные цели, заключенного между учредителем и муниципальным учреждением (далее –</w:t>
      </w:r>
      <w:r w:rsidR="000D35C9">
        <w:rPr>
          <w:rFonts w:ascii="Times New Roman" w:hAnsi="Times New Roman" w:cs="Times New Roman"/>
          <w:sz w:val="28"/>
          <w:szCs w:val="28"/>
        </w:rPr>
        <w:t xml:space="preserve"> Соглашение), в соответствии с т</w:t>
      </w:r>
      <w:r w:rsidR="00D63FC2">
        <w:rPr>
          <w:rFonts w:ascii="Times New Roman" w:hAnsi="Times New Roman" w:cs="Times New Roman"/>
          <w:sz w:val="28"/>
          <w:szCs w:val="28"/>
        </w:rPr>
        <w:t xml:space="preserve">иповой формой соглашения </w:t>
      </w:r>
      <w:r w:rsidR="00D63FC2" w:rsidRPr="00D63FC2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субсидии муниципальным бюджетным и автономным учреждениям на иные цели </w:t>
      </w:r>
      <w:r w:rsidR="00D63FC2" w:rsidRPr="00D63FC2">
        <w:rPr>
          <w:rFonts w:ascii="Times New Roman" w:eastAsia="Times New Roman" w:hAnsi="Times New Roman" w:cs="Times New Roman"/>
          <w:sz w:val="28"/>
          <w:szCs w:val="28"/>
        </w:rPr>
        <w:t>в соответствии с абзацем вторым пункта 1 статьи</w:t>
      </w:r>
      <w:proofErr w:type="gramEnd"/>
      <w:r w:rsidR="00D63FC2" w:rsidRPr="00D63FC2">
        <w:rPr>
          <w:rFonts w:ascii="Times New Roman" w:eastAsia="Times New Roman" w:hAnsi="Times New Roman" w:cs="Times New Roman"/>
          <w:sz w:val="28"/>
          <w:szCs w:val="28"/>
        </w:rPr>
        <w:t xml:space="preserve"> 78.1 Бюджетного кодекса Российской Федерации</w:t>
      </w:r>
      <w:r w:rsidR="00D63FC2">
        <w:rPr>
          <w:rFonts w:ascii="Times New Roman" w:eastAsia="Times New Roman" w:hAnsi="Times New Roman" w:cs="Times New Roman"/>
          <w:sz w:val="28"/>
          <w:szCs w:val="28"/>
        </w:rPr>
        <w:t>, утвержденной Депар</w:t>
      </w:r>
      <w:r w:rsidR="00BF688B">
        <w:rPr>
          <w:rFonts w:ascii="Times New Roman" w:eastAsia="Times New Roman" w:hAnsi="Times New Roman" w:cs="Times New Roman"/>
          <w:sz w:val="28"/>
          <w:szCs w:val="28"/>
        </w:rPr>
        <w:t>таментом (далее – Типовая форма).</w:t>
      </w:r>
    </w:p>
    <w:p w:rsidR="00D63FC2" w:rsidRDefault="000D35C9" w:rsidP="005A28F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3FC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63FC2">
        <w:rPr>
          <w:rFonts w:ascii="Times New Roman" w:eastAsia="Times New Roman" w:hAnsi="Times New Roman" w:cs="Times New Roman"/>
          <w:sz w:val="28"/>
          <w:szCs w:val="28"/>
        </w:rPr>
        <w:t xml:space="preserve"> Соглашение должно быть заключено в течение 10 рабочих дней </w:t>
      </w:r>
      <w:proofErr w:type="gramStart"/>
      <w:r w:rsidR="00606141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D63FC2">
        <w:rPr>
          <w:rFonts w:ascii="Times New Roman" w:eastAsia="Times New Roman" w:hAnsi="Times New Roman" w:cs="Times New Roman"/>
          <w:sz w:val="28"/>
          <w:szCs w:val="28"/>
        </w:rPr>
        <w:t xml:space="preserve"> доведения</w:t>
      </w:r>
      <w:proofErr w:type="gramEnd"/>
      <w:r w:rsidR="00D63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141">
        <w:rPr>
          <w:rFonts w:ascii="Times New Roman" w:eastAsia="Times New Roman" w:hAnsi="Times New Roman" w:cs="Times New Roman"/>
          <w:sz w:val="28"/>
          <w:szCs w:val="28"/>
        </w:rPr>
        <w:t>учредителю показателей сводной бюджетной росписи бюджета города Ханты-Мансийска.</w:t>
      </w:r>
    </w:p>
    <w:p w:rsidR="00606141" w:rsidRDefault="000D35C9" w:rsidP="009F613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061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688B">
        <w:rPr>
          <w:rFonts w:ascii="Times New Roman" w:eastAsia="Times New Roman" w:hAnsi="Times New Roman" w:cs="Times New Roman"/>
          <w:sz w:val="28"/>
          <w:szCs w:val="28"/>
        </w:rPr>
        <w:t>5. Субсидия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перечисляет</w:t>
      </w:r>
      <w:r w:rsidR="00BF688B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606141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Департаментом на лицевой счет муниципального учреждения, открытый в Департаменте, ежедневно в размере потребности на осуществление расходов путем списания денежных сре</w:t>
      </w:r>
      <w:proofErr w:type="gramStart"/>
      <w:r w:rsidR="00606141">
        <w:rPr>
          <w:rFonts w:ascii="Times New Roman" w:eastAsia="Times New Roman" w:hAnsi="Times New Roman" w:cs="Times New Roman"/>
          <w:sz w:val="28"/>
          <w:szCs w:val="28"/>
        </w:rPr>
        <w:t>дств с л</w:t>
      </w:r>
      <w:proofErr w:type="gramEnd"/>
      <w:r w:rsidR="00606141">
        <w:rPr>
          <w:rFonts w:ascii="Times New Roman" w:eastAsia="Times New Roman" w:hAnsi="Times New Roman" w:cs="Times New Roman"/>
          <w:sz w:val="28"/>
          <w:szCs w:val="28"/>
        </w:rPr>
        <w:t>ицевого счета учредителя, открытого в Департаменте.</w:t>
      </w:r>
    </w:p>
    <w:p w:rsidR="009F6136" w:rsidRDefault="009F6136" w:rsidP="009F61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лицевой счет учредителя открыт в соответствии с действующим законодательством в органах Федерального казначейства, перечисление субсидии на иные цели осуществляется ежедневно в размере потребности на осуществление расходов</w:t>
      </w:r>
      <w:r w:rsidR="00DB2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141" w:rsidRDefault="000D35C9" w:rsidP="009F613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0614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606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136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BF688B">
        <w:rPr>
          <w:rFonts w:ascii="Times New Roman" w:eastAsia="Times New Roman" w:hAnsi="Times New Roman" w:cs="Times New Roman"/>
          <w:sz w:val="28"/>
          <w:szCs w:val="28"/>
        </w:rPr>
        <w:t xml:space="preserve">наличия неиспользованных остатков субсидии на иные цели по состоянию на 01 января очередного финансового года и </w:t>
      </w:r>
      <w:r w:rsidR="001F025C">
        <w:rPr>
          <w:rFonts w:ascii="Times New Roman" w:eastAsia="Times New Roman" w:hAnsi="Times New Roman" w:cs="Times New Roman"/>
          <w:sz w:val="28"/>
          <w:szCs w:val="28"/>
        </w:rPr>
        <w:t>отсутствия согласования</w:t>
      </w:r>
      <w:r w:rsidR="00BF688B">
        <w:rPr>
          <w:rFonts w:ascii="Times New Roman" w:eastAsia="Times New Roman" w:hAnsi="Times New Roman" w:cs="Times New Roman"/>
          <w:sz w:val="28"/>
          <w:szCs w:val="28"/>
        </w:rPr>
        <w:t xml:space="preserve"> учредителя использовать их в очередном ф</w:t>
      </w:r>
      <w:bookmarkStart w:id="0" w:name="_GoBack"/>
      <w:bookmarkEnd w:id="0"/>
      <w:r w:rsidR="00BF68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6D72">
        <w:rPr>
          <w:rFonts w:ascii="Times New Roman" w:eastAsia="Times New Roman" w:hAnsi="Times New Roman" w:cs="Times New Roman"/>
          <w:sz w:val="28"/>
          <w:szCs w:val="28"/>
        </w:rPr>
        <w:t xml:space="preserve">нансовом году </w:t>
      </w:r>
      <w:proofErr w:type="gramStart"/>
      <w:r w:rsidR="00B56D72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="00B56D72">
        <w:rPr>
          <w:rFonts w:ascii="Times New Roman" w:eastAsia="Times New Roman" w:hAnsi="Times New Roman" w:cs="Times New Roman"/>
          <w:sz w:val="28"/>
          <w:szCs w:val="28"/>
        </w:rPr>
        <w:t xml:space="preserve"> же цели, остатки</w:t>
      </w:r>
      <w:r w:rsidR="00BF688B">
        <w:rPr>
          <w:rFonts w:ascii="Times New Roman" w:eastAsia="Times New Roman" w:hAnsi="Times New Roman" w:cs="Times New Roman"/>
          <w:sz w:val="28"/>
          <w:szCs w:val="28"/>
        </w:rPr>
        <w:t xml:space="preserve"> подлежат возврату в бюджет города Ханты-Мансийска в порядке и сроки, установленные Департаментом.</w:t>
      </w:r>
    </w:p>
    <w:p w:rsidR="00B611B1" w:rsidRPr="00D22643" w:rsidRDefault="000D35C9" w:rsidP="005A28F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611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B61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611B1">
        <w:rPr>
          <w:rFonts w:ascii="Times New Roman" w:eastAsia="Times New Roman" w:hAnsi="Times New Roman" w:cs="Times New Roman"/>
          <w:sz w:val="28"/>
          <w:szCs w:val="28"/>
        </w:rPr>
        <w:t>При предоставлении субсидий муниципальным учреждениям на реализацию регионального проекта, обеспечивающего достижение целей, показателей и результатов</w:t>
      </w:r>
      <w:r w:rsidR="00D2264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проекта, в случае если субсидии на иные цели предоставляются в целях реализации соответствующего проекта (программы), отчетность о достижении значений результатов, показателей результативности, а также отчетность об осуществлении расходов, </w:t>
      </w:r>
      <w:r w:rsidR="00D22643" w:rsidRPr="00D22643">
        <w:rPr>
          <w:rFonts w:ascii="Times New Roman" w:eastAsia="Times New Roman" w:hAnsi="Times New Roman" w:cs="Times New Roman"/>
          <w:sz w:val="28"/>
          <w:szCs w:val="28"/>
        </w:rPr>
        <w:t>источником финансового обеспечения которых является су</w:t>
      </w:r>
      <w:r>
        <w:rPr>
          <w:rFonts w:ascii="Times New Roman" w:eastAsia="Times New Roman" w:hAnsi="Times New Roman" w:cs="Times New Roman"/>
          <w:sz w:val="28"/>
          <w:szCs w:val="28"/>
        </w:rPr>
        <w:t>бсидия на иные цели, формирует</w:t>
      </w:r>
      <w:r w:rsidR="00D22643" w:rsidRPr="00D22643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ное учреждение</w:t>
      </w:r>
      <w:r w:rsidR="00D22643" w:rsidRPr="00D22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88B">
        <w:rPr>
          <w:rFonts w:ascii="Times New Roman" w:eastAsia="Times New Roman" w:hAnsi="Times New Roman" w:cs="Times New Roman"/>
          <w:sz w:val="28"/>
          <w:szCs w:val="28"/>
        </w:rPr>
        <w:t>согласно Т</w:t>
      </w:r>
      <w:r>
        <w:rPr>
          <w:rFonts w:ascii="Times New Roman" w:eastAsia="Times New Roman" w:hAnsi="Times New Roman" w:cs="Times New Roman"/>
          <w:sz w:val="28"/>
          <w:szCs w:val="28"/>
        </w:rPr>
        <w:t>иповой форме.</w:t>
      </w:r>
      <w:proofErr w:type="gramEnd"/>
    </w:p>
    <w:p w:rsidR="00D22643" w:rsidRPr="00D22643" w:rsidRDefault="000D35C9" w:rsidP="005A2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C1D">
        <w:rPr>
          <w:rFonts w:ascii="Times New Roman" w:hAnsi="Times New Roman" w:cs="Times New Roman"/>
          <w:sz w:val="28"/>
          <w:szCs w:val="28"/>
        </w:rPr>
        <w:t xml:space="preserve">. </w:t>
      </w:r>
      <w:r w:rsidR="00D22643" w:rsidRPr="00D22643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 Ханты-Мансийска:</w:t>
      </w:r>
    </w:p>
    <w:p w:rsidR="00E03C1D" w:rsidRPr="00E03C1D" w:rsidRDefault="00E03C1D" w:rsidP="005A28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11.03.2012 №270</w:t>
      </w:r>
      <w:r w:rsidR="00D22643" w:rsidRPr="00D2264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22643" w:rsidRPr="00D22643">
        <w:rPr>
          <w:rFonts w:ascii="Times New Roman" w:hAnsi="Times New Roman" w:cs="Times New Roman"/>
          <w:bCs/>
          <w:sz w:val="28"/>
          <w:szCs w:val="28"/>
        </w:rPr>
        <w:t>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определения объема и условий предоставления субсидий муниципальным бюджетным учреждениям и автономным учреждениям на иные цели</w:t>
      </w:r>
      <w:r w:rsidR="00D22643" w:rsidRPr="00D2264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22643" w:rsidRDefault="00D22643" w:rsidP="005A28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643">
        <w:rPr>
          <w:rFonts w:ascii="Times New Roman" w:hAnsi="Times New Roman" w:cs="Times New Roman"/>
          <w:sz w:val="28"/>
          <w:szCs w:val="28"/>
        </w:rPr>
        <w:t>от 2</w:t>
      </w:r>
      <w:r w:rsidR="00E03C1D">
        <w:rPr>
          <w:rFonts w:ascii="Times New Roman" w:hAnsi="Times New Roman" w:cs="Times New Roman"/>
          <w:sz w:val="28"/>
          <w:szCs w:val="28"/>
        </w:rPr>
        <w:t>3.05.2013</w:t>
      </w:r>
      <w:r w:rsidRPr="00D22643">
        <w:rPr>
          <w:rFonts w:ascii="Times New Roman" w:hAnsi="Times New Roman" w:cs="Times New Roman"/>
          <w:sz w:val="28"/>
          <w:szCs w:val="28"/>
        </w:rPr>
        <w:t xml:space="preserve"> №</w:t>
      </w:r>
      <w:r w:rsidR="00E03C1D">
        <w:rPr>
          <w:rFonts w:ascii="Times New Roman" w:hAnsi="Times New Roman" w:cs="Times New Roman"/>
          <w:sz w:val="28"/>
          <w:szCs w:val="28"/>
        </w:rPr>
        <w:t>541</w:t>
      </w:r>
      <w:r w:rsidRPr="00D2264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</w:t>
      </w:r>
      <w:r w:rsidR="00F87A81">
        <w:rPr>
          <w:rFonts w:ascii="Times New Roman" w:hAnsi="Times New Roman" w:cs="Times New Roman"/>
          <w:sz w:val="28"/>
          <w:szCs w:val="28"/>
        </w:rPr>
        <w:t xml:space="preserve">ции города Ханты-Мансийска от 11.03.2012 </w:t>
      </w:r>
      <w:r w:rsidR="00F87A81">
        <w:rPr>
          <w:rFonts w:ascii="Times New Roman" w:hAnsi="Times New Roman" w:cs="Times New Roman"/>
          <w:sz w:val="28"/>
          <w:szCs w:val="28"/>
        </w:rPr>
        <w:br/>
        <w:t>№270»</w:t>
      </w:r>
      <w:r w:rsidRPr="00D226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87A81" w:rsidRDefault="00F87A81" w:rsidP="005A28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14.08.2013</w:t>
      </w:r>
      <w:r w:rsidRPr="00D226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971</w:t>
      </w:r>
      <w:r w:rsidRPr="00D2264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города Ханты-Мансийска от 11.03.2012 </w:t>
      </w:r>
      <w:r>
        <w:rPr>
          <w:rFonts w:ascii="Times New Roman" w:hAnsi="Times New Roman" w:cs="Times New Roman"/>
          <w:sz w:val="28"/>
          <w:szCs w:val="28"/>
        </w:rPr>
        <w:br/>
        <w:t>№270»</w:t>
      </w:r>
      <w:r w:rsidRPr="00D226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87A81" w:rsidRDefault="00F87A81" w:rsidP="005A28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13.03.2014</w:t>
      </w:r>
      <w:r w:rsidRPr="00D226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188</w:t>
      </w:r>
      <w:r w:rsidRPr="00D2264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города Ханты-Мансийска от 11.03.2012 </w:t>
      </w:r>
      <w:r>
        <w:rPr>
          <w:rFonts w:ascii="Times New Roman" w:hAnsi="Times New Roman" w:cs="Times New Roman"/>
          <w:sz w:val="28"/>
          <w:szCs w:val="28"/>
        </w:rPr>
        <w:br/>
        <w:t>№270»</w:t>
      </w:r>
      <w:r w:rsidRPr="00D226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87A81" w:rsidRDefault="00F87A81" w:rsidP="005A28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17.10.2014</w:t>
      </w:r>
      <w:r w:rsidRPr="00D226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1031</w:t>
      </w:r>
      <w:r w:rsidRPr="00D2264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города Ханты-Мансийска от 11.03.2012 </w:t>
      </w:r>
      <w:r>
        <w:rPr>
          <w:rFonts w:ascii="Times New Roman" w:hAnsi="Times New Roman" w:cs="Times New Roman"/>
          <w:sz w:val="28"/>
          <w:szCs w:val="28"/>
        </w:rPr>
        <w:br/>
        <w:t>№270»</w:t>
      </w:r>
      <w:r w:rsidRPr="00D226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87A81" w:rsidRDefault="00F87A81" w:rsidP="005A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04.06.2015</w:t>
      </w:r>
      <w:r w:rsidRPr="00D226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693</w:t>
      </w:r>
      <w:r w:rsidRPr="00D2264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города Ханты-Мансийска от 11.03.2012 №270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</w:t>
      </w:r>
      <w:r w:rsidRPr="00F8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объема и условий предоставления субсидий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и автономным учреждениям на иные цели»</w:t>
      </w:r>
      <w:r w:rsidRPr="00D226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87A81" w:rsidRPr="00F87A81" w:rsidRDefault="00F87A81" w:rsidP="005A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24.12.2015</w:t>
      </w:r>
      <w:r w:rsidRPr="00D226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1456</w:t>
      </w:r>
      <w:r w:rsidRPr="00D2264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города Ханты-Мансийска от 11.03.2012 №270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</w:t>
      </w:r>
      <w:r w:rsidRPr="00F8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объема и условий предоставления субсидий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и автономным учреждениям на иные цели»</w:t>
      </w:r>
      <w:r w:rsidRPr="00D226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87A81" w:rsidRDefault="00F87A81" w:rsidP="005A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11.04.2016</w:t>
      </w:r>
      <w:r w:rsidRPr="00D226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D2264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города Ханты-Мансийска от 11.03.2012 №270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</w:t>
      </w:r>
      <w:r w:rsidRPr="00F8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объема и условий предоставления субсидий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и автономным учреждениям на иные цели»</w:t>
      </w:r>
      <w:r w:rsidRPr="00D226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87A81" w:rsidRPr="00F87A81" w:rsidRDefault="00F87A81" w:rsidP="005A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04.06.2018</w:t>
      </w:r>
      <w:r w:rsidRPr="00D226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485</w:t>
      </w:r>
      <w:r w:rsidRPr="00D2264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города Ханты-Мансийска от 11.03.2012 №270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</w:t>
      </w:r>
      <w:r w:rsidRPr="00F8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объема и условий предоставления субсидий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и автономным учреждениям на иные цели»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7A81" w:rsidRDefault="000D35C9" w:rsidP="005A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8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с 01.01.2021 и распространяет свое действие на правоотношения, связанные с формированием бюджета города Ханты-Мансийска на </w:t>
      </w:r>
      <w:r w:rsidR="0055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</w:t>
      </w:r>
      <w:r w:rsidR="006B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и на плановый период 2022 и 2</w:t>
      </w:r>
      <w:r w:rsidR="0055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023 годов.</w:t>
      </w:r>
    </w:p>
    <w:p w:rsidR="0016643E" w:rsidRPr="00F87A81" w:rsidRDefault="0016643E" w:rsidP="005A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0D35C9" w:rsidRDefault="000D35C9" w:rsidP="005A2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43E" w:rsidRDefault="0016643E" w:rsidP="005A2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43E" w:rsidRDefault="0016643E" w:rsidP="005A2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7B5" w:rsidRPr="00FD4548" w:rsidRDefault="00DB27B5" w:rsidP="005A2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65F2" w:rsidRDefault="00CE7DE8" w:rsidP="00F40D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128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Глава города Ханты-Мансийска     </w:t>
      </w:r>
      <w:r w:rsidRPr="0051288A">
        <w:rPr>
          <w:rFonts w:ascii="Times New Roman" w:hAnsi="Times New Roman" w:cs="Times New Roman"/>
          <w:sz w:val="28"/>
          <w:szCs w:val="28"/>
        </w:rPr>
        <w:tab/>
      </w:r>
      <w:r w:rsidRPr="005128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М.П.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AA65F2" w:rsidRDefault="00AA65F2" w:rsidP="00CE7D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AA65F2" w:rsidSect="000B7F2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D6" w:rsidRDefault="008748D6" w:rsidP="002157F1">
      <w:pPr>
        <w:spacing w:after="0" w:line="240" w:lineRule="auto"/>
      </w:pPr>
      <w:r>
        <w:separator/>
      </w:r>
    </w:p>
  </w:endnote>
  <w:endnote w:type="continuationSeparator" w:id="0">
    <w:p w:rsidR="008748D6" w:rsidRDefault="008748D6" w:rsidP="0021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D6" w:rsidRDefault="008748D6" w:rsidP="002157F1">
      <w:pPr>
        <w:spacing w:after="0" w:line="240" w:lineRule="auto"/>
      </w:pPr>
      <w:r>
        <w:separator/>
      </w:r>
    </w:p>
  </w:footnote>
  <w:footnote w:type="continuationSeparator" w:id="0">
    <w:p w:rsidR="008748D6" w:rsidRDefault="008748D6" w:rsidP="0021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382"/>
    <w:multiLevelType w:val="hybridMultilevel"/>
    <w:tmpl w:val="617C25B2"/>
    <w:lvl w:ilvl="0" w:tplc="34F8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163199"/>
    <w:multiLevelType w:val="hybridMultilevel"/>
    <w:tmpl w:val="D7427924"/>
    <w:lvl w:ilvl="0" w:tplc="9DE030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5B7195"/>
    <w:multiLevelType w:val="multilevel"/>
    <w:tmpl w:val="F4748B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03F22"/>
    <w:multiLevelType w:val="hybridMultilevel"/>
    <w:tmpl w:val="F134EE04"/>
    <w:lvl w:ilvl="0" w:tplc="9EB8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1D380C"/>
    <w:multiLevelType w:val="hybridMultilevel"/>
    <w:tmpl w:val="868C2748"/>
    <w:lvl w:ilvl="0" w:tplc="96AE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369B"/>
    <w:multiLevelType w:val="hybridMultilevel"/>
    <w:tmpl w:val="4968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41050C35"/>
    <w:multiLevelType w:val="hybridMultilevel"/>
    <w:tmpl w:val="810A01AA"/>
    <w:lvl w:ilvl="0" w:tplc="3200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33B27"/>
    <w:multiLevelType w:val="multilevel"/>
    <w:tmpl w:val="8AA8D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4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66939"/>
    <w:multiLevelType w:val="hybridMultilevel"/>
    <w:tmpl w:val="C1D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EEE3D03"/>
    <w:multiLevelType w:val="hybridMultilevel"/>
    <w:tmpl w:val="B3487958"/>
    <w:lvl w:ilvl="0" w:tplc="FD3C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BF3"/>
    <w:rsid w:val="00010DCA"/>
    <w:rsid w:val="000200B1"/>
    <w:rsid w:val="000268E9"/>
    <w:rsid w:val="00034F42"/>
    <w:rsid w:val="00035716"/>
    <w:rsid w:val="00035EFD"/>
    <w:rsid w:val="00042CCD"/>
    <w:rsid w:val="000465A9"/>
    <w:rsid w:val="0006300A"/>
    <w:rsid w:val="000A0C54"/>
    <w:rsid w:val="000A1C94"/>
    <w:rsid w:val="000A5BFE"/>
    <w:rsid w:val="000B0067"/>
    <w:rsid w:val="000B7F26"/>
    <w:rsid w:val="000D35C9"/>
    <w:rsid w:val="000D3E69"/>
    <w:rsid w:val="000E28AB"/>
    <w:rsid w:val="000E44C6"/>
    <w:rsid w:val="000E531E"/>
    <w:rsid w:val="000E563F"/>
    <w:rsid w:val="000E7990"/>
    <w:rsid w:val="000F4195"/>
    <w:rsid w:val="000F595D"/>
    <w:rsid w:val="000F5B53"/>
    <w:rsid w:val="001005B8"/>
    <w:rsid w:val="00114547"/>
    <w:rsid w:val="001270DC"/>
    <w:rsid w:val="001328AC"/>
    <w:rsid w:val="00134335"/>
    <w:rsid w:val="00134ECB"/>
    <w:rsid w:val="00146A66"/>
    <w:rsid w:val="00150246"/>
    <w:rsid w:val="00166391"/>
    <w:rsid w:val="0016643E"/>
    <w:rsid w:val="00171F98"/>
    <w:rsid w:val="00175C49"/>
    <w:rsid w:val="001820E4"/>
    <w:rsid w:val="0018673E"/>
    <w:rsid w:val="001964D9"/>
    <w:rsid w:val="001A5773"/>
    <w:rsid w:val="001B3FB9"/>
    <w:rsid w:val="001C4C7B"/>
    <w:rsid w:val="001D432B"/>
    <w:rsid w:val="001E0A80"/>
    <w:rsid w:val="001E7096"/>
    <w:rsid w:val="001F025C"/>
    <w:rsid w:val="001F0714"/>
    <w:rsid w:val="001F09A9"/>
    <w:rsid w:val="001F26A0"/>
    <w:rsid w:val="001F6E1E"/>
    <w:rsid w:val="0021020E"/>
    <w:rsid w:val="002127DF"/>
    <w:rsid w:val="00214757"/>
    <w:rsid w:val="002157F1"/>
    <w:rsid w:val="0022094B"/>
    <w:rsid w:val="0022575F"/>
    <w:rsid w:val="00225990"/>
    <w:rsid w:val="0024581B"/>
    <w:rsid w:val="002672E8"/>
    <w:rsid w:val="002743DA"/>
    <w:rsid w:val="00275616"/>
    <w:rsid w:val="00285D2E"/>
    <w:rsid w:val="00296B61"/>
    <w:rsid w:val="002B3C04"/>
    <w:rsid w:val="002C0B56"/>
    <w:rsid w:val="002C3E8C"/>
    <w:rsid w:val="002C7EFB"/>
    <w:rsid w:val="002E73BB"/>
    <w:rsid w:val="003036C4"/>
    <w:rsid w:val="00306ADF"/>
    <w:rsid w:val="00337F1F"/>
    <w:rsid w:val="00353A6C"/>
    <w:rsid w:val="00360B19"/>
    <w:rsid w:val="00361E7E"/>
    <w:rsid w:val="00370259"/>
    <w:rsid w:val="003808D8"/>
    <w:rsid w:val="00384AD6"/>
    <w:rsid w:val="00390900"/>
    <w:rsid w:val="003A342A"/>
    <w:rsid w:val="003B5D69"/>
    <w:rsid w:val="003E068E"/>
    <w:rsid w:val="003E5333"/>
    <w:rsid w:val="003F0173"/>
    <w:rsid w:val="003F27B2"/>
    <w:rsid w:val="003F5027"/>
    <w:rsid w:val="004121D0"/>
    <w:rsid w:val="00415F1D"/>
    <w:rsid w:val="004241CE"/>
    <w:rsid w:val="004314F9"/>
    <w:rsid w:val="00465229"/>
    <w:rsid w:val="00465C79"/>
    <w:rsid w:val="00471F02"/>
    <w:rsid w:val="00473CD1"/>
    <w:rsid w:val="00476A1E"/>
    <w:rsid w:val="00480556"/>
    <w:rsid w:val="004806F4"/>
    <w:rsid w:val="00482AA6"/>
    <w:rsid w:val="00483038"/>
    <w:rsid w:val="00487EE9"/>
    <w:rsid w:val="00490AF4"/>
    <w:rsid w:val="00494CF6"/>
    <w:rsid w:val="00495307"/>
    <w:rsid w:val="004A3CAC"/>
    <w:rsid w:val="004A6EDF"/>
    <w:rsid w:val="004B0084"/>
    <w:rsid w:val="004B224F"/>
    <w:rsid w:val="004D0DB4"/>
    <w:rsid w:val="004E3CB3"/>
    <w:rsid w:val="004E5B65"/>
    <w:rsid w:val="004E7FD6"/>
    <w:rsid w:val="004F0E28"/>
    <w:rsid w:val="004F22E7"/>
    <w:rsid w:val="005034D0"/>
    <w:rsid w:val="005043D7"/>
    <w:rsid w:val="0051288A"/>
    <w:rsid w:val="00517173"/>
    <w:rsid w:val="005247E2"/>
    <w:rsid w:val="00525F1C"/>
    <w:rsid w:val="005262AF"/>
    <w:rsid w:val="00533850"/>
    <w:rsid w:val="00536E0F"/>
    <w:rsid w:val="00544623"/>
    <w:rsid w:val="00554CB2"/>
    <w:rsid w:val="00555EE8"/>
    <w:rsid w:val="00574C7A"/>
    <w:rsid w:val="00590E94"/>
    <w:rsid w:val="005948AF"/>
    <w:rsid w:val="00595685"/>
    <w:rsid w:val="005A0716"/>
    <w:rsid w:val="005A28FA"/>
    <w:rsid w:val="005C2B15"/>
    <w:rsid w:val="005D6556"/>
    <w:rsid w:val="005F1771"/>
    <w:rsid w:val="00603508"/>
    <w:rsid w:val="00606141"/>
    <w:rsid w:val="00610E59"/>
    <w:rsid w:val="006139B9"/>
    <w:rsid w:val="0061780C"/>
    <w:rsid w:val="006257FE"/>
    <w:rsid w:val="00626DF5"/>
    <w:rsid w:val="00631DB5"/>
    <w:rsid w:val="00634FEA"/>
    <w:rsid w:val="00642B32"/>
    <w:rsid w:val="00644BCD"/>
    <w:rsid w:val="00653940"/>
    <w:rsid w:val="00654EE3"/>
    <w:rsid w:val="0065692E"/>
    <w:rsid w:val="006637ED"/>
    <w:rsid w:val="006663FC"/>
    <w:rsid w:val="006720C3"/>
    <w:rsid w:val="0067524E"/>
    <w:rsid w:val="00682870"/>
    <w:rsid w:val="006A22B4"/>
    <w:rsid w:val="006A7274"/>
    <w:rsid w:val="006B245E"/>
    <w:rsid w:val="006B2812"/>
    <w:rsid w:val="006C0DD1"/>
    <w:rsid w:val="006D60AC"/>
    <w:rsid w:val="006E6D84"/>
    <w:rsid w:val="00702A3A"/>
    <w:rsid w:val="00703669"/>
    <w:rsid w:val="00714F15"/>
    <w:rsid w:val="007235B3"/>
    <w:rsid w:val="00736492"/>
    <w:rsid w:val="007534A0"/>
    <w:rsid w:val="0076395B"/>
    <w:rsid w:val="00770105"/>
    <w:rsid w:val="00780780"/>
    <w:rsid w:val="007848F6"/>
    <w:rsid w:val="007A2AB5"/>
    <w:rsid w:val="007A3C59"/>
    <w:rsid w:val="007D34DF"/>
    <w:rsid w:val="007D534E"/>
    <w:rsid w:val="007D72AF"/>
    <w:rsid w:val="007E0788"/>
    <w:rsid w:val="007E29DE"/>
    <w:rsid w:val="007F1156"/>
    <w:rsid w:val="007F2820"/>
    <w:rsid w:val="00806598"/>
    <w:rsid w:val="008151CD"/>
    <w:rsid w:val="00820639"/>
    <w:rsid w:val="00830039"/>
    <w:rsid w:val="00830CD7"/>
    <w:rsid w:val="00830FB1"/>
    <w:rsid w:val="00833784"/>
    <w:rsid w:val="008454F6"/>
    <w:rsid w:val="008456BA"/>
    <w:rsid w:val="0084652C"/>
    <w:rsid w:val="00846961"/>
    <w:rsid w:val="00853E33"/>
    <w:rsid w:val="00857FA6"/>
    <w:rsid w:val="008617BE"/>
    <w:rsid w:val="00864D93"/>
    <w:rsid w:val="00866CB4"/>
    <w:rsid w:val="00867A1E"/>
    <w:rsid w:val="0087112E"/>
    <w:rsid w:val="00871169"/>
    <w:rsid w:val="008748D6"/>
    <w:rsid w:val="00882C4E"/>
    <w:rsid w:val="00890995"/>
    <w:rsid w:val="008936F9"/>
    <w:rsid w:val="008C3F81"/>
    <w:rsid w:val="008C7677"/>
    <w:rsid w:val="008C7697"/>
    <w:rsid w:val="008D09D6"/>
    <w:rsid w:val="008D29A7"/>
    <w:rsid w:val="008E2DEE"/>
    <w:rsid w:val="008F2D84"/>
    <w:rsid w:val="008F525E"/>
    <w:rsid w:val="00901172"/>
    <w:rsid w:val="00903204"/>
    <w:rsid w:val="009074D2"/>
    <w:rsid w:val="00914238"/>
    <w:rsid w:val="009150BA"/>
    <w:rsid w:val="00917B22"/>
    <w:rsid w:val="00924C3D"/>
    <w:rsid w:val="009276D1"/>
    <w:rsid w:val="00936F2E"/>
    <w:rsid w:val="00946B12"/>
    <w:rsid w:val="00956CF4"/>
    <w:rsid w:val="00957915"/>
    <w:rsid w:val="00963D3F"/>
    <w:rsid w:val="00963D89"/>
    <w:rsid w:val="00976E6C"/>
    <w:rsid w:val="00976F74"/>
    <w:rsid w:val="009820B6"/>
    <w:rsid w:val="0099176F"/>
    <w:rsid w:val="009A2250"/>
    <w:rsid w:val="009A47E3"/>
    <w:rsid w:val="009A4A58"/>
    <w:rsid w:val="009A7BE9"/>
    <w:rsid w:val="009B1438"/>
    <w:rsid w:val="009B483C"/>
    <w:rsid w:val="009B5C46"/>
    <w:rsid w:val="009C089F"/>
    <w:rsid w:val="009C5E32"/>
    <w:rsid w:val="009D0477"/>
    <w:rsid w:val="009D2341"/>
    <w:rsid w:val="009D2523"/>
    <w:rsid w:val="009E0BFA"/>
    <w:rsid w:val="009E1FB4"/>
    <w:rsid w:val="009E517D"/>
    <w:rsid w:val="009F1D40"/>
    <w:rsid w:val="009F2A65"/>
    <w:rsid w:val="009F6136"/>
    <w:rsid w:val="00A00C6C"/>
    <w:rsid w:val="00A0101B"/>
    <w:rsid w:val="00A01CC8"/>
    <w:rsid w:val="00A04310"/>
    <w:rsid w:val="00A067E0"/>
    <w:rsid w:val="00A10F7E"/>
    <w:rsid w:val="00A13C16"/>
    <w:rsid w:val="00A33E11"/>
    <w:rsid w:val="00A40517"/>
    <w:rsid w:val="00A438CE"/>
    <w:rsid w:val="00A46857"/>
    <w:rsid w:val="00A540EF"/>
    <w:rsid w:val="00A542B4"/>
    <w:rsid w:val="00A70F39"/>
    <w:rsid w:val="00A72505"/>
    <w:rsid w:val="00A767A1"/>
    <w:rsid w:val="00A850C4"/>
    <w:rsid w:val="00A91681"/>
    <w:rsid w:val="00AA65F2"/>
    <w:rsid w:val="00AA7B93"/>
    <w:rsid w:val="00AD7341"/>
    <w:rsid w:val="00AE27DD"/>
    <w:rsid w:val="00AF0C1D"/>
    <w:rsid w:val="00B01181"/>
    <w:rsid w:val="00B014FF"/>
    <w:rsid w:val="00B025F6"/>
    <w:rsid w:val="00B05061"/>
    <w:rsid w:val="00B0721D"/>
    <w:rsid w:val="00B14AB2"/>
    <w:rsid w:val="00B150F0"/>
    <w:rsid w:val="00B21B15"/>
    <w:rsid w:val="00B31061"/>
    <w:rsid w:val="00B56D72"/>
    <w:rsid w:val="00B611B1"/>
    <w:rsid w:val="00B63A06"/>
    <w:rsid w:val="00B76683"/>
    <w:rsid w:val="00B83B00"/>
    <w:rsid w:val="00B92A52"/>
    <w:rsid w:val="00B93A6F"/>
    <w:rsid w:val="00BA0607"/>
    <w:rsid w:val="00BA6410"/>
    <w:rsid w:val="00BA739D"/>
    <w:rsid w:val="00BB59EB"/>
    <w:rsid w:val="00BC0FF1"/>
    <w:rsid w:val="00BC6366"/>
    <w:rsid w:val="00BC6A46"/>
    <w:rsid w:val="00BC760A"/>
    <w:rsid w:val="00BD0501"/>
    <w:rsid w:val="00BD09F6"/>
    <w:rsid w:val="00BD108D"/>
    <w:rsid w:val="00BD661E"/>
    <w:rsid w:val="00BD7350"/>
    <w:rsid w:val="00BF6770"/>
    <w:rsid w:val="00BF688B"/>
    <w:rsid w:val="00BF7BC2"/>
    <w:rsid w:val="00C05D73"/>
    <w:rsid w:val="00C118A0"/>
    <w:rsid w:val="00C12C81"/>
    <w:rsid w:val="00C1340A"/>
    <w:rsid w:val="00C20651"/>
    <w:rsid w:val="00C2382C"/>
    <w:rsid w:val="00C34726"/>
    <w:rsid w:val="00C35C90"/>
    <w:rsid w:val="00C4280E"/>
    <w:rsid w:val="00C46759"/>
    <w:rsid w:val="00C53F8C"/>
    <w:rsid w:val="00C62DE9"/>
    <w:rsid w:val="00C70CC0"/>
    <w:rsid w:val="00C866C4"/>
    <w:rsid w:val="00C976FE"/>
    <w:rsid w:val="00CA1545"/>
    <w:rsid w:val="00CA4147"/>
    <w:rsid w:val="00CA5819"/>
    <w:rsid w:val="00CA71BF"/>
    <w:rsid w:val="00CB5CBD"/>
    <w:rsid w:val="00CB5F5C"/>
    <w:rsid w:val="00CC0221"/>
    <w:rsid w:val="00CE0E54"/>
    <w:rsid w:val="00CE3155"/>
    <w:rsid w:val="00CE7DE8"/>
    <w:rsid w:val="00CF1E3E"/>
    <w:rsid w:val="00D02199"/>
    <w:rsid w:val="00D03E23"/>
    <w:rsid w:val="00D14EAC"/>
    <w:rsid w:val="00D21632"/>
    <w:rsid w:val="00D22643"/>
    <w:rsid w:val="00D347B9"/>
    <w:rsid w:val="00D34E01"/>
    <w:rsid w:val="00D411AB"/>
    <w:rsid w:val="00D47582"/>
    <w:rsid w:val="00D518AC"/>
    <w:rsid w:val="00D63884"/>
    <w:rsid w:val="00D63FC2"/>
    <w:rsid w:val="00D67CDA"/>
    <w:rsid w:val="00D71172"/>
    <w:rsid w:val="00D758B3"/>
    <w:rsid w:val="00D86A8C"/>
    <w:rsid w:val="00DA24E2"/>
    <w:rsid w:val="00DA2A80"/>
    <w:rsid w:val="00DB27B5"/>
    <w:rsid w:val="00DB4D02"/>
    <w:rsid w:val="00DB64C0"/>
    <w:rsid w:val="00DD13B8"/>
    <w:rsid w:val="00DD2C3A"/>
    <w:rsid w:val="00DD3ED2"/>
    <w:rsid w:val="00DD4C8B"/>
    <w:rsid w:val="00DD50F6"/>
    <w:rsid w:val="00DD6432"/>
    <w:rsid w:val="00DE2E00"/>
    <w:rsid w:val="00DE59C2"/>
    <w:rsid w:val="00DF1F24"/>
    <w:rsid w:val="00DF3EDE"/>
    <w:rsid w:val="00E03C1D"/>
    <w:rsid w:val="00E05975"/>
    <w:rsid w:val="00E242DF"/>
    <w:rsid w:val="00E33742"/>
    <w:rsid w:val="00E404DB"/>
    <w:rsid w:val="00E53346"/>
    <w:rsid w:val="00E55C8A"/>
    <w:rsid w:val="00E56487"/>
    <w:rsid w:val="00E60A27"/>
    <w:rsid w:val="00E74F89"/>
    <w:rsid w:val="00E80A84"/>
    <w:rsid w:val="00EA01BF"/>
    <w:rsid w:val="00EA094F"/>
    <w:rsid w:val="00EB409E"/>
    <w:rsid w:val="00EC5FB4"/>
    <w:rsid w:val="00ED02B7"/>
    <w:rsid w:val="00ED3EE0"/>
    <w:rsid w:val="00EF1F19"/>
    <w:rsid w:val="00F00025"/>
    <w:rsid w:val="00F105B5"/>
    <w:rsid w:val="00F15F50"/>
    <w:rsid w:val="00F176D9"/>
    <w:rsid w:val="00F244EE"/>
    <w:rsid w:val="00F25B50"/>
    <w:rsid w:val="00F34BF3"/>
    <w:rsid w:val="00F353DB"/>
    <w:rsid w:val="00F40DF3"/>
    <w:rsid w:val="00F41698"/>
    <w:rsid w:val="00F42D3C"/>
    <w:rsid w:val="00F459D4"/>
    <w:rsid w:val="00F54689"/>
    <w:rsid w:val="00F6158F"/>
    <w:rsid w:val="00F61D29"/>
    <w:rsid w:val="00F63CC2"/>
    <w:rsid w:val="00F644AD"/>
    <w:rsid w:val="00F66D47"/>
    <w:rsid w:val="00F67F59"/>
    <w:rsid w:val="00F67FBE"/>
    <w:rsid w:val="00F723E2"/>
    <w:rsid w:val="00F7415D"/>
    <w:rsid w:val="00F75DB5"/>
    <w:rsid w:val="00F7756C"/>
    <w:rsid w:val="00F82DA8"/>
    <w:rsid w:val="00F83B1D"/>
    <w:rsid w:val="00F854DF"/>
    <w:rsid w:val="00F87A81"/>
    <w:rsid w:val="00F90349"/>
    <w:rsid w:val="00F927D7"/>
    <w:rsid w:val="00F94E1B"/>
    <w:rsid w:val="00F968ED"/>
    <w:rsid w:val="00FA2A41"/>
    <w:rsid w:val="00FA70BD"/>
    <w:rsid w:val="00FC3C66"/>
    <w:rsid w:val="00FD391B"/>
    <w:rsid w:val="00FD4548"/>
    <w:rsid w:val="00FE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F3"/>
  </w:style>
  <w:style w:type="paragraph" w:styleId="1">
    <w:name w:val="heading 1"/>
    <w:basedOn w:val="a"/>
    <w:next w:val="a"/>
    <w:link w:val="10"/>
    <w:qFormat/>
    <w:rsid w:val="00F34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4B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34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rsid w:val="00F3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F34B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4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5B3"/>
    <w:rPr>
      <w:color w:val="0000FF"/>
      <w:u w:val="single"/>
    </w:rPr>
  </w:style>
  <w:style w:type="paragraph" w:customStyle="1" w:styleId="ConsPlusNormal">
    <w:name w:val="ConsPlusNormal"/>
    <w:rsid w:val="00B92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17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010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094F"/>
    <w:pPr>
      <w:ind w:left="720"/>
      <w:contextualSpacing/>
    </w:pPr>
  </w:style>
  <w:style w:type="character" w:styleId="ae">
    <w:name w:val="Strong"/>
    <w:basedOn w:val="a0"/>
    <w:uiPriority w:val="22"/>
    <w:qFormat/>
    <w:rsid w:val="00BF6770"/>
    <w:rPr>
      <w:b/>
      <w:bCs/>
    </w:rPr>
  </w:style>
  <w:style w:type="character" w:styleId="af">
    <w:name w:val="Emphasis"/>
    <w:basedOn w:val="a0"/>
    <w:uiPriority w:val="20"/>
    <w:qFormat/>
    <w:rsid w:val="00BF6770"/>
    <w:rPr>
      <w:i/>
      <w:iCs/>
    </w:rPr>
  </w:style>
  <w:style w:type="paragraph" w:styleId="af0">
    <w:name w:val="No Spacing"/>
    <w:uiPriority w:val="1"/>
    <w:qFormat/>
    <w:rsid w:val="00BF6770"/>
    <w:pPr>
      <w:spacing w:after="0" w:line="240" w:lineRule="auto"/>
    </w:pPr>
  </w:style>
  <w:style w:type="paragraph" w:customStyle="1" w:styleId="ConsPlusNonformat">
    <w:name w:val="ConsPlusNonformat"/>
    <w:rsid w:val="00BF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BF677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F6770"/>
    <w:rPr>
      <w:sz w:val="20"/>
      <w:szCs w:val="20"/>
    </w:rPr>
  </w:style>
  <w:style w:type="paragraph" w:customStyle="1" w:styleId="Default">
    <w:name w:val="Default"/>
    <w:rsid w:val="00BF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Тема примечания Знак"/>
    <w:basedOn w:val="a8"/>
    <w:link w:val="af4"/>
    <w:uiPriority w:val="99"/>
    <w:semiHidden/>
    <w:rsid w:val="00BF6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7"/>
    <w:next w:val="a7"/>
    <w:link w:val="af3"/>
    <w:uiPriority w:val="99"/>
    <w:semiHidden/>
    <w:unhideWhenUsed/>
    <w:rsid w:val="00BF677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header"/>
    <w:basedOn w:val="a"/>
    <w:link w:val="af6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F6770"/>
  </w:style>
  <w:style w:type="paragraph" w:styleId="af7">
    <w:name w:val="footer"/>
    <w:basedOn w:val="a"/>
    <w:link w:val="af8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F6770"/>
  </w:style>
  <w:style w:type="paragraph" w:customStyle="1" w:styleId="ConsPlusTitlePage">
    <w:name w:val="ConsPlusTitlePage"/>
    <w:rsid w:val="00BF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4C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4C7B"/>
  </w:style>
  <w:style w:type="paragraph" w:styleId="af9">
    <w:name w:val="endnote text"/>
    <w:basedOn w:val="a"/>
    <w:link w:val="afa"/>
    <w:uiPriority w:val="99"/>
    <w:semiHidden/>
    <w:unhideWhenUsed/>
    <w:rsid w:val="000E28AB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E28AB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E28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88BF6-319F-4B30-9A20-F5296906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FugayevaEU</cp:lastModifiedBy>
  <cp:revision>17</cp:revision>
  <cp:lastPrinted>2020-10-06T12:16:00Z</cp:lastPrinted>
  <dcterms:created xsi:type="dcterms:W3CDTF">2020-09-24T11:43:00Z</dcterms:created>
  <dcterms:modified xsi:type="dcterms:W3CDTF">2020-10-12T05:17:00Z</dcterms:modified>
</cp:coreProperties>
</file>