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«___» __________ 202</w:t>
      </w:r>
      <w:r w:rsidR="00234C74">
        <w:rPr>
          <w:rFonts w:ascii="Times New Roman" w:hAnsi="Times New Roman" w:cs="Times New Roman"/>
          <w:sz w:val="28"/>
          <w:szCs w:val="28"/>
        </w:rPr>
        <w:t>4</w:t>
      </w:r>
      <w:r w:rsidRPr="00F169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F1698C" w:rsidRDefault="00512633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24.10.2013 №1367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</w:p>
    <w:p w:rsidR="00512633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программе «</w:t>
      </w:r>
      <w:r w:rsidR="00512633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</w:p>
    <w:p w:rsidR="00F1698C" w:rsidRPr="00F1698C" w:rsidRDefault="00512633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1.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957AA7"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 w:rsidR="00957AA7"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957AA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изменения</w:t>
      </w:r>
      <w:r w:rsidR="00D6205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6205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620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6FA0" w:rsidRPr="00726FA0" w:rsidRDefault="00F1698C" w:rsidP="00726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A0">
        <w:rPr>
          <w:rFonts w:ascii="Times New Roman" w:hAnsi="Times New Roman" w:cs="Times New Roman"/>
          <w:sz w:val="28"/>
          <w:szCs w:val="28"/>
        </w:rPr>
        <w:t>2.</w:t>
      </w:r>
      <w:r w:rsidR="00415BD8" w:rsidRPr="00726FA0">
        <w:rPr>
          <w:rFonts w:ascii="Times New Roman" w:hAnsi="Times New Roman" w:cs="Times New Roman"/>
        </w:rPr>
        <w:t xml:space="preserve"> </w:t>
      </w:r>
      <w:r w:rsidR="00726FA0" w:rsidRPr="00726F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8C49EF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726FA0" w:rsidRPr="00726FA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01.01.2024.</w:t>
      </w:r>
    </w:p>
    <w:p w:rsidR="00415BD8" w:rsidRDefault="00415BD8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Pr="00F1698C" w:rsidRDefault="00512633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126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98C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F1698C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 w:rsidR="00234C74">
        <w:rPr>
          <w:rFonts w:ascii="Times New Roman" w:hAnsi="Times New Roman" w:cs="Times New Roman"/>
          <w:sz w:val="28"/>
          <w:szCs w:val="28"/>
        </w:rPr>
        <w:t>4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города Ханты-Мансийска»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782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050" w:rsidRDefault="00D6205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A782F">
        <w:rPr>
          <w:rFonts w:ascii="Times New Roman" w:hAnsi="Times New Roman" w:cs="Times New Roman"/>
          <w:sz w:val="28"/>
          <w:szCs w:val="24"/>
        </w:rPr>
        <w:t>В</w:t>
      </w:r>
      <w:r w:rsidR="007A782F" w:rsidRPr="007A782F">
        <w:rPr>
          <w:rFonts w:ascii="Times New Roman" w:hAnsi="Times New Roman" w:cs="Times New Roman"/>
          <w:sz w:val="28"/>
          <w:szCs w:val="24"/>
        </w:rPr>
        <w:t>нести в</w:t>
      </w:r>
      <w:r w:rsidRPr="007A782F">
        <w:rPr>
          <w:rFonts w:ascii="Times New Roman" w:hAnsi="Times New Roman" w:cs="Times New Roman"/>
          <w:sz w:val="28"/>
          <w:szCs w:val="24"/>
        </w:rPr>
        <w:t xml:space="preserve"> приложение 1 к постановлению </w:t>
      </w:r>
      <w:r w:rsidR="00F05A49">
        <w:rPr>
          <w:rFonts w:ascii="Times New Roman" w:hAnsi="Times New Roman" w:cs="Times New Roman"/>
          <w:sz w:val="28"/>
          <w:szCs w:val="24"/>
        </w:rPr>
        <w:t>А</w:t>
      </w:r>
      <w:r w:rsidR="007A782F" w:rsidRPr="007A782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05A49">
        <w:rPr>
          <w:rFonts w:ascii="Times New Roman" w:hAnsi="Times New Roman" w:cs="Times New Roman"/>
          <w:sz w:val="28"/>
          <w:szCs w:val="28"/>
        </w:rPr>
        <w:t xml:space="preserve">     </w:t>
      </w:r>
      <w:r w:rsidR="007A782F" w:rsidRPr="007A782F">
        <w:rPr>
          <w:rFonts w:ascii="Times New Roman" w:hAnsi="Times New Roman" w:cs="Times New Roman"/>
          <w:sz w:val="28"/>
          <w:szCs w:val="28"/>
        </w:rPr>
        <w:t>Ханты-Мансийска от 24.10.2013 № 1367 «О муниципальной программе «Управление муниципальными фи</w:t>
      </w:r>
      <w:r w:rsidR="00F05A49">
        <w:rPr>
          <w:rFonts w:ascii="Times New Roman" w:hAnsi="Times New Roman" w:cs="Times New Roman"/>
          <w:sz w:val="28"/>
          <w:szCs w:val="28"/>
        </w:rPr>
        <w:t>нансами города Ханты-Мансийска»</w:t>
      </w:r>
      <w:r w:rsidRPr="007A782F">
        <w:rPr>
          <w:rFonts w:ascii="Times New Roman" w:hAnsi="Times New Roman" w:cs="Times New Roman"/>
          <w:sz w:val="28"/>
          <w:szCs w:val="24"/>
        </w:rPr>
        <w:t xml:space="preserve"> </w:t>
      </w:r>
      <w:r w:rsidR="00726FA0">
        <w:rPr>
          <w:rFonts w:ascii="Times New Roman" w:hAnsi="Times New Roman" w:cs="Times New Roman"/>
          <w:sz w:val="28"/>
          <w:szCs w:val="24"/>
        </w:rPr>
        <w:t>(далее – муниципальная программа</w:t>
      </w:r>
      <w:r w:rsidR="008C49EF">
        <w:rPr>
          <w:rFonts w:ascii="Times New Roman" w:hAnsi="Times New Roman" w:cs="Times New Roman"/>
          <w:sz w:val="28"/>
          <w:szCs w:val="24"/>
        </w:rPr>
        <w:t xml:space="preserve">) </w:t>
      </w:r>
      <w:r w:rsidRPr="007A782F">
        <w:rPr>
          <w:rFonts w:ascii="Times New Roman" w:hAnsi="Times New Roman" w:cs="Times New Roman"/>
          <w:sz w:val="28"/>
          <w:szCs w:val="24"/>
        </w:rPr>
        <w:t xml:space="preserve">следующие изменения: </w:t>
      </w:r>
    </w:p>
    <w:p w:rsidR="00726FA0" w:rsidRPr="00726FA0" w:rsidRDefault="00726FA0" w:rsidP="00726F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26FA0">
        <w:rPr>
          <w:sz w:val="28"/>
          <w:szCs w:val="28"/>
        </w:rPr>
        <w:t>1.Паспорт муниципальной программы изложить в новой редакции согласно приложению 1 к настоящим изменениям.</w:t>
      </w:r>
    </w:p>
    <w:p w:rsidR="00726FA0" w:rsidRPr="00726FA0" w:rsidRDefault="00726FA0" w:rsidP="00726F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26FA0">
        <w:rPr>
          <w:sz w:val="28"/>
          <w:szCs w:val="28"/>
        </w:rPr>
        <w:t>2.Приложение 1 к муниципальной программе изложить в новой редакции согласно приложению 2 к настоящим изменениям.</w:t>
      </w:r>
    </w:p>
    <w:p w:rsidR="00726FA0" w:rsidRPr="00726FA0" w:rsidRDefault="00726FA0" w:rsidP="00726F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26FA0">
        <w:rPr>
          <w:sz w:val="28"/>
          <w:szCs w:val="28"/>
        </w:rPr>
        <w:t>3.Приложение 5 к муниципальной программе изложить в новой редакции согласно приложению 3 к настоящим изменениям.</w:t>
      </w:r>
    </w:p>
    <w:p w:rsidR="00726FA0" w:rsidRDefault="00726FA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726FA0" w:rsidRDefault="00726FA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726FA0" w:rsidRDefault="00726FA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726FA0" w:rsidRDefault="00726FA0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8B6B6B" w:rsidRDefault="008B6B6B" w:rsidP="003978CF">
      <w:pPr>
        <w:pStyle w:val="ConsPlusNormal"/>
        <w:ind w:left="-426" w:right="-711" w:firstLine="426"/>
        <w:jc w:val="both"/>
        <w:rPr>
          <w:rFonts w:ascii="Times New Roman" w:hAnsi="Times New Roman" w:cs="Times New Roman"/>
          <w:sz w:val="28"/>
          <w:szCs w:val="24"/>
        </w:rPr>
        <w:sectPr w:rsidR="008B6B6B" w:rsidSect="008B6B6B">
          <w:headerReference w:type="default" r:id="rId8"/>
          <w:pgSz w:w="11905" w:h="16838" w:code="9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B6B6B" w:rsidRPr="008B6B6B" w:rsidRDefault="008B6B6B" w:rsidP="008B6B6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B6B6B">
        <w:rPr>
          <w:sz w:val="24"/>
          <w:szCs w:val="24"/>
        </w:rPr>
        <w:lastRenderedPageBreak/>
        <w:t xml:space="preserve">Приложение 1 к изменениям в </w:t>
      </w:r>
    </w:p>
    <w:p w:rsidR="008B6B6B" w:rsidRPr="008B6B6B" w:rsidRDefault="008B6B6B" w:rsidP="008B6B6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B6B6B">
        <w:rPr>
          <w:sz w:val="24"/>
          <w:szCs w:val="24"/>
        </w:rPr>
        <w:t xml:space="preserve">постановление Администрации города </w:t>
      </w:r>
    </w:p>
    <w:p w:rsidR="008B6B6B" w:rsidRDefault="008B6B6B" w:rsidP="008B6B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B6B">
        <w:rPr>
          <w:rFonts w:ascii="Times New Roman" w:hAnsi="Times New Roman" w:cs="Times New Roman"/>
          <w:sz w:val="24"/>
          <w:szCs w:val="24"/>
        </w:rPr>
        <w:t xml:space="preserve">Ханты-Мансийска от 24.10.2013 №1367 </w:t>
      </w:r>
    </w:p>
    <w:p w:rsidR="008B6B6B" w:rsidRDefault="008B6B6B" w:rsidP="008B6B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B6B">
        <w:rPr>
          <w:rFonts w:ascii="Times New Roman" w:hAnsi="Times New Roman" w:cs="Times New Roman"/>
          <w:sz w:val="24"/>
          <w:szCs w:val="24"/>
        </w:rPr>
        <w:t>«О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6B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B6B6B" w:rsidRPr="008B6B6B" w:rsidRDefault="008B6B6B" w:rsidP="008B6B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B6B">
        <w:rPr>
          <w:rFonts w:ascii="Times New Roman" w:hAnsi="Times New Roman" w:cs="Times New Roman"/>
          <w:sz w:val="24"/>
          <w:szCs w:val="24"/>
        </w:rPr>
        <w:t xml:space="preserve">«Управление муниципальными </w:t>
      </w:r>
    </w:p>
    <w:p w:rsidR="008B6B6B" w:rsidRPr="008B6B6B" w:rsidRDefault="008B6B6B" w:rsidP="008B6B6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B6B6B">
        <w:rPr>
          <w:sz w:val="24"/>
          <w:szCs w:val="24"/>
        </w:rPr>
        <w:t xml:space="preserve">финансами города Ханты-Мансийска» </w:t>
      </w:r>
    </w:p>
    <w:p w:rsidR="008B6B6B" w:rsidRPr="008B6B6B" w:rsidRDefault="008B6B6B" w:rsidP="008B6B6B">
      <w:pPr>
        <w:widowControl w:val="0"/>
        <w:autoSpaceDE w:val="0"/>
        <w:autoSpaceDN w:val="0"/>
        <w:jc w:val="center"/>
        <w:rPr>
          <w:sz w:val="24"/>
        </w:rPr>
      </w:pPr>
      <w:r w:rsidRPr="008B6B6B">
        <w:rPr>
          <w:sz w:val="24"/>
        </w:rPr>
        <w:t>Паспорт муниципальной программы</w:t>
      </w:r>
    </w:p>
    <w:p w:rsidR="008B6B6B" w:rsidRPr="008B6B6B" w:rsidRDefault="008B6B6B" w:rsidP="008B6B6B">
      <w:pPr>
        <w:widowControl w:val="0"/>
        <w:autoSpaceDE w:val="0"/>
        <w:autoSpaceDN w:val="0"/>
        <w:jc w:val="right"/>
        <w:rPr>
          <w:sz w:val="24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45"/>
        <w:gridCol w:w="1832"/>
        <w:gridCol w:w="1349"/>
        <w:gridCol w:w="541"/>
        <w:gridCol w:w="363"/>
        <w:gridCol w:w="177"/>
        <w:gridCol w:w="270"/>
        <w:gridCol w:w="674"/>
        <w:gridCol w:w="134"/>
        <w:gridCol w:w="541"/>
        <w:gridCol w:w="674"/>
        <w:gridCol w:w="674"/>
        <w:gridCol w:w="343"/>
        <w:gridCol w:w="61"/>
        <w:gridCol w:w="270"/>
        <w:gridCol w:w="674"/>
        <w:gridCol w:w="131"/>
        <w:gridCol w:w="544"/>
        <w:gridCol w:w="657"/>
        <w:gridCol w:w="701"/>
        <w:gridCol w:w="427"/>
        <w:gridCol w:w="1076"/>
      </w:tblGrid>
      <w:tr w:rsidR="008B6B6B" w:rsidRPr="008B6B6B" w:rsidTr="00B25BC7">
        <w:tc>
          <w:tcPr>
            <w:tcW w:w="680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58" w:type="pct"/>
            <w:gridSpan w:val="5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муниципальными финансами города Ханты-Мансийска</w:t>
            </w:r>
          </w:p>
        </w:tc>
        <w:tc>
          <w:tcPr>
            <w:tcW w:w="1200" w:type="pct"/>
            <w:gridSpan w:val="8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61" w:type="pct"/>
            <w:gridSpan w:val="9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На 2020-202</w:t>
            </w:r>
            <w:r>
              <w:rPr>
                <w:sz w:val="22"/>
                <w:szCs w:val="22"/>
              </w:rPr>
              <w:t>6</w:t>
            </w:r>
            <w:r w:rsidRPr="008B6B6B">
              <w:rPr>
                <w:sz w:val="22"/>
                <w:szCs w:val="22"/>
              </w:rPr>
              <w:t xml:space="preserve"> годы и на период до 2030 года</w:t>
            </w:r>
          </w:p>
        </w:tc>
      </w:tr>
      <w:tr w:rsidR="008B6B6B" w:rsidRPr="008B6B6B" w:rsidTr="00B25BC7">
        <w:tc>
          <w:tcPr>
            <w:tcW w:w="680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Тип муниципальной программы</w:t>
            </w:r>
          </w:p>
        </w:tc>
        <w:tc>
          <w:tcPr>
            <w:tcW w:w="4320" w:type="pct"/>
            <w:gridSpan w:val="2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8B6B6B" w:rsidRPr="008B6B6B" w:rsidTr="00B25BC7">
        <w:tc>
          <w:tcPr>
            <w:tcW w:w="680" w:type="pct"/>
            <w:tcBorders>
              <w:bottom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4320" w:type="pct"/>
            <w:gridSpan w:val="22"/>
            <w:tcBorders>
              <w:bottom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управления финансами</w:t>
            </w:r>
            <w:r w:rsidRPr="008B6B6B">
              <w:rPr>
                <w:sz w:val="22"/>
                <w:szCs w:val="22"/>
              </w:rPr>
              <w:t xml:space="preserve"> Администрации города Ханты-Мансийска</w:t>
            </w:r>
          </w:p>
        </w:tc>
      </w:tr>
      <w:tr w:rsidR="008B6B6B" w:rsidRPr="008B6B6B" w:rsidTr="00B25BC7">
        <w:tblPrEx>
          <w:tblBorders>
            <w:insideH w:val="nil"/>
          </w:tblBorders>
        </w:tblPrEx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432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города Ханты-Мансийска;</w:t>
            </w:r>
          </w:p>
          <w:p w:rsid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Счетная палата города Ханты-Мансийска;</w:t>
            </w:r>
          </w:p>
          <w:p w:rsid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  <w:r w:rsidR="00F419E4">
              <w:rPr>
                <w:sz w:val="22"/>
                <w:szCs w:val="22"/>
              </w:rPr>
              <w:t>;</w:t>
            </w:r>
          </w:p>
          <w:p w:rsidR="00F419E4" w:rsidRDefault="00F419E4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Ханты-Мансийска;</w:t>
            </w:r>
          </w:p>
          <w:p w:rsidR="00F419E4" w:rsidRPr="008B6B6B" w:rsidRDefault="00F419E4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логистики»</w:t>
            </w:r>
          </w:p>
        </w:tc>
      </w:tr>
      <w:tr w:rsidR="008B6B6B" w:rsidRPr="008B6B6B" w:rsidTr="00B25BC7">
        <w:tc>
          <w:tcPr>
            <w:tcW w:w="680" w:type="pct"/>
            <w:tcBorders>
              <w:top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0" w:type="pct"/>
            <w:gridSpan w:val="22"/>
            <w:tcBorders>
              <w:top w:val="single" w:sz="4" w:space="0" w:color="auto"/>
            </w:tcBorders>
          </w:tcPr>
          <w:p w:rsid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B6B6B" w:rsidRPr="008B6B6B" w:rsidTr="00B25BC7">
        <w:tc>
          <w:tcPr>
            <w:tcW w:w="680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320" w:type="pct"/>
            <w:gridSpan w:val="22"/>
          </w:tcPr>
          <w:p w:rsid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8B6B6B" w:rsidRPr="008B6B6B" w:rsidRDefault="00F419E4" w:rsidP="00F41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9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и муниципальными правовыми актами</w:t>
            </w:r>
          </w:p>
        </w:tc>
      </w:tr>
      <w:tr w:rsidR="008B6B6B" w:rsidRPr="008B6B6B" w:rsidTr="00B25BC7">
        <w:tc>
          <w:tcPr>
            <w:tcW w:w="680" w:type="pct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53" w:type="pct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№ п/п</w:t>
            </w:r>
          </w:p>
        </w:tc>
        <w:tc>
          <w:tcPr>
            <w:tcW w:w="630" w:type="pct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50" w:type="pct"/>
            <w:gridSpan w:val="2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Документ-обоснование</w:t>
            </w:r>
          </w:p>
        </w:tc>
        <w:tc>
          <w:tcPr>
            <w:tcW w:w="2886" w:type="pct"/>
            <w:gridSpan w:val="18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25BC7" w:rsidRPr="008B6B6B" w:rsidTr="00B25BC7">
        <w:tc>
          <w:tcPr>
            <w:tcW w:w="680" w:type="pct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" w:type="pct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2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8B6B6B">
              <w:rPr>
                <w:sz w:val="22"/>
                <w:szCs w:val="22"/>
              </w:rPr>
              <w:t>Базо</w:t>
            </w:r>
            <w:proofErr w:type="spellEnd"/>
            <w:r w:rsidRPr="008B6B6B">
              <w:rPr>
                <w:sz w:val="22"/>
                <w:szCs w:val="22"/>
              </w:rPr>
              <w:t>-вое</w:t>
            </w:r>
            <w:proofErr w:type="gramEnd"/>
            <w:r w:rsidRPr="008B6B6B">
              <w:rPr>
                <w:sz w:val="22"/>
                <w:szCs w:val="22"/>
              </w:rPr>
              <w:t xml:space="preserve"> </w:t>
            </w:r>
            <w:proofErr w:type="spellStart"/>
            <w:r w:rsidRPr="008B6B6B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232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2020 год</w:t>
            </w:r>
          </w:p>
        </w:tc>
        <w:tc>
          <w:tcPr>
            <w:tcW w:w="232" w:type="pct"/>
            <w:gridSpan w:val="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2021 год</w:t>
            </w:r>
          </w:p>
        </w:tc>
        <w:tc>
          <w:tcPr>
            <w:tcW w:w="232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2022 год</w:t>
            </w:r>
          </w:p>
        </w:tc>
        <w:tc>
          <w:tcPr>
            <w:tcW w:w="232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2023 год</w:t>
            </w:r>
          </w:p>
        </w:tc>
        <w:tc>
          <w:tcPr>
            <w:tcW w:w="232" w:type="pct"/>
            <w:gridSpan w:val="3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2024 год</w:t>
            </w:r>
          </w:p>
        </w:tc>
        <w:tc>
          <w:tcPr>
            <w:tcW w:w="232" w:type="pc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2025 год</w:t>
            </w:r>
          </w:p>
        </w:tc>
        <w:tc>
          <w:tcPr>
            <w:tcW w:w="232" w:type="pct"/>
            <w:gridSpan w:val="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2026 год</w:t>
            </w:r>
          </w:p>
        </w:tc>
        <w:tc>
          <w:tcPr>
            <w:tcW w:w="467" w:type="pct"/>
            <w:gridSpan w:val="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8B6B6B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8B6B6B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517" w:type="pct"/>
            <w:gridSpan w:val="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8B6B6B">
              <w:rPr>
                <w:sz w:val="22"/>
                <w:szCs w:val="22"/>
              </w:rPr>
              <w:t>Ответствен-</w:t>
            </w:r>
            <w:proofErr w:type="spellStart"/>
            <w:r w:rsidRPr="008B6B6B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B6B6B">
              <w:rPr>
                <w:sz w:val="22"/>
                <w:szCs w:val="22"/>
              </w:rPr>
              <w:t xml:space="preserve"> за достижение показателя</w:t>
            </w:r>
          </w:p>
        </w:tc>
      </w:tr>
      <w:tr w:rsidR="00B25BC7" w:rsidRPr="008B6B6B" w:rsidTr="00B25BC7">
        <w:trPr>
          <w:trHeight w:val="3261"/>
        </w:trPr>
        <w:tc>
          <w:tcPr>
            <w:tcW w:w="680" w:type="pct"/>
            <w:vMerge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1.</w:t>
            </w:r>
          </w:p>
        </w:tc>
        <w:tc>
          <w:tcPr>
            <w:tcW w:w="630" w:type="pct"/>
          </w:tcPr>
          <w:p w:rsidR="00F419E4" w:rsidRPr="00F419E4" w:rsidRDefault="00F419E4" w:rsidP="00B25B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9E4">
              <w:rPr>
                <w:rFonts w:eastAsiaTheme="minorHAnsi"/>
                <w:sz w:val="22"/>
                <w:szCs w:val="22"/>
                <w:lang w:eastAsia="en-US"/>
              </w:rPr>
              <w:t>Исполнение плана по налоговым и неналоговым доходам, утвержденного решением Думы города Ханты-Мансийска о бюджете города Ханты-Мансийска, % &lt;1&gt;</w:t>
            </w:r>
          </w:p>
        </w:tc>
        <w:tc>
          <w:tcPr>
            <w:tcW w:w="650" w:type="pct"/>
            <w:gridSpan w:val="2"/>
          </w:tcPr>
          <w:p w:rsidR="00F419E4" w:rsidRP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9E4">
              <w:rPr>
                <w:rFonts w:eastAsiaTheme="minorHAnsi"/>
                <w:sz w:val="22"/>
                <w:szCs w:val="22"/>
                <w:lang w:eastAsia="en-US"/>
              </w:rPr>
              <w:t>Бюджетный кодекс Российской Федерации</w:t>
            </w:r>
          </w:p>
          <w:p w:rsidR="00F419E4" w:rsidRP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Pr="00F419E4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(ст. 160.1)</w:t>
              </w:r>
            </w:hyperlink>
          </w:p>
          <w:p w:rsidR="00F419E4" w:rsidRDefault="00F419E4" w:rsidP="00F419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gridSpan w:val="3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  <w:gridSpan w:val="2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  <w:gridSpan w:val="3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232" w:type="pct"/>
            <w:gridSpan w:val="2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467" w:type="pct"/>
            <w:gridSpan w:val="2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≥95</w:t>
            </w:r>
          </w:p>
        </w:tc>
        <w:tc>
          <w:tcPr>
            <w:tcW w:w="517" w:type="pct"/>
            <w:gridSpan w:val="2"/>
          </w:tcPr>
          <w:p w:rsidR="00F419E4" w:rsidRPr="008B6B6B" w:rsidRDefault="00F419E4" w:rsidP="00F419E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администраторы доходов бюджета города Ханты-Мансийка</w:t>
            </w:r>
          </w:p>
        </w:tc>
      </w:tr>
      <w:tr w:rsidR="008B6B6B" w:rsidRPr="008B6B6B" w:rsidTr="00B25BC7">
        <w:tc>
          <w:tcPr>
            <w:tcW w:w="680" w:type="pct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83" w:type="pct"/>
            <w:gridSpan w:val="2"/>
            <w:vMerge w:val="restart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6" w:type="pct"/>
            <w:gridSpan w:val="20"/>
            <w:tcBorders>
              <w:bottom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Расходы по годам (рублей)</w:t>
            </w:r>
          </w:p>
        </w:tc>
      </w:tr>
      <w:tr w:rsidR="00B25BC7" w:rsidRPr="008B6B6B" w:rsidTr="00B25BC7">
        <w:tc>
          <w:tcPr>
            <w:tcW w:w="680" w:type="pct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tcBorders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2020 год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2021 год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2022 год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2023 год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2024 год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2025 год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2026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2027-2030 годы</w:t>
            </w:r>
          </w:p>
        </w:tc>
      </w:tr>
      <w:tr w:rsidR="00B25BC7" w:rsidRPr="008B6B6B" w:rsidTr="0074263D">
        <w:tc>
          <w:tcPr>
            <w:tcW w:w="680" w:type="pct"/>
            <w:vMerge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всего</w:t>
            </w:r>
          </w:p>
        </w:tc>
        <w:tc>
          <w:tcPr>
            <w:tcW w:w="464" w:type="pct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3 641 949 136,47</w:t>
            </w:r>
          </w:p>
        </w:tc>
        <w:tc>
          <w:tcPr>
            <w:tcW w:w="372" w:type="pct"/>
            <w:gridSpan w:val="3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ind w:right="-180"/>
              <w:rPr>
                <w:szCs w:val="22"/>
              </w:rPr>
            </w:pPr>
            <w:r>
              <w:rPr>
                <w:sz w:val="16"/>
                <w:szCs w:val="16"/>
              </w:rPr>
              <w:t>122 017 390,24</w:t>
            </w:r>
          </w:p>
        </w:tc>
        <w:tc>
          <w:tcPr>
            <w:tcW w:w="371" w:type="pct"/>
            <w:gridSpan w:val="3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ind w:right="-93"/>
              <w:rPr>
                <w:szCs w:val="22"/>
              </w:rPr>
            </w:pPr>
            <w:r>
              <w:rPr>
                <w:sz w:val="16"/>
                <w:szCs w:val="16"/>
              </w:rPr>
              <w:t>129 986 238,12</w:t>
            </w:r>
          </w:p>
        </w:tc>
        <w:tc>
          <w:tcPr>
            <w:tcW w:w="418" w:type="pct"/>
            <w:gridSpan w:val="2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134 322 364,89</w:t>
            </w:r>
          </w:p>
        </w:tc>
        <w:tc>
          <w:tcPr>
            <w:tcW w:w="371" w:type="pct"/>
            <w:gridSpan w:val="3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ind w:right="-69"/>
              <w:rPr>
                <w:szCs w:val="22"/>
              </w:rPr>
            </w:pPr>
            <w:r>
              <w:rPr>
                <w:sz w:val="16"/>
                <w:szCs w:val="16"/>
              </w:rPr>
              <w:t>155 517 559,18</w:t>
            </w:r>
          </w:p>
        </w:tc>
        <w:tc>
          <w:tcPr>
            <w:tcW w:w="370" w:type="pct"/>
            <w:gridSpan w:val="3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ind w:right="-126"/>
              <w:rPr>
                <w:szCs w:val="22"/>
              </w:rPr>
            </w:pPr>
            <w:r>
              <w:rPr>
                <w:sz w:val="16"/>
                <w:szCs w:val="16"/>
              </w:rPr>
              <w:t>530 476 465,69</w:t>
            </w:r>
          </w:p>
        </w:tc>
        <w:tc>
          <w:tcPr>
            <w:tcW w:w="413" w:type="pct"/>
            <w:gridSpan w:val="2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426 105 848,90</w:t>
            </w:r>
          </w:p>
        </w:tc>
        <w:tc>
          <w:tcPr>
            <w:tcW w:w="388" w:type="pct"/>
            <w:gridSpan w:val="2"/>
          </w:tcPr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428 704 653,89</w:t>
            </w:r>
          </w:p>
        </w:tc>
        <w:tc>
          <w:tcPr>
            <w:tcW w:w="370" w:type="pct"/>
          </w:tcPr>
          <w:p w:rsidR="00B25BC7" w:rsidRDefault="00B25BC7" w:rsidP="00B25B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1 714 818</w:t>
            </w:r>
          </w:p>
          <w:p w:rsidR="00B25BC7" w:rsidRPr="008B6B6B" w:rsidRDefault="00B25BC7" w:rsidP="00B25BC7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615,56</w:t>
            </w:r>
          </w:p>
        </w:tc>
      </w:tr>
      <w:tr w:rsidR="00B25BC7" w:rsidRPr="008B6B6B" w:rsidTr="00B25BC7">
        <w:trPr>
          <w:trHeight w:val="591"/>
        </w:trPr>
        <w:tc>
          <w:tcPr>
            <w:tcW w:w="680" w:type="pct"/>
            <w:vMerge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</w:tcPr>
          <w:p w:rsidR="008B6B6B" w:rsidRPr="008B6B6B" w:rsidRDefault="008B6B6B" w:rsidP="008B6B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6B6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464" w:type="pct"/>
          </w:tcPr>
          <w:p w:rsidR="008B6B6B" w:rsidRPr="008B6B6B" w:rsidRDefault="009D0264" w:rsidP="008B6B6B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3 641 949 136,47</w:t>
            </w:r>
          </w:p>
        </w:tc>
        <w:tc>
          <w:tcPr>
            <w:tcW w:w="372" w:type="pct"/>
            <w:gridSpan w:val="3"/>
          </w:tcPr>
          <w:p w:rsidR="008B6B6B" w:rsidRPr="008B6B6B" w:rsidRDefault="00B25BC7" w:rsidP="00B25BC7">
            <w:pPr>
              <w:widowControl w:val="0"/>
              <w:autoSpaceDE w:val="0"/>
              <w:autoSpaceDN w:val="0"/>
              <w:ind w:right="-180"/>
              <w:rPr>
                <w:szCs w:val="22"/>
              </w:rPr>
            </w:pPr>
            <w:r>
              <w:rPr>
                <w:sz w:val="16"/>
                <w:szCs w:val="16"/>
              </w:rPr>
              <w:t>122 017 390,24</w:t>
            </w:r>
          </w:p>
        </w:tc>
        <w:tc>
          <w:tcPr>
            <w:tcW w:w="371" w:type="pct"/>
            <w:gridSpan w:val="3"/>
          </w:tcPr>
          <w:p w:rsidR="008B6B6B" w:rsidRPr="008B6B6B" w:rsidRDefault="00B25BC7" w:rsidP="00B25BC7">
            <w:pPr>
              <w:widowControl w:val="0"/>
              <w:autoSpaceDE w:val="0"/>
              <w:autoSpaceDN w:val="0"/>
              <w:ind w:right="-93"/>
              <w:rPr>
                <w:szCs w:val="22"/>
              </w:rPr>
            </w:pPr>
            <w:r>
              <w:rPr>
                <w:sz w:val="16"/>
                <w:szCs w:val="16"/>
              </w:rPr>
              <w:t>129 986 238,12</w:t>
            </w:r>
          </w:p>
        </w:tc>
        <w:tc>
          <w:tcPr>
            <w:tcW w:w="418" w:type="pct"/>
            <w:gridSpan w:val="2"/>
          </w:tcPr>
          <w:p w:rsidR="008B6B6B" w:rsidRPr="008B6B6B" w:rsidRDefault="00B25BC7" w:rsidP="008B6B6B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134 322 364,89</w:t>
            </w:r>
          </w:p>
        </w:tc>
        <w:tc>
          <w:tcPr>
            <w:tcW w:w="371" w:type="pct"/>
            <w:gridSpan w:val="3"/>
          </w:tcPr>
          <w:p w:rsidR="008B6B6B" w:rsidRPr="008B6B6B" w:rsidRDefault="00B25BC7" w:rsidP="00B25BC7">
            <w:pPr>
              <w:widowControl w:val="0"/>
              <w:autoSpaceDE w:val="0"/>
              <w:autoSpaceDN w:val="0"/>
              <w:ind w:right="-69"/>
              <w:rPr>
                <w:szCs w:val="22"/>
              </w:rPr>
            </w:pPr>
            <w:r>
              <w:rPr>
                <w:sz w:val="16"/>
                <w:szCs w:val="16"/>
              </w:rPr>
              <w:t>155 517 559,18</w:t>
            </w:r>
          </w:p>
        </w:tc>
        <w:tc>
          <w:tcPr>
            <w:tcW w:w="370" w:type="pct"/>
            <w:gridSpan w:val="3"/>
          </w:tcPr>
          <w:p w:rsidR="008B6B6B" w:rsidRPr="008B6B6B" w:rsidRDefault="00B25BC7" w:rsidP="00B25BC7">
            <w:pPr>
              <w:widowControl w:val="0"/>
              <w:autoSpaceDE w:val="0"/>
              <w:autoSpaceDN w:val="0"/>
              <w:ind w:right="-126"/>
              <w:rPr>
                <w:szCs w:val="22"/>
              </w:rPr>
            </w:pPr>
            <w:r>
              <w:rPr>
                <w:sz w:val="16"/>
                <w:szCs w:val="16"/>
              </w:rPr>
              <w:t>530 476 465,69</w:t>
            </w:r>
          </w:p>
        </w:tc>
        <w:tc>
          <w:tcPr>
            <w:tcW w:w="413" w:type="pct"/>
            <w:gridSpan w:val="2"/>
          </w:tcPr>
          <w:p w:rsidR="008B6B6B" w:rsidRPr="008B6B6B" w:rsidRDefault="00B25BC7" w:rsidP="008B6B6B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426 105 848,90</w:t>
            </w:r>
          </w:p>
        </w:tc>
        <w:tc>
          <w:tcPr>
            <w:tcW w:w="388" w:type="pct"/>
            <w:gridSpan w:val="2"/>
          </w:tcPr>
          <w:p w:rsidR="008B6B6B" w:rsidRPr="008B6B6B" w:rsidRDefault="00B25BC7" w:rsidP="008B6B6B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428 704 653,89</w:t>
            </w:r>
          </w:p>
        </w:tc>
        <w:tc>
          <w:tcPr>
            <w:tcW w:w="370" w:type="pct"/>
          </w:tcPr>
          <w:p w:rsidR="008B6B6B" w:rsidRDefault="00B25BC7" w:rsidP="008B6B6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1 714 818</w:t>
            </w:r>
          </w:p>
          <w:p w:rsidR="00B25BC7" w:rsidRPr="008B6B6B" w:rsidRDefault="00B25BC7" w:rsidP="008B6B6B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 w:val="16"/>
                <w:szCs w:val="16"/>
              </w:rPr>
              <w:t>615,56</w:t>
            </w:r>
          </w:p>
        </w:tc>
      </w:tr>
    </w:tbl>
    <w:tbl>
      <w:tblPr>
        <w:tblpPr w:leftFromText="180" w:rightFromText="180" w:horzAnchor="page" w:tblpX="427" w:tblpY="-225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133"/>
        <w:gridCol w:w="993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B25BC7" w:rsidRPr="00C330D6" w:rsidTr="00F6375E">
        <w:trPr>
          <w:trHeight w:val="588"/>
        </w:trPr>
        <w:tc>
          <w:tcPr>
            <w:tcW w:w="16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BC7" w:rsidRPr="008B6B6B" w:rsidRDefault="00B25BC7" w:rsidP="00F637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25BC7">
              <w:rPr>
                <w:sz w:val="24"/>
                <w:szCs w:val="24"/>
              </w:rPr>
              <w:lastRenderedPageBreak/>
              <w:t xml:space="preserve">Приложение 2 </w:t>
            </w:r>
            <w:r w:rsidRPr="008B6B6B">
              <w:rPr>
                <w:sz w:val="24"/>
                <w:szCs w:val="24"/>
              </w:rPr>
              <w:t xml:space="preserve">к изменениям в </w:t>
            </w:r>
          </w:p>
          <w:p w:rsidR="00B25BC7" w:rsidRPr="008B6B6B" w:rsidRDefault="00B25BC7" w:rsidP="00F637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6B6B">
              <w:rPr>
                <w:sz w:val="24"/>
                <w:szCs w:val="24"/>
              </w:rPr>
              <w:t xml:space="preserve">постановление Администрации города </w:t>
            </w:r>
          </w:p>
          <w:p w:rsidR="00B25BC7" w:rsidRDefault="00B25BC7" w:rsidP="00F6375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от 24.10.2013 №1367 </w:t>
            </w:r>
          </w:p>
          <w:p w:rsidR="00B25BC7" w:rsidRDefault="00B25BC7" w:rsidP="00F6375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B">
              <w:rPr>
                <w:rFonts w:ascii="Times New Roman" w:hAnsi="Times New Roman" w:cs="Times New Roman"/>
                <w:sz w:val="24"/>
                <w:szCs w:val="24"/>
              </w:rPr>
              <w:t>«О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B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</w:p>
          <w:p w:rsidR="00B25BC7" w:rsidRPr="008B6B6B" w:rsidRDefault="00B25BC7" w:rsidP="00F6375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B6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</w:t>
            </w:r>
          </w:p>
          <w:p w:rsidR="00B25BC7" w:rsidRPr="008B6B6B" w:rsidRDefault="00B25BC7" w:rsidP="00F6375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B6B6B">
              <w:rPr>
                <w:sz w:val="24"/>
                <w:szCs w:val="24"/>
              </w:rPr>
              <w:t xml:space="preserve">финансами города Ханты-Мансийска» </w:t>
            </w:r>
          </w:p>
          <w:p w:rsidR="00FE0575" w:rsidRDefault="00FE0575" w:rsidP="00F637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5BC7" w:rsidRDefault="00B25BC7" w:rsidP="00F6375E">
            <w:pPr>
              <w:jc w:val="center"/>
              <w:rPr>
                <w:color w:val="000000"/>
                <w:sz w:val="24"/>
                <w:szCs w:val="24"/>
              </w:rPr>
            </w:pPr>
            <w:r w:rsidRPr="00C330D6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  <w:p w:rsidR="00B25BC7" w:rsidRPr="00C330D6" w:rsidRDefault="00B25BC7" w:rsidP="00F637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5BC7" w:rsidRPr="00FA7614" w:rsidTr="00F6375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 xml:space="preserve">Исполнители </w:t>
            </w:r>
            <w:r w:rsidRPr="00C330D6">
              <w:rPr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B25BC7" w:rsidRPr="00FA7614" w:rsidTr="00F6375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B25BC7" w:rsidRPr="00FA7614" w:rsidTr="00F6375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C330D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027</w:t>
            </w:r>
            <w:r w:rsidRPr="00C330D6">
              <w:rPr>
                <w:color w:val="000000"/>
                <w:sz w:val="16"/>
                <w:szCs w:val="16"/>
              </w:rPr>
              <w:t xml:space="preserve"> - 2030 годы</w:t>
            </w:r>
          </w:p>
        </w:tc>
      </w:tr>
      <w:tr w:rsidR="00B25BC7" w:rsidRPr="00FA7614" w:rsidTr="00F6375E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25BC7" w:rsidRPr="00FA7614" w:rsidTr="00F6375E">
        <w:trPr>
          <w:trHeight w:val="6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Исполнение полномочий и функций финансового органа Администрации города Ханты-Мансийска (1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)  &lt;</w:t>
            </w:r>
            <w:proofErr w:type="gramEnd"/>
            <w:r w:rsidRPr="00C330D6">
              <w:rPr>
                <w:color w:val="000000"/>
                <w:sz w:val="16"/>
                <w:szCs w:val="16"/>
              </w:rPr>
              <w:t>1, 2, 3, 4 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1 007 120 617,78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89 963 716,58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99 647 015,00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94 647 015,94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94 647 015,94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378 588 </w:t>
            </w:r>
          </w:p>
          <w:p w:rsidR="00B25BC7" w:rsidRPr="00C330D6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063,76</w:t>
            </w:r>
          </w:p>
        </w:tc>
      </w:tr>
      <w:tr w:rsidR="00B25BC7" w:rsidRPr="00FA7614" w:rsidTr="00F6375E">
        <w:trPr>
          <w:trHeight w:val="7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1 007 120 617,78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89 963 716,58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99 647 015,00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94 647 015,94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94 647 015,94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378 588 </w:t>
            </w:r>
          </w:p>
          <w:p w:rsidR="00B25BC7" w:rsidRPr="00C330D6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063,76</w:t>
            </w:r>
          </w:p>
        </w:tc>
      </w:tr>
      <w:tr w:rsidR="00B25BC7" w:rsidRPr="00FA7614" w:rsidTr="00F6375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Проведение взвешенной долговой политики, надлежащее исполнение обязательств по муниципальным заимствованиям &lt;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3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184 145 177,70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202 333,65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62" w:firstLine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25BC7" w:rsidRPr="00FA7614" w:rsidTr="00F6375E">
        <w:trPr>
          <w:trHeight w:val="1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184 145 177,70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202 333,65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62" w:firstLine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25BC7" w:rsidRPr="00FA7614" w:rsidTr="00F6375E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 &lt;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5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1 791 051 803,75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188 218 574,69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260 279 673,96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268 226 118 95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1 072 904 </w:t>
            </w:r>
          </w:p>
          <w:p w:rsidR="00B25BC7" w:rsidRPr="00C330D6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475,80</w:t>
            </w:r>
          </w:p>
        </w:tc>
      </w:tr>
      <w:tr w:rsidR="00B25BC7" w:rsidRPr="00FA7614" w:rsidTr="00F6375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1 791 051 803,75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188 218 574,69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260 279 673,96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268 226 118 95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1 072 904 </w:t>
            </w:r>
          </w:p>
          <w:p w:rsidR="00B25BC7" w:rsidRPr="00C330D6" w:rsidRDefault="00B25BC7" w:rsidP="00F6375E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475,80</w:t>
            </w:r>
          </w:p>
        </w:tc>
      </w:tr>
      <w:tr w:rsidR="00B25BC7" w:rsidRPr="00FA7614" w:rsidTr="00F6375E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Pr="00C330D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Обеспечение деятельности Думы города Ханты-Мансийска, Счётной палаты города Ханты-Мансийска &lt;2,4&gt;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436 180 984,39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34" w:right="-108" w:hanging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38 903 128, 95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40 413 835,00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39 366 911,00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39 005 711,00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156 022 844,00</w:t>
            </w:r>
          </w:p>
        </w:tc>
      </w:tr>
      <w:tr w:rsidR="00B25BC7" w:rsidRPr="00FA7614" w:rsidTr="00F6375E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436 180 984,39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hanging="108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 xml:space="preserve">40 469 </w:t>
            </w:r>
            <w:r>
              <w:rPr>
                <w:sz w:val="16"/>
                <w:szCs w:val="16"/>
              </w:rPr>
              <w:t>6</w:t>
            </w:r>
            <w:r w:rsidRPr="00C330D6">
              <w:rPr>
                <w:sz w:val="16"/>
                <w:szCs w:val="16"/>
              </w:rPr>
              <w:t>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38 628 68,38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left="34" w:right="-108" w:hanging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38 903 128, 95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40 413 835,00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39 366 911,00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39 005 711,00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156 022 844,00</w:t>
            </w:r>
          </w:p>
        </w:tc>
      </w:tr>
      <w:tr w:rsidR="00B25BC7" w:rsidRPr="00FA7614" w:rsidTr="00F6375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220 382 117,85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26 100 738,00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26 482 248,00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105 983</w:t>
            </w:r>
          </w:p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232,00</w:t>
            </w:r>
          </w:p>
        </w:tc>
      </w:tr>
      <w:tr w:rsidR="00B25BC7" w:rsidRPr="00FA7614" w:rsidTr="00F6375E">
        <w:trPr>
          <w:trHeight w:val="4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220 382 117,85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26 100 738,00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26 482 248,00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105 983</w:t>
            </w:r>
          </w:p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232,00</w:t>
            </w:r>
          </w:p>
        </w:tc>
      </w:tr>
      <w:tr w:rsidR="00B25BC7" w:rsidRPr="00FA7614" w:rsidTr="00F6375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Муниципаль</w:t>
            </w:r>
          </w:p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ное казенное учреждение "Управление логистики"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3 068 435,00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701 233,00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1 320 </w:t>
            </w:r>
          </w:p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B25BC7" w:rsidRPr="00FA7614" w:rsidTr="00F6375E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3 068 435,00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5BC7" w:rsidRDefault="00B25BC7" w:rsidP="00F6375E">
            <w:pPr>
              <w:jc w:val="center"/>
            </w:pPr>
            <w:r w:rsidRPr="004E65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347 642,00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701 233,00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1 320 </w:t>
            </w:r>
          </w:p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3 641 949 136,47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155 517 559,18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530 476 465,69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426 105 848,90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428 704 653,89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1 714 818 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615,56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3 641 949 136,47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155 517 559,18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530 476 465,69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426 105 848,90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428 704 653,89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1 714 818 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615,56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Прочие расходы: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3 641 949 136,47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155 517 559,18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530 476 465,69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426 105 848,90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428 704 653,89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1 714 818 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615,56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3 641 949 136,47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155 517 559,18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530 476 465,69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426 105 848,90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428 704 653,89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1 714 818 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615,56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</w:t>
            </w:r>
          </w:p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2 982 317 599,23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90 166 050,23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462 865 589,69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359 926 649,90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362 873 134,89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1 451 492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539,56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2 982 317 599,23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90 166 050,23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462 865 589,69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359 926 649,90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362 873 134,89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1 451 492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539,56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436 180 984,39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38 903 128,93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40 413 835,00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39 366 911,00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39 005 711,00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156 022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844,00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436 180 984,39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38 903 128,93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40 413 835,00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39 366 911,00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39 005 711,00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156 022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844,00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220 382 117,85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26 100 738,00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26 482 248,00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109 983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232,00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220 382 117,85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26 100 738,00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26 482 248,00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26 495 808,00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109 983</w:t>
            </w:r>
          </w:p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232,00</w:t>
            </w:r>
          </w:p>
        </w:tc>
      </w:tr>
      <w:tr w:rsidR="00B25BC7" w:rsidRPr="00FA7614" w:rsidTr="00F6375E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330D6">
              <w:rPr>
                <w:color w:val="000000"/>
                <w:sz w:val="16"/>
                <w:szCs w:val="16"/>
              </w:rPr>
              <w:t>пальное казенное учреждение "Управление логистики"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3 068 435,00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701 233,00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1 320 000,00</w:t>
            </w:r>
          </w:p>
        </w:tc>
      </w:tr>
      <w:tr w:rsidR="00B25BC7" w:rsidRPr="00FA7614" w:rsidTr="00F6375E">
        <w:trPr>
          <w:trHeight w:val="51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3 068 435,00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347 642,00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701 233,00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C7" w:rsidRPr="00C330D6" w:rsidRDefault="00B25BC7" w:rsidP="00F6375E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1 320 000,00</w:t>
            </w:r>
          </w:p>
        </w:tc>
      </w:tr>
    </w:tbl>
    <w:p w:rsidR="00B25BC7" w:rsidRPr="0098340A" w:rsidRDefault="00B25BC7" w:rsidP="00B25BC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25BC7" w:rsidRDefault="00B25BC7" w:rsidP="00B25BC7">
      <w:pPr>
        <w:widowControl w:val="0"/>
        <w:autoSpaceDE w:val="0"/>
        <w:autoSpaceDN w:val="0"/>
        <w:jc w:val="right"/>
        <w:rPr>
          <w:sz w:val="24"/>
        </w:rPr>
      </w:pPr>
    </w:p>
    <w:p w:rsidR="00C670CC" w:rsidRDefault="00C670CC" w:rsidP="00FE61E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E0575" w:rsidRP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E0575">
        <w:rPr>
          <w:sz w:val="24"/>
          <w:szCs w:val="24"/>
        </w:rPr>
        <w:lastRenderedPageBreak/>
        <w:t xml:space="preserve">Приложение 3 к изменениям в </w:t>
      </w:r>
    </w:p>
    <w:p w:rsidR="00FE0575" w:rsidRP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E0575">
        <w:rPr>
          <w:sz w:val="24"/>
          <w:szCs w:val="24"/>
        </w:rPr>
        <w:t xml:space="preserve">постановление Администрации города </w:t>
      </w:r>
    </w:p>
    <w:p w:rsidR="00FE0575" w:rsidRP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E0575">
        <w:rPr>
          <w:sz w:val="24"/>
          <w:szCs w:val="24"/>
        </w:rPr>
        <w:t xml:space="preserve">Ханты-Мансийска </w:t>
      </w:r>
      <w:r w:rsidRPr="008B6B6B">
        <w:rPr>
          <w:sz w:val="24"/>
          <w:szCs w:val="24"/>
        </w:rPr>
        <w:t>от 24.10.2013 №1367</w:t>
      </w:r>
    </w:p>
    <w:p w:rsid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E0575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E057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программе</w:t>
      </w:r>
    </w:p>
    <w:p w:rsid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E057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Управление муниципальными финансами </w:t>
      </w:r>
    </w:p>
    <w:p w:rsidR="00FE0575" w:rsidRPr="00FE0575" w:rsidRDefault="00FE0575" w:rsidP="00FE057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sz w:val="24"/>
          <w:szCs w:val="24"/>
        </w:rPr>
        <w:t>города Ханты-Мансийска</w:t>
      </w:r>
      <w:r w:rsidRPr="00FE0575">
        <w:rPr>
          <w:sz w:val="24"/>
          <w:szCs w:val="24"/>
        </w:rPr>
        <w:t>»</w:t>
      </w:r>
    </w:p>
    <w:p w:rsidR="00FE0575" w:rsidRPr="00FE0575" w:rsidRDefault="00FE0575" w:rsidP="00FE0575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E0575" w:rsidRPr="00FE0575" w:rsidRDefault="00FE0575" w:rsidP="00FE0575">
      <w:pPr>
        <w:widowControl w:val="0"/>
        <w:autoSpaceDE w:val="0"/>
        <w:autoSpaceDN w:val="0"/>
        <w:jc w:val="center"/>
        <w:rPr>
          <w:sz w:val="24"/>
        </w:rPr>
      </w:pPr>
      <w:r w:rsidRPr="00FE0575">
        <w:rPr>
          <w:sz w:val="24"/>
        </w:rPr>
        <w:t>Показатели, характеризующие эффективность основного мероприятия муниципальной программы</w:t>
      </w:r>
    </w:p>
    <w:p w:rsidR="00FE0575" w:rsidRPr="00FE0575" w:rsidRDefault="00FE0575" w:rsidP="00FE0575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6"/>
        <w:gridCol w:w="3250"/>
        <w:gridCol w:w="1617"/>
        <w:gridCol w:w="860"/>
        <w:gridCol w:w="832"/>
        <w:gridCol w:w="902"/>
        <w:gridCol w:w="933"/>
        <w:gridCol w:w="935"/>
        <w:gridCol w:w="935"/>
        <w:gridCol w:w="935"/>
        <w:gridCol w:w="1617"/>
      </w:tblGrid>
      <w:tr w:rsidR="00FE0575" w:rsidRPr="00FE0575" w:rsidTr="00217F69">
        <w:tc>
          <w:tcPr>
            <w:tcW w:w="410" w:type="pct"/>
            <w:vMerge w:val="restar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№ показателя</w:t>
            </w:r>
          </w:p>
        </w:tc>
        <w:tc>
          <w:tcPr>
            <w:tcW w:w="1164" w:type="pct"/>
            <w:vMerge w:val="restar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Наименование целевых показателей</w:t>
            </w:r>
          </w:p>
        </w:tc>
        <w:tc>
          <w:tcPr>
            <w:tcW w:w="579" w:type="pct"/>
            <w:vMerge w:val="restar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68" w:type="pct"/>
            <w:gridSpan w:val="7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Значения показателя по годам</w:t>
            </w:r>
          </w:p>
        </w:tc>
        <w:tc>
          <w:tcPr>
            <w:tcW w:w="579" w:type="pct"/>
            <w:vMerge w:val="restar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E0575" w:rsidRPr="00FE0575" w:rsidTr="00217F69">
        <w:tc>
          <w:tcPr>
            <w:tcW w:w="410" w:type="pct"/>
            <w:vMerge/>
          </w:tcPr>
          <w:p w:rsidR="00FE0575" w:rsidRPr="00FE0575" w:rsidRDefault="00FE0575" w:rsidP="00FE05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pct"/>
            <w:vMerge/>
          </w:tcPr>
          <w:p w:rsidR="00FE0575" w:rsidRPr="00FE0575" w:rsidRDefault="00FE0575" w:rsidP="00FE05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vMerge/>
          </w:tcPr>
          <w:p w:rsidR="00FE0575" w:rsidRPr="00FE0575" w:rsidRDefault="00FE0575" w:rsidP="00FE05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2020 год</w:t>
            </w:r>
          </w:p>
        </w:tc>
        <w:tc>
          <w:tcPr>
            <w:tcW w:w="298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2021 год</w:t>
            </w:r>
          </w:p>
        </w:tc>
        <w:tc>
          <w:tcPr>
            <w:tcW w:w="323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2022 год</w:t>
            </w:r>
          </w:p>
        </w:tc>
        <w:tc>
          <w:tcPr>
            <w:tcW w:w="334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2023 год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2024 год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2025 год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2026 год</w:t>
            </w:r>
          </w:p>
        </w:tc>
        <w:tc>
          <w:tcPr>
            <w:tcW w:w="579" w:type="pct"/>
            <w:vMerge/>
          </w:tcPr>
          <w:p w:rsidR="00FE0575" w:rsidRPr="00FE0575" w:rsidRDefault="00FE0575" w:rsidP="00FE05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575" w:rsidRPr="00FE0575" w:rsidTr="00217F69">
        <w:tc>
          <w:tcPr>
            <w:tcW w:w="410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1</w:t>
            </w:r>
          </w:p>
        </w:tc>
        <w:tc>
          <w:tcPr>
            <w:tcW w:w="1164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2</w:t>
            </w:r>
          </w:p>
        </w:tc>
        <w:tc>
          <w:tcPr>
            <w:tcW w:w="579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3</w:t>
            </w:r>
          </w:p>
        </w:tc>
        <w:tc>
          <w:tcPr>
            <w:tcW w:w="308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98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3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4</w:t>
            </w:r>
          </w:p>
        </w:tc>
        <w:tc>
          <w:tcPr>
            <w:tcW w:w="334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5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6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7</w:t>
            </w:r>
          </w:p>
        </w:tc>
        <w:tc>
          <w:tcPr>
            <w:tcW w:w="335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FE0575" w:rsidRPr="00FE0575" w:rsidRDefault="00FE0575" w:rsidP="00FE05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E0575">
              <w:rPr>
                <w:sz w:val="22"/>
              </w:rPr>
              <w:t>8</w:t>
            </w:r>
          </w:p>
        </w:tc>
      </w:tr>
      <w:tr w:rsidR="00217F69" w:rsidRPr="00FE0575" w:rsidTr="00217F69">
        <w:tc>
          <w:tcPr>
            <w:tcW w:w="410" w:type="pct"/>
          </w:tcPr>
          <w:p w:rsidR="00217F69" w:rsidRPr="00FE0575" w:rsidRDefault="00217F69" w:rsidP="00217F69">
            <w:pPr>
              <w:widowControl w:val="0"/>
              <w:autoSpaceDE w:val="0"/>
              <w:autoSpaceDN w:val="0"/>
            </w:pPr>
            <w:r w:rsidRPr="00FE0575">
              <w:t>1.</w:t>
            </w:r>
          </w:p>
        </w:tc>
        <w:tc>
          <w:tcPr>
            <w:tcW w:w="1164" w:type="pct"/>
          </w:tcPr>
          <w:p w:rsidR="00217F69" w:rsidRPr="00FE0575" w:rsidRDefault="00217F69" w:rsidP="00217F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города Ханты-Мансийска, % &lt;1&gt;</w:t>
            </w:r>
          </w:p>
        </w:tc>
        <w:tc>
          <w:tcPr>
            <w:tcW w:w="579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08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298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23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34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35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35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335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  <w:tc>
          <w:tcPr>
            <w:tcW w:w="579" w:type="pct"/>
          </w:tcPr>
          <w:p w:rsidR="00217F69" w:rsidRPr="008B6B6B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≥95</w:t>
            </w:r>
          </w:p>
        </w:tc>
      </w:tr>
      <w:tr w:rsidR="00217F69" w:rsidRPr="00FE0575" w:rsidTr="00217F69">
        <w:tc>
          <w:tcPr>
            <w:tcW w:w="410" w:type="pct"/>
          </w:tcPr>
          <w:p w:rsidR="00217F69" w:rsidRPr="00FE0575" w:rsidRDefault="00217F69" w:rsidP="00217F69">
            <w:pPr>
              <w:widowControl w:val="0"/>
              <w:autoSpaceDE w:val="0"/>
              <w:autoSpaceDN w:val="0"/>
            </w:pPr>
            <w:r w:rsidRPr="00FE0575">
              <w:t>2.</w:t>
            </w:r>
          </w:p>
        </w:tc>
        <w:tc>
          <w:tcPr>
            <w:tcW w:w="1164" w:type="pct"/>
          </w:tcPr>
          <w:p w:rsidR="00217F69" w:rsidRDefault="00217F69" w:rsidP="00217F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 &lt;2&gt;</w:t>
            </w:r>
          </w:p>
          <w:p w:rsidR="00217F69" w:rsidRPr="00FE0575" w:rsidRDefault="00217F69" w:rsidP="00217F69">
            <w:pPr>
              <w:widowControl w:val="0"/>
              <w:autoSpaceDE w:val="0"/>
              <w:autoSpaceDN w:val="0"/>
            </w:pPr>
          </w:p>
        </w:tc>
        <w:tc>
          <w:tcPr>
            <w:tcW w:w="579" w:type="pct"/>
          </w:tcPr>
          <w:p w:rsidR="00217F69" w:rsidRPr="00FE0575" w:rsidRDefault="00217F69" w:rsidP="00217F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08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298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23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34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35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35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335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  <w:tc>
          <w:tcPr>
            <w:tcW w:w="579" w:type="pct"/>
          </w:tcPr>
          <w:p w:rsidR="00217F69" w:rsidRPr="008C49EF" w:rsidRDefault="00217F69" w:rsidP="00217F69">
            <w:pPr>
              <w:jc w:val="center"/>
              <w:rPr>
                <w:sz w:val="22"/>
                <w:szCs w:val="22"/>
              </w:rPr>
            </w:pPr>
            <w:r w:rsidRPr="00FE0575">
              <w:rPr>
                <w:sz w:val="22"/>
                <w:szCs w:val="22"/>
              </w:rPr>
              <w:t>1</w:t>
            </w:r>
            <w:r w:rsidRPr="008C49EF">
              <w:rPr>
                <w:sz w:val="22"/>
                <w:szCs w:val="22"/>
              </w:rPr>
              <w:t>00</w:t>
            </w:r>
          </w:p>
        </w:tc>
      </w:tr>
      <w:tr w:rsidR="008C49EF" w:rsidRPr="00FE0575" w:rsidTr="00217F69">
        <w:tc>
          <w:tcPr>
            <w:tcW w:w="410" w:type="pct"/>
          </w:tcPr>
          <w:p w:rsidR="008C49EF" w:rsidRPr="00FE0575" w:rsidRDefault="008C49EF" w:rsidP="008C49EF">
            <w:pPr>
              <w:widowControl w:val="0"/>
              <w:autoSpaceDE w:val="0"/>
              <w:autoSpaceDN w:val="0"/>
            </w:pPr>
            <w:r>
              <w:lastRenderedPageBreak/>
              <w:t>3.</w:t>
            </w:r>
          </w:p>
        </w:tc>
        <w:tc>
          <w:tcPr>
            <w:tcW w:w="1164" w:type="pct"/>
          </w:tcPr>
          <w:p w:rsidR="008C49EF" w:rsidRPr="00FE0575" w:rsidRDefault="008C49EF" w:rsidP="008C49E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расходов бюджета города Ханты-Мансийска на обслуживание муниципального долга в общем годовом объеме расходов бюджета города Ханты-Мансийска, за исключением расходов, осуществляемых за счет субвенций, % &lt;3&gt;</w:t>
            </w:r>
          </w:p>
        </w:tc>
        <w:tc>
          <w:tcPr>
            <w:tcW w:w="579" w:type="pct"/>
          </w:tcPr>
          <w:p w:rsidR="008C49EF" w:rsidRPr="008C49EF" w:rsidRDefault="008C49EF" w:rsidP="008C4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≤1</w:t>
            </w:r>
          </w:p>
        </w:tc>
        <w:tc>
          <w:tcPr>
            <w:tcW w:w="308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≤1</w:t>
            </w:r>
          </w:p>
        </w:tc>
        <w:tc>
          <w:tcPr>
            <w:tcW w:w="298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≤1</w:t>
            </w:r>
          </w:p>
        </w:tc>
        <w:tc>
          <w:tcPr>
            <w:tcW w:w="323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≤1</w:t>
            </w:r>
          </w:p>
        </w:tc>
        <w:tc>
          <w:tcPr>
            <w:tcW w:w="334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5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5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5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5</w:t>
            </w:r>
          </w:p>
        </w:tc>
        <w:tc>
          <w:tcPr>
            <w:tcW w:w="579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5</w:t>
            </w:r>
          </w:p>
        </w:tc>
      </w:tr>
      <w:tr w:rsidR="008C49EF" w:rsidRPr="00FE0575" w:rsidTr="00217F69">
        <w:tc>
          <w:tcPr>
            <w:tcW w:w="410" w:type="pct"/>
          </w:tcPr>
          <w:p w:rsidR="008C49EF" w:rsidRPr="00FE0575" w:rsidRDefault="008C49EF" w:rsidP="008C49EF">
            <w:pPr>
              <w:widowControl w:val="0"/>
              <w:autoSpaceDE w:val="0"/>
              <w:autoSpaceDN w:val="0"/>
            </w:pPr>
            <w:r>
              <w:t>4.</w:t>
            </w:r>
          </w:p>
        </w:tc>
        <w:tc>
          <w:tcPr>
            <w:tcW w:w="1164" w:type="pct"/>
          </w:tcPr>
          <w:p w:rsidR="008C49EF" w:rsidRPr="00FE0575" w:rsidRDefault="008C49EF" w:rsidP="008C49E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Доля расходов на формирование резервного фонда Администрации города Ханты-Мансийска в общем объеме расходов бюджета города Ханты-Мансийска, % &lt;4&gt;</w:t>
            </w:r>
          </w:p>
        </w:tc>
        <w:tc>
          <w:tcPr>
            <w:tcW w:w="579" w:type="pct"/>
          </w:tcPr>
          <w:p w:rsidR="008C49EF" w:rsidRPr="008C49EF" w:rsidRDefault="008C49EF" w:rsidP="008C4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≤3</w:t>
            </w:r>
          </w:p>
        </w:tc>
        <w:tc>
          <w:tcPr>
            <w:tcW w:w="308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323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334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</w:tcPr>
          <w:p w:rsidR="008C49EF" w:rsidRPr="008C49EF" w:rsidRDefault="008C49EF" w:rsidP="008C49EF">
            <w:pPr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  <w:tc>
          <w:tcPr>
            <w:tcW w:w="579" w:type="pct"/>
          </w:tcPr>
          <w:p w:rsidR="008C49EF" w:rsidRPr="008C49EF" w:rsidRDefault="008C49EF" w:rsidP="008C49EF">
            <w:pPr>
              <w:jc w:val="center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≤</w:t>
            </w:r>
            <w:r w:rsidRPr="008C49EF">
              <w:rPr>
                <w:sz w:val="22"/>
                <w:szCs w:val="22"/>
              </w:rPr>
              <w:t>3</w:t>
            </w:r>
          </w:p>
        </w:tc>
      </w:tr>
    </w:tbl>
    <w:p w:rsid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&lt;1&gt; - показатель определяется ежемесячно по формуле: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 xml:space="preserve">ИРО в %-х = </w:t>
      </w:r>
      <w:proofErr w:type="spellStart"/>
      <w:r w:rsidRPr="00217F69">
        <w:rPr>
          <w:rFonts w:eastAsiaTheme="minorHAnsi"/>
          <w:sz w:val="22"/>
          <w:szCs w:val="22"/>
          <w:lang w:eastAsia="en-US"/>
        </w:rPr>
        <w:t>РОф</w:t>
      </w:r>
      <w:proofErr w:type="spellEnd"/>
      <w:r w:rsidRPr="00217F69">
        <w:rPr>
          <w:rFonts w:eastAsiaTheme="minorHAnsi"/>
          <w:sz w:val="22"/>
          <w:szCs w:val="22"/>
          <w:lang w:eastAsia="en-US"/>
        </w:rPr>
        <w:t xml:space="preserve"> * 100 / ПБАОП,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где: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ИРО в %-х - исполнение расходных обязательств в процентах;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ИРО - кассовое исполнение бюджета города за отчетный период;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ПБАОП - план бюджетных ассигнований отчетного периода (доведенные до главных распорядителей средств объемы бюджетных ассигнований на отчетный период (далее - ГРБС);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&lt;2&gt; - показатель определяется ежеквартально в сроки, установленные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 по формуле: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ФМ в %-х = ФК / ОК x 100%,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где: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ФМ в %-х - доля ГРБС по итогам проведения мониторинга качества финансового менеджмента в процентах;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ФК - фактическое количество главных распорядителей средств бюджета города, имеющих итоговую оценку качества финансового менеджмента более 60 баллов за отчетный период;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ОК - общее количество главных распорядителей средств бюджета города, осуществляющих мониторинг качества финансового менеджмента;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&lt;3&gt; - показатель определяется по формуле: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ОМД в %-х = ФОМД * 100 / ПОМД,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где: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ОМД в %-х - доля расходов на обслуживание муниципального долга в процентах;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lastRenderedPageBreak/>
        <w:t>ФОМД - фактически оплаченный муниципальный долг за отчетный период;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ПОМД - плановый объем расходов бюджета на обслуживание муниципального долга за отчетный период;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&lt;4&gt; - показатель определяется ежеквартально: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РРФ в %-х = ПБА * 100 / РФ,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где: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РРФ в %-х - доля расходов на формирование резервного фонда в процентах;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ПБА - годовой план бюджетных ассигнований бюджета города, утвержденный на отчетную дату;</w:t>
      </w:r>
    </w:p>
    <w:p w:rsidR="00217F69" w:rsidRPr="00217F69" w:rsidRDefault="00217F69" w:rsidP="00217F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17F69">
        <w:rPr>
          <w:rFonts w:eastAsiaTheme="minorHAnsi"/>
          <w:sz w:val="22"/>
          <w:szCs w:val="22"/>
          <w:lang w:eastAsia="en-US"/>
        </w:rPr>
        <w:t>РФ - объем средств резервного фонда Администрации города Ханты-Мансийска, сформированный (уточненный) в расходной части бюджета города Ханты-Мансийска (согласно статье решения Думы города Ханты-Мансийска о бюджете города Ханты-Мансийска на очередной финансовый год и плановый период с учетом изменений).</w:t>
      </w:r>
    </w:p>
    <w:p w:rsidR="00217F69" w:rsidRPr="00217F69" w:rsidRDefault="00217F69" w:rsidP="00217F6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0575" w:rsidRPr="0098340A" w:rsidRDefault="00FE0575" w:rsidP="00FE61E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FE0575" w:rsidRPr="0098340A" w:rsidSect="0098340A">
      <w:pgSz w:w="16838" w:h="11905" w:orient="landscape"/>
      <w:pgMar w:top="1418" w:right="1276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21" w:rsidRDefault="00064721">
      <w:r>
        <w:separator/>
      </w:r>
    </w:p>
  </w:endnote>
  <w:endnote w:type="continuationSeparator" w:id="0">
    <w:p w:rsidR="00064721" w:rsidRDefault="0006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21" w:rsidRDefault="00064721">
      <w:r>
        <w:separator/>
      </w:r>
    </w:p>
  </w:footnote>
  <w:footnote w:type="continuationSeparator" w:id="0">
    <w:p w:rsidR="00064721" w:rsidRDefault="0006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356869"/>
      <w:docPartObj>
        <w:docPartGallery w:val="Page Numbers (Top of Page)"/>
        <w:docPartUnique/>
      </w:docPartObj>
    </w:sdtPr>
    <w:sdtContent>
      <w:p w:rsidR="00726FA0" w:rsidRDefault="00726F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EF">
          <w:rPr>
            <w:noProof/>
          </w:rPr>
          <w:t>9</w:t>
        </w:r>
        <w:r>
          <w:fldChar w:fldCharType="end"/>
        </w:r>
      </w:p>
    </w:sdtContent>
  </w:sdt>
  <w:p w:rsidR="00726FA0" w:rsidRDefault="00726F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12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792" w:hanging="1140"/>
      </w:pPr>
    </w:lvl>
    <w:lvl w:ilvl="2">
      <w:start w:val="2003"/>
      <w:numFmt w:val="decimal"/>
      <w:isLgl/>
      <w:lvlText w:val="%1.%2.%3"/>
      <w:lvlJc w:val="left"/>
      <w:pPr>
        <w:ind w:left="432" w:hanging="1140"/>
      </w:pPr>
    </w:lvl>
    <w:lvl w:ilvl="3">
      <w:start w:val="1"/>
      <w:numFmt w:val="decimal"/>
      <w:isLgl/>
      <w:lvlText w:val="%1.%2.%3.%4"/>
      <w:lvlJc w:val="left"/>
      <w:pPr>
        <w:ind w:left="792" w:hanging="1140"/>
      </w:pPr>
    </w:lvl>
    <w:lvl w:ilvl="4">
      <w:start w:val="1"/>
      <w:numFmt w:val="decimal"/>
      <w:isLgl/>
      <w:lvlText w:val="%1.%2.%3.%4.%5"/>
      <w:lvlJc w:val="left"/>
      <w:pPr>
        <w:ind w:left="792" w:hanging="1140"/>
      </w:pPr>
    </w:lvl>
    <w:lvl w:ilvl="5">
      <w:start w:val="1"/>
      <w:numFmt w:val="decimal"/>
      <w:isLgl/>
      <w:lvlText w:val="%1.%2.%3.%4.%5.%6"/>
      <w:lvlJc w:val="left"/>
      <w:pPr>
        <w:ind w:left="792" w:hanging="1140"/>
      </w:pPr>
    </w:lvl>
    <w:lvl w:ilvl="6">
      <w:start w:val="1"/>
      <w:numFmt w:val="decimal"/>
      <w:isLgl/>
      <w:lvlText w:val="%1.%2.%3.%4.%5.%6.%7"/>
      <w:lvlJc w:val="left"/>
      <w:pPr>
        <w:ind w:left="1092" w:hanging="1440"/>
      </w:pPr>
    </w:lvl>
    <w:lvl w:ilvl="7">
      <w:start w:val="1"/>
      <w:numFmt w:val="decimal"/>
      <w:isLgl/>
      <w:lvlText w:val="%1.%2.%3.%4.%5.%6.%7.%8"/>
      <w:lvlJc w:val="left"/>
      <w:pPr>
        <w:ind w:left="1092" w:hanging="1440"/>
      </w:pPr>
    </w:lvl>
    <w:lvl w:ilvl="8">
      <w:start w:val="1"/>
      <w:numFmt w:val="decimal"/>
      <w:isLgl/>
      <w:lvlText w:val="%1.%2.%3.%4.%5.%6.%7.%8.%9"/>
      <w:lvlJc w:val="left"/>
      <w:pPr>
        <w:ind w:left="1452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860"/>
    <w:multiLevelType w:val="multilevel"/>
    <w:tmpl w:val="CE24E4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250D8"/>
    <w:rsid w:val="000402C9"/>
    <w:rsid w:val="00045CF2"/>
    <w:rsid w:val="00064721"/>
    <w:rsid w:val="00082ABA"/>
    <w:rsid w:val="000A2AF1"/>
    <w:rsid w:val="000A2C11"/>
    <w:rsid w:val="000C26D1"/>
    <w:rsid w:val="000D5494"/>
    <w:rsid w:val="000E4703"/>
    <w:rsid w:val="00115D0A"/>
    <w:rsid w:val="00120DCA"/>
    <w:rsid w:val="001644E8"/>
    <w:rsid w:val="001A0DE1"/>
    <w:rsid w:val="001F7930"/>
    <w:rsid w:val="00204B82"/>
    <w:rsid w:val="00217F69"/>
    <w:rsid w:val="00224953"/>
    <w:rsid w:val="00232821"/>
    <w:rsid w:val="00234C74"/>
    <w:rsid w:val="00235CCE"/>
    <w:rsid w:val="00253A51"/>
    <w:rsid w:val="00280052"/>
    <w:rsid w:val="00284753"/>
    <w:rsid w:val="002B0373"/>
    <w:rsid w:val="002C6F22"/>
    <w:rsid w:val="002D7AE6"/>
    <w:rsid w:val="002F5A3B"/>
    <w:rsid w:val="0036635E"/>
    <w:rsid w:val="0037230F"/>
    <w:rsid w:val="003978CF"/>
    <w:rsid w:val="003D27CA"/>
    <w:rsid w:val="003F2D15"/>
    <w:rsid w:val="003F5976"/>
    <w:rsid w:val="00415BD8"/>
    <w:rsid w:val="00415D95"/>
    <w:rsid w:val="004444D8"/>
    <w:rsid w:val="004508D7"/>
    <w:rsid w:val="004518C9"/>
    <w:rsid w:val="0045323D"/>
    <w:rsid w:val="0045341B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C0915"/>
    <w:rsid w:val="004D6AE8"/>
    <w:rsid w:val="004F34E2"/>
    <w:rsid w:val="00504D7E"/>
    <w:rsid w:val="00507305"/>
    <w:rsid w:val="00512633"/>
    <w:rsid w:val="00521C5D"/>
    <w:rsid w:val="00526D0D"/>
    <w:rsid w:val="00575EC2"/>
    <w:rsid w:val="005B360B"/>
    <w:rsid w:val="00617A8A"/>
    <w:rsid w:val="00626CAA"/>
    <w:rsid w:val="00630498"/>
    <w:rsid w:val="00675687"/>
    <w:rsid w:val="006927BF"/>
    <w:rsid w:val="00696B88"/>
    <w:rsid w:val="006B2759"/>
    <w:rsid w:val="006C203A"/>
    <w:rsid w:val="006C33C6"/>
    <w:rsid w:val="006E7630"/>
    <w:rsid w:val="006F5505"/>
    <w:rsid w:val="006F63D2"/>
    <w:rsid w:val="00705A19"/>
    <w:rsid w:val="00707EA1"/>
    <w:rsid w:val="00723365"/>
    <w:rsid w:val="00726FA0"/>
    <w:rsid w:val="00794BB4"/>
    <w:rsid w:val="007A5C03"/>
    <w:rsid w:val="007A782F"/>
    <w:rsid w:val="007B46A4"/>
    <w:rsid w:val="007C7171"/>
    <w:rsid w:val="007E07F6"/>
    <w:rsid w:val="007E328B"/>
    <w:rsid w:val="007F7C9C"/>
    <w:rsid w:val="008008DB"/>
    <w:rsid w:val="008334F4"/>
    <w:rsid w:val="00844733"/>
    <w:rsid w:val="00860A7F"/>
    <w:rsid w:val="00891633"/>
    <w:rsid w:val="00893A0C"/>
    <w:rsid w:val="008A5AD7"/>
    <w:rsid w:val="008B6B6B"/>
    <w:rsid w:val="008C3B78"/>
    <w:rsid w:val="008C49EF"/>
    <w:rsid w:val="008D0902"/>
    <w:rsid w:val="008E6303"/>
    <w:rsid w:val="009116E0"/>
    <w:rsid w:val="0094643A"/>
    <w:rsid w:val="0095283F"/>
    <w:rsid w:val="00957AA7"/>
    <w:rsid w:val="00963C5B"/>
    <w:rsid w:val="00967F89"/>
    <w:rsid w:val="0098340A"/>
    <w:rsid w:val="009A6DE1"/>
    <w:rsid w:val="009D0264"/>
    <w:rsid w:val="009D66EE"/>
    <w:rsid w:val="009E4B63"/>
    <w:rsid w:val="009F3EEE"/>
    <w:rsid w:val="009F4C08"/>
    <w:rsid w:val="00A25C5C"/>
    <w:rsid w:val="00A37FE9"/>
    <w:rsid w:val="00A7206D"/>
    <w:rsid w:val="00A74D5C"/>
    <w:rsid w:val="00A975FB"/>
    <w:rsid w:val="00AD4AAA"/>
    <w:rsid w:val="00AD5239"/>
    <w:rsid w:val="00AF77AB"/>
    <w:rsid w:val="00B119C7"/>
    <w:rsid w:val="00B13A31"/>
    <w:rsid w:val="00B25BC7"/>
    <w:rsid w:val="00B33489"/>
    <w:rsid w:val="00B33C78"/>
    <w:rsid w:val="00B500B1"/>
    <w:rsid w:val="00BC08BC"/>
    <w:rsid w:val="00BC1EC3"/>
    <w:rsid w:val="00BF6371"/>
    <w:rsid w:val="00C00CB4"/>
    <w:rsid w:val="00C03BC0"/>
    <w:rsid w:val="00C0690F"/>
    <w:rsid w:val="00C07215"/>
    <w:rsid w:val="00C149F4"/>
    <w:rsid w:val="00C27265"/>
    <w:rsid w:val="00C330D6"/>
    <w:rsid w:val="00C35441"/>
    <w:rsid w:val="00C37E4F"/>
    <w:rsid w:val="00C670CC"/>
    <w:rsid w:val="00C7240C"/>
    <w:rsid w:val="00C856A5"/>
    <w:rsid w:val="00CC424E"/>
    <w:rsid w:val="00CD1943"/>
    <w:rsid w:val="00CF5685"/>
    <w:rsid w:val="00D14DD9"/>
    <w:rsid w:val="00D420DE"/>
    <w:rsid w:val="00D47C8A"/>
    <w:rsid w:val="00D62050"/>
    <w:rsid w:val="00D62105"/>
    <w:rsid w:val="00D62619"/>
    <w:rsid w:val="00D7632B"/>
    <w:rsid w:val="00D824F8"/>
    <w:rsid w:val="00D86031"/>
    <w:rsid w:val="00DA55DE"/>
    <w:rsid w:val="00DC212D"/>
    <w:rsid w:val="00DD39CE"/>
    <w:rsid w:val="00DE2D98"/>
    <w:rsid w:val="00E03DF3"/>
    <w:rsid w:val="00E341E5"/>
    <w:rsid w:val="00E35AD9"/>
    <w:rsid w:val="00E36872"/>
    <w:rsid w:val="00E434BB"/>
    <w:rsid w:val="00E47EB5"/>
    <w:rsid w:val="00E50249"/>
    <w:rsid w:val="00E50553"/>
    <w:rsid w:val="00E66AE4"/>
    <w:rsid w:val="00E71993"/>
    <w:rsid w:val="00E87207"/>
    <w:rsid w:val="00EA7661"/>
    <w:rsid w:val="00ED3D4F"/>
    <w:rsid w:val="00EE5A56"/>
    <w:rsid w:val="00F05A49"/>
    <w:rsid w:val="00F06B19"/>
    <w:rsid w:val="00F13EE7"/>
    <w:rsid w:val="00F1698C"/>
    <w:rsid w:val="00F25265"/>
    <w:rsid w:val="00F351CF"/>
    <w:rsid w:val="00F40FCA"/>
    <w:rsid w:val="00F419E4"/>
    <w:rsid w:val="00F60365"/>
    <w:rsid w:val="00F91E52"/>
    <w:rsid w:val="00FA20A9"/>
    <w:rsid w:val="00FA7614"/>
    <w:rsid w:val="00FB75E0"/>
    <w:rsid w:val="00FD2F2D"/>
    <w:rsid w:val="00FE0575"/>
    <w:rsid w:val="00FE61ED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808&amp;dst=2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488A-968F-4ED1-B394-A99A012A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21</cp:revision>
  <cp:lastPrinted>2024-01-11T10:41:00Z</cp:lastPrinted>
  <dcterms:created xsi:type="dcterms:W3CDTF">2022-02-18T04:27:00Z</dcterms:created>
  <dcterms:modified xsi:type="dcterms:W3CDTF">2024-01-11T10:41:00Z</dcterms:modified>
</cp:coreProperties>
</file>