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F1698C" w:rsidRDefault="00D62050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от «___» __________ 202</w:t>
      </w:r>
      <w:r w:rsidR="009A11B4">
        <w:rPr>
          <w:rFonts w:ascii="Times New Roman" w:hAnsi="Times New Roman" w:cs="Times New Roman"/>
          <w:sz w:val="28"/>
          <w:szCs w:val="28"/>
        </w:rPr>
        <w:t>4</w:t>
      </w:r>
      <w:r w:rsidRPr="00F169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="007C5F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698C">
        <w:rPr>
          <w:rFonts w:ascii="Times New Roman" w:hAnsi="Times New Roman" w:cs="Times New Roman"/>
          <w:sz w:val="28"/>
          <w:szCs w:val="28"/>
        </w:rPr>
        <w:t>№___</w:t>
      </w:r>
    </w:p>
    <w:p w:rsidR="00F1698C" w:rsidRP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976" w:rsidRPr="00F1698C" w:rsidRDefault="003F5976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7C5F75" w:rsidRDefault="00512633" w:rsidP="007C5F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5F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F7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5F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C5F75">
        <w:rPr>
          <w:rFonts w:ascii="Times New Roman" w:hAnsi="Times New Roman" w:cs="Times New Roman"/>
          <w:sz w:val="28"/>
          <w:szCs w:val="28"/>
        </w:rPr>
        <w:t>818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 «О </w:t>
      </w:r>
      <w:r w:rsidR="007C5F75">
        <w:rPr>
          <w:rFonts w:ascii="Times New Roman" w:hAnsi="Times New Roman" w:cs="Times New Roman"/>
          <w:sz w:val="28"/>
          <w:szCs w:val="28"/>
        </w:rPr>
        <w:t xml:space="preserve">порядке составления </w:t>
      </w:r>
    </w:p>
    <w:p w:rsidR="00F1698C" w:rsidRDefault="007C5F75" w:rsidP="007C5F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бюджета города Ханты-Мансийска</w:t>
      </w:r>
    </w:p>
    <w:p w:rsidR="007C5F75" w:rsidRPr="00F1698C" w:rsidRDefault="007C5F75" w:rsidP="007C5F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</w:t>
      </w: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A7" w:rsidRPr="00F1698C" w:rsidRDefault="00957AA7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12633">
        <w:rPr>
          <w:rFonts w:ascii="Times New Roman" w:hAnsi="Times New Roman" w:cs="Times New Roman"/>
          <w:sz w:val="28"/>
          <w:szCs w:val="28"/>
        </w:rPr>
        <w:t xml:space="preserve">      </w:t>
      </w:r>
      <w:r w:rsidR="007C5F75">
        <w:rPr>
          <w:rFonts w:ascii="Times New Roman" w:hAnsi="Times New Roman" w:cs="Times New Roman"/>
          <w:sz w:val="28"/>
          <w:szCs w:val="28"/>
        </w:rPr>
        <w:t xml:space="preserve">      </w:t>
      </w:r>
      <w:r w:rsidR="00512633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</w:t>
      </w:r>
      <w:r w:rsidR="00526D0D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75579F" w:rsidRDefault="00F1698C" w:rsidP="002E52E8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2572D">
        <w:rPr>
          <w:rFonts w:ascii="Times New Roman" w:hAnsi="Times New Roman" w:cs="Times New Roman"/>
          <w:sz w:val="28"/>
          <w:szCs w:val="28"/>
        </w:rPr>
        <w:t>в</w:t>
      </w:r>
      <w:r w:rsidRPr="00F1698C">
        <w:rPr>
          <w:rFonts w:ascii="Times New Roman" w:hAnsi="Times New Roman" w:cs="Times New Roman"/>
          <w:sz w:val="28"/>
          <w:szCs w:val="28"/>
        </w:rPr>
        <w:t xml:space="preserve"> </w:t>
      </w:r>
      <w:r w:rsidR="00B46A2E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F1698C">
        <w:rPr>
          <w:rFonts w:ascii="Times New Roman" w:hAnsi="Times New Roman" w:cs="Times New Roman"/>
          <w:sz w:val="28"/>
          <w:szCs w:val="28"/>
        </w:rPr>
        <w:t>постановлени</w:t>
      </w:r>
      <w:r w:rsidR="00B46A2E">
        <w:rPr>
          <w:rFonts w:ascii="Times New Roman" w:hAnsi="Times New Roman" w:cs="Times New Roman"/>
          <w:sz w:val="28"/>
          <w:szCs w:val="28"/>
        </w:rPr>
        <w:t>ю</w:t>
      </w:r>
      <w:r w:rsidR="0082572D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Администрации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от </w:t>
      </w:r>
      <w:r w:rsidR="007C5F75">
        <w:rPr>
          <w:rFonts w:ascii="Times New Roman" w:hAnsi="Times New Roman" w:cs="Times New Roman"/>
          <w:sz w:val="28"/>
          <w:szCs w:val="28"/>
        </w:rPr>
        <w:t>16</w:t>
      </w:r>
      <w:r w:rsidR="00957AA7">
        <w:rPr>
          <w:rFonts w:ascii="Times New Roman" w:hAnsi="Times New Roman" w:cs="Times New Roman"/>
          <w:sz w:val="28"/>
          <w:szCs w:val="28"/>
        </w:rPr>
        <w:t>.</w:t>
      </w:r>
      <w:r w:rsidR="007C5F75">
        <w:rPr>
          <w:rFonts w:ascii="Times New Roman" w:hAnsi="Times New Roman" w:cs="Times New Roman"/>
          <w:sz w:val="28"/>
          <w:szCs w:val="28"/>
        </w:rPr>
        <w:t>08</w:t>
      </w:r>
      <w:r w:rsidR="00957AA7">
        <w:rPr>
          <w:rFonts w:ascii="Times New Roman" w:hAnsi="Times New Roman" w:cs="Times New Roman"/>
          <w:sz w:val="28"/>
          <w:szCs w:val="28"/>
        </w:rPr>
        <w:t>.201</w:t>
      </w:r>
      <w:r w:rsidR="007C5F75">
        <w:rPr>
          <w:rFonts w:ascii="Times New Roman" w:hAnsi="Times New Roman" w:cs="Times New Roman"/>
          <w:sz w:val="28"/>
          <w:szCs w:val="28"/>
        </w:rPr>
        <w:t>8 № 818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</w:t>
      </w:r>
      <w:r w:rsidR="007C5F75">
        <w:rPr>
          <w:rFonts w:ascii="Times New Roman" w:hAnsi="Times New Roman" w:cs="Times New Roman"/>
          <w:sz w:val="28"/>
          <w:szCs w:val="28"/>
        </w:rPr>
        <w:t>порядке составления проекта бюджета города Ханты-Мансийска на очередной финансовый год и плановый период</w:t>
      </w:r>
      <w:r w:rsidRPr="00F1698C">
        <w:rPr>
          <w:rFonts w:ascii="Times New Roman" w:hAnsi="Times New Roman" w:cs="Times New Roman"/>
          <w:sz w:val="28"/>
          <w:szCs w:val="28"/>
        </w:rPr>
        <w:t>»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изменения</w:t>
      </w:r>
      <w:r w:rsidR="002E52E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53A2F">
        <w:rPr>
          <w:rFonts w:ascii="Times New Roman" w:hAnsi="Times New Roman" w:cs="Times New Roman"/>
          <w:sz w:val="28"/>
          <w:szCs w:val="28"/>
        </w:rPr>
        <w:t xml:space="preserve">1 </w:t>
      </w:r>
      <w:r w:rsidR="002E52E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53A2F" w:rsidRDefault="00753A2F" w:rsidP="002E52E8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F1698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169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16.08.2018 № 818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порядке составления проекта бюджета города Ханты-Мансийска на очередной финансовый год и плановый период</w:t>
      </w:r>
      <w:r w:rsidRPr="00F169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415BD8" w:rsidRDefault="00415BD8" w:rsidP="002E52E8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D8">
        <w:t xml:space="preserve"> </w:t>
      </w:r>
      <w:r w:rsidRPr="00415B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37FE9" w:rsidRPr="00A37FE9">
        <w:rPr>
          <w:rFonts w:ascii="Times New Roman" w:hAnsi="Times New Roman" w:cs="Times New Roman"/>
          <w:sz w:val="28"/>
          <w:szCs w:val="28"/>
        </w:rPr>
        <w:t>.</w:t>
      </w:r>
    </w:p>
    <w:p w:rsidR="00F1698C" w:rsidRDefault="00F1698C" w:rsidP="002E52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633" w:rsidRDefault="00512633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CB4" w:rsidRDefault="00014CB4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CB4" w:rsidRPr="00F1698C" w:rsidRDefault="00014CB4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F5976" w:rsidRDefault="00F1698C" w:rsidP="009F3E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6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98C">
        <w:rPr>
          <w:rFonts w:ascii="Times New Roman" w:hAnsi="Times New Roman" w:cs="Times New Roman"/>
          <w:sz w:val="28"/>
          <w:szCs w:val="28"/>
        </w:rPr>
        <w:t>М.П. Ряшин</w:t>
      </w:r>
      <w:r w:rsidRPr="00F1698C">
        <w:rPr>
          <w:rFonts w:ascii="Times New Roman" w:hAnsi="Times New Roman" w:cs="Times New Roman"/>
          <w:sz w:val="28"/>
          <w:szCs w:val="28"/>
        </w:rPr>
        <w:t> </w:t>
      </w:r>
    </w:p>
    <w:p w:rsidR="00F1698C" w:rsidRDefault="00F1698C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33D1" w:rsidRDefault="000C33D1" w:rsidP="000C33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53A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D1" w:rsidRDefault="000C33D1" w:rsidP="000C33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33D1" w:rsidRDefault="000C33D1" w:rsidP="000C33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0C33D1" w:rsidRDefault="009A11B4" w:rsidP="000C33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______2024</w:t>
      </w:r>
      <w:r w:rsidR="000C33D1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360291" w:rsidRDefault="00360291" w:rsidP="000C33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0291" w:rsidRPr="00360291" w:rsidRDefault="00360291" w:rsidP="00360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E52E8" w:rsidRDefault="002E52E8" w:rsidP="002E52E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2E8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</w:p>
    <w:p w:rsidR="002E52E8" w:rsidRPr="002E52E8" w:rsidRDefault="002E52E8" w:rsidP="002E5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2E8">
        <w:rPr>
          <w:rFonts w:ascii="Times New Roman" w:hAnsi="Times New Roman" w:cs="Times New Roman"/>
          <w:bCs/>
          <w:sz w:val="28"/>
          <w:szCs w:val="28"/>
        </w:rPr>
        <w:t>в</w:t>
      </w:r>
      <w:r w:rsidRPr="002E52E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E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E52E8" w:rsidRPr="002E52E8" w:rsidRDefault="002E52E8" w:rsidP="002E5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2E8">
        <w:rPr>
          <w:rFonts w:ascii="Times New Roman" w:hAnsi="Times New Roman" w:cs="Times New Roman"/>
          <w:sz w:val="28"/>
          <w:szCs w:val="28"/>
        </w:rPr>
        <w:t>от 16.08.2018 №818 «О порядке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E8">
        <w:rPr>
          <w:rFonts w:ascii="Times New Roman" w:hAnsi="Times New Roman" w:cs="Times New Roman"/>
          <w:sz w:val="28"/>
          <w:szCs w:val="28"/>
        </w:rPr>
        <w:t xml:space="preserve">проекта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52E8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E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</w:t>
      </w:r>
    </w:p>
    <w:p w:rsidR="00360291" w:rsidRPr="00360291" w:rsidRDefault="00360291" w:rsidP="003602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52E8" w:rsidRPr="002E52E8" w:rsidRDefault="002E52E8" w:rsidP="008963F2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E8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1 к постановлению </w:t>
      </w:r>
      <w:r w:rsidRPr="002E52E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E8">
        <w:rPr>
          <w:rFonts w:ascii="Times New Roman" w:hAnsi="Times New Roman" w:cs="Times New Roman"/>
          <w:sz w:val="28"/>
          <w:szCs w:val="28"/>
        </w:rPr>
        <w:t>от 16.08.2018 №818 «О порядке составления проекта бюджета города Ханты-Мансийска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E52E8" w:rsidRPr="00687B5C" w:rsidRDefault="002E52E8" w:rsidP="008963F2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87B5C">
        <w:rPr>
          <w:rFonts w:ascii="Times New Roman" w:hAnsi="Times New Roman"/>
          <w:bCs/>
          <w:sz w:val="28"/>
          <w:szCs w:val="28"/>
        </w:rPr>
        <w:t>Пункт 3 изложить в следующей редакции:</w:t>
      </w:r>
    </w:p>
    <w:p w:rsidR="00687B5C" w:rsidRDefault="00687B5C" w:rsidP="008963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7B5C">
        <w:rPr>
          <w:bCs/>
          <w:sz w:val="28"/>
          <w:szCs w:val="28"/>
        </w:rPr>
        <w:t xml:space="preserve">«3. </w:t>
      </w:r>
      <w:r>
        <w:rPr>
          <w:bCs/>
          <w:sz w:val="28"/>
          <w:szCs w:val="28"/>
        </w:rPr>
        <w:t xml:space="preserve">Проект бюджета города </w:t>
      </w:r>
      <w:r w:rsidR="000B5BCB">
        <w:rPr>
          <w:bCs/>
          <w:sz w:val="28"/>
          <w:szCs w:val="28"/>
        </w:rPr>
        <w:t xml:space="preserve">на очередной финансовый год и плановый период </w:t>
      </w:r>
      <w:r>
        <w:rPr>
          <w:bCs/>
          <w:sz w:val="28"/>
          <w:szCs w:val="28"/>
        </w:rPr>
        <w:t xml:space="preserve">формируется на основании параметров планового периода утвержденного </w:t>
      </w:r>
      <w:r w:rsidR="000B5BCB">
        <w:rPr>
          <w:bCs/>
          <w:sz w:val="28"/>
          <w:szCs w:val="28"/>
        </w:rPr>
        <w:t>бюджета</w:t>
      </w:r>
      <w:r w:rsidR="0009495B">
        <w:rPr>
          <w:bCs/>
          <w:sz w:val="28"/>
          <w:szCs w:val="28"/>
        </w:rPr>
        <w:t>, путем их изменения,</w:t>
      </w:r>
      <w:r>
        <w:rPr>
          <w:bCs/>
          <w:sz w:val="28"/>
          <w:szCs w:val="28"/>
        </w:rPr>
        <w:t xml:space="preserve"> и добавления к ним параметров второго года планового периода</w:t>
      </w:r>
      <w:r w:rsidR="0009495B">
        <w:rPr>
          <w:bCs/>
          <w:sz w:val="28"/>
          <w:szCs w:val="28"/>
        </w:rPr>
        <w:t xml:space="preserve"> проекта бюджета</w:t>
      </w:r>
      <w:r>
        <w:rPr>
          <w:bCs/>
          <w:sz w:val="28"/>
          <w:szCs w:val="28"/>
        </w:rPr>
        <w:t>.</w:t>
      </w:r>
    </w:p>
    <w:p w:rsidR="006E6166" w:rsidRDefault="00687B5C" w:rsidP="006E61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Взаимодействие субъектов </w:t>
      </w:r>
      <w:r w:rsidR="006E6166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 xml:space="preserve">планирования при формировании проекта бюджета города осуществляется в соответствии с настоящим Порядком и </w:t>
      </w:r>
      <w:r w:rsidR="0077664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рафиком составления проекта бюджета города</w:t>
      </w:r>
      <w:r w:rsidR="00EB3B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Ханты-Мансийска на очередной финансовый год и плановый период, являющегося приложением 2 к настоящему постановлению</w:t>
      </w:r>
      <w:r w:rsidR="006E6166">
        <w:rPr>
          <w:bCs/>
          <w:sz w:val="28"/>
          <w:szCs w:val="28"/>
        </w:rPr>
        <w:t>.</w:t>
      </w:r>
    </w:p>
    <w:p w:rsidR="00687B5C" w:rsidRDefault="006E6166" w:rsidP="008963F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настоящего Порядка под субъектами бюджетного планирования понимаются отраслевые (функциональные) органы Администрации города Ханты-Мансийска, главные администраторы доходов бюджета города Ханты-Мансийска, главные администраторы источников финансирования дефицита бюджета города Ханты-Мансийска, главные распорядители средств бюджета города Ханты-Мансийска.</w:t>
      </w:r>
      <w:r w:rsidR="00687B5C">
        <w:rPr>
          <w:bCs/>
          <w:sz w:val="28"/>
          <w:szCs w:val="28"/>
        </w:rPr>
        <w:t>».</w:t>
      </w:r>
    </w:p>
    <w:p w:rsidR="00DC158C" w:rsidRDefault="000D06AE" w:rsidP="009049B6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«г» п</w:t>
      </w:r>
      <w:r w:rsidR="000B5BCB">
        <w:rPr>
          <w:rFonts w:ascii="Times New Roman" w:hAnsi="Times New Roman"/>
          <w:bCs/>
          <w:sz w:val="28"/>
          <w:szCs w:val="28"/>
        </w:rPr>
        <w:t>ункт</w:t>
      </w:r>
      <w:r>
        <w:rPr>
          <w:rFonts w:ascii="Times New Roman" w:hAnsi="Times New Roman"/>
          <w:bCs/>
          <w:sz w:val="28"/>
          <w:szCs w:val="28"/>
        </w:rPr>
        <w:t>а</w:t>
      </w:r>
      <w:r w:rsidR="008963F2">
        <w:rPr>
          <w:rFonts w:ascii="Times New Roman" w:hAnsi="Times New Roman"/>
          <w:bCs/>
          <w:sz w:val="28"/>
          <w:szCs w:val="28"/>
        </w:rPr>
        <w:t xml:space="preserve"> 4.2 </w:t>
      </w:r>
      <w:r>
        <w:rPr>
          <w:rFonts w:ascii="Times New Roman" w:hAnsi="Times New Roman"/>
          <w:bCs/>
          <w:sz w:val="28"/>
          <w:szCs w:val="28"/>
        </w:rPr>
        <w:t>после слов «а также при проведении оценки эффективности» дополнить словом «реализации».</w:t>
      </w:r>
    </w:p>
    <w:p w:rsidR="009A11B4" w:rsidRPr="009A11B4" w:rsidRDefault="009A11B4" w:rsidP="003D3AD8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</w:t>
      </w:r>
      <w:r w:rsidR="003D3AD8">
        <w:rPr>
          <w:rFonts w:ascii="Times New Roman" w:hAnsi="Times New Roman"/>
          <w:bCs/>
          <w:sz w:val="28"/>
          <w:szCs w:val="28"/>
        </w:rPr>
        <w:t>одпункт</w:t>
      </w:r>
      <w:r>
        <w:rPr>
          <w:rFonts w:ascii="Times New Roman" w:hAnsi="Times New Roman"/>
          <w:bCs/>
          <w:sz w:val="28"/>
          <w:szCs w:val="28"/>
        </w:rPr>
        <w:t>е</w:t>
      </w:r>
      <w:r w:rsidR="003D3A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«з» пункта 4.2 слова: «</w:t>
      </w:r>
      <w:r w:rsidRPr="009A11B4">
        <w:rPr>
          <w:rFonts w:ascii="Times New Roman" w:hAnsi="Times New Roman"/>
          <w:sz w:val="28"/>
          <w:szCs w:val="28"/>
        </w:rPr>
        <w:t>доводит до главных распорядителей бюджетных средств предельные объемы</w:t>
      </w:r>
      <w:r>
        <w:rPr>
          <w:rFonts w:ascii="Times New Roman" w:hAnsi="Times New Roman"/>
          <w:sz w:val="28"/>
          <w:szCs w:val="28"/>
        </w:rPr>
        <w:t>» заменить словами: «</w:t>
      </w:r>
      <w:r w:rsidRPr="009A11B4">
        <w:rPr>
          <w:rFonts w:ascii="Times New Roman" w:hAnsi="Times New Roman"/>
          <w:sz w:val="28"/>
          <w:szCs w:val="28"/>
        </w:rPr>
        <w:t>направляет главным распорядителям бюджетных средств сведения об объемах бюджетных ассигнований</w:t>
      </w:r>
      <w:r>
        <w:rPr>
          <w:rFonts w:ascii="Times New Roman" w:hAnsi="Times New Roman"/>
          <w:sz w:val="28"/>
          <w:szCs w:val="28"/>
        </w:rPr>
        <w:t>»</w:t>
      </w:r>
    </w:p>
    <w:p w:rsidR="000D06AE" w:rsidRDefault="009A11B4" w:rsidP="003D3AD8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подпунктах</w:t>
      </w:r>
      <w:r w:rsidR="003D3AD8">
        <w:rPr>
          <w:rFonts w:ascii="Times New Roman" w:hAnsi="Times New Roman"/>
          <w:bCs/>
          <w:sz w:val="28"/>
          <w:szCs w:val="28"/>
        </w:rPr>
        <w:t xml:space="preserve"> «и», «к» </w:t>
      </w:r>
      <w:r>
        <w:rPr>
          <w:rFonts w:ascii="Times New Roman" w:hAnsi="Times New Roman"/>
          <w:bCs/>
          <w:sz w:val="28"/>
          <w:szCs w:val="28"/>
        </w:rPr>
        <w:t>пункта 4.2 слова «предельные объемы» заменить словами «</w:t>
      </w:r>
      <w:r w:rsidR="0009495B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ведения об объемах».</w:t>
      </w:r>
    </w:p>
    <w:p w:rsidR="003D3AD8" w:rsidRDefault="003D3AD8" w:rsidP="0077664C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1.4. Подпункты «м» и «п» пункта 4.2 признать утратившим силу.</w:t>
      </w:r>
    </w:p>
    <w:p w:rsidR="00F8006B" w:rsidRPr="00F8006B" w:rsidRDefault="00F8006B" w:rsidP="00F800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F8006B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5</w:t>
      </w:r>
      <w:r w:rsidRPr="00F8006B">
        <w:rPr>
          <w:rFonts w:eastAsiaTheme="minorHAnsi"/>
          <w:sz w:val="28"/>
          <w:szCs w:val="28"/>
        </w:rPr>
        <w:t xml:space="preserve">. </w:t>
      </w:r>
      <w:r w:rsidR="00C1295D" w:rsidRPr="00F8006B">
        <w:rPr>
          <w:rFonts w:eastAsiaTheme="minorHAnsi"/>
          <w:sz w:val="28"/>
          <w:szCs w:val="28"/>
        </w:rPr>
        <w:t xml:space="preserve">В подпункте </w:t>
      </w:r>
      <w:r w:rsidR="0077664C" w:rsidRPr="00F8006B">
        <w:rPr>
          <w:rFonts w:eastAsiaTheme="minorHAnsi"/>
          <w:sz w:val="28"/>
          <w:szCs w:val="28"/>
        </w:rPr>
        <w:t>«</w:t>
      </w:r>
      <w:r w:rsidR="00C1295D" w:rsidRPr="00F8006B">
        <w:rPr>
          <w:rFonts w:eastAsiaTheme="minorHAnsi"/>
          <w:sz w:val="28"/>
          <w:szCs w:val="28"/>
        </w:rPr>
        <w:t>в</w:t>
      </w:r>
      <w:r w:rsidR="0077664C" w:rsidRPr="00F8006B">
        <w:rPr>
          <w:rFonts w:eastAsiaTheme="minorHAnsi"/>
          <w:sz w:val="28"/>
          <w:szCs w:val="28"/>
        </w:rPr>
        <w:t>»</w:t>
      </w:r>
      <w:r w:rsidR="00C1295D" w:rsidRPr="00F8006B">
        <w:rPr>
          <w:rFonts w:eastAsiaTheme="minorHAnsi"/>
          <w:sz w:val="28"/>
          <w:szCs w:val="28"/>
        </w:rPr>
        <w:t xml:space="preserve"> </w:t>
      </w:r>
      <w:r w:rsidR="00120A40" w:rsidRPr="00F8006B">
        <w:rPr>
          <w:rFonts w:eastAsiaTheme="minorHAnsi"/>
          <w:sz w:val="28"/>
          <w:szCs w:val="28"/>
        </w:rPr>
        <w:t>пункт</w:t>
      </w:r>
      <w:r w:rsidR="00C1295D" w:rsidRPr="00F8006B">
        <w:rPr>
          <w:rFonts w:eastAsiaTheme="minorHAnsi"/>
          <w:sz w:val="28"/>
          <w:szCs w:val="28"/>
        </w:rPr>
        <w:t>а</w:t>
      </w:r>
      <w:r w:rsidR="00120A40" w:rsidRPr="00F8006B">
        <w:rPr>
          <w:rFonts w:eastAsiaTheme="minorHAnsi"/>
          <w:sz w:val="28"/>
          <w:szCs w:val="28"/>
        </w:rPr>
        <w:t xml:space="preserve"> 4.3 слова «распределению предель</w:t>
      </w:r>
      <w:r w:rsidR="00902E40">
        <w:rPr>
          <w:rFonts w:eastAsiaTheme="minorHAnsi"/>
          <w:sz w:val="28"/>
          <w:szCs w:val="28"/>
        </w:rPr>
        <w:t>ных объемов» заменить словами «</w:t>
      </w:r>
      <w:r w:rsidR="00120A40" w:rsidRPr="00F8006B">
        <w:rPr>
          <w:rFonts w:eastAsiaTheme="minorHAnsi"/>
          <w:sz w:val="28"/>
          <w:szCs w:val="28"/>
        </w:rPr>
        <w:t>изменению и распределению</w:t>
      </w:r>
      <w:r w:rsidR="00C1295D" w:rsidRPr="00F8006B">
        <w:rPr>
          <w:rFonts w:eastAsiaTheme="minorHAnsi"/>
          <w:sz w:val="28"/>
          <w:szCs w:val="28"/>
        </w:rPr>
        <w:t xml:space="preserve"> объемов</w:t>
      </w:r>
      <w:r w:rsidR="00120A40" w:rsidRPr="00F8006B">
        <w:rPr>
          <w:rFonts w:eastAsiaTheme="minorHAnsi"/>
          <w:sz w:val="28"/>
          <w:szCs w:val="28"/>
        </w:rPr>
        <w:t>».</w:t>
      </w:r>
    </w:p>
    <w:p w:rsidR="00F8006B" w:rsidRDefault="00F8006B" w:rsidP="00F800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8006B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6</w:t>
      </w:r>
      <w:r w:rsidRPr="00F8006B">
        <w:rPr>
          <w:rFonts w:eastAsiaTheme="minorHAnsi"/>
          <w:sz w:val="28"/>
          <w:szCs w:val="28"/>
        </w:rPr>
        <w:t xml:space="preserve">. </w:t>
      </w:r>
      <w:r w:rsidR="00C1295D" w:rsidRPr="00F8006B">
        <w:rPr>
          <w:rFonts w:eastAsiaTheme="minorHAnsi"/>
          <w:sz w:val="28"/>
          <w:szCs w:val="28"/>
        </w:rPr>
        <w:t xml:space="preserve">В подпункте </w:t>
      </w:r>
      <w:r w:rsidR="0077664C" w:rsidRPr="00F8006B">
        <w:rPr>
          <w:rFonts w:eastAsiaTheme="minorHAnsi"/>
          <w:sz w:val="28"/>
          <w:szCs w:val="28"/>
        </w:rPr>
        <w:t>«ж»</w:t>
      </w:r>
      <w:r w:rsidR="00C1295D" w:rsidRPr="00F8006B">
        <w:rPr>
          <w:rFonts w:eastAsiaTheme="minorHAnsi"/>
          <w:sz w:val="28"/>
          <w:szCs w:val="28"/>
        </w:rPr>
        <w:t xml:space="preserve"> пункта 4.3</w:t>
      </w:r>
      <w:r>
        <w:rPr>
          <w:rFonts w:eastAsiaTheme="minorHAnsi"/>
          <w:sz w:val="28"/>
          <w:szCs w:val="28"/>
        </w:rPr>
        <w:t>:</w:t>
      </w:r>
    </w:p>
    <w:p w:rsidR="00F8006B" w:rsidRDefault="00F8006B" w:rsidP="00F800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1.6.1. после абзаца второго дополнить абзацами след</w:t>
      </w:r>
      <w:bookmarkStart w:id="0" w:name="_GoBack"/>
      <w:bookmarkEnd w:id="0"/>
      <w:r>
        <w:rPr>
          <w:rFonts w:eastAsiaTheme="minorHAnsi"/>
          <w:sz w:val="28"/>
          <w:szCs w:val="28"/>
        </w:rPr>
        <w:t>ующего содержания:</w:t>
      </w:r>
    </w:p>
    <w:p w:rsidR="00F8006B" w:rsidRDefault="00F8006B" w:rsidP="00F800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«проект перечня муниципальных программ на очередной финансовый год и плановый период с учетом проведенной оценки эффективности реализации муниципальных программ;</w:t>
      </w:r>
    </w:p>
    <w:p w:rsidR="00F8006B" w:rsidRDefault="00F8006B" w:rsidP="00F800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сводную информацию о перечне объектов, создаваемых в соответствии с соглашениями о </w:t>
      </w:r>
      <w:proofErr w:type="spellStart"/>
      <w:r>
        <w:rPr>
          <w:rFonts w:eastAsiaTheme="minorHAnsi"/>
          <w:sz w:val="28"/>
          <w:szCs w:val="28"/>
        </w:rPr>
        <w:t>муниципально</w:t>
      </w:r>
      <w:proofErr w:type="spellEnd"/>
      <w:r>
        <w:rPr>
          <w:rFonts w:eastAsiaTheme="minorHAnsi"/>
          <w:sz w:val="28"/>
          <w:szCs w:val="28"/>
        </w:rPr>
        <w:t>-частном партнерстве, концессионными соглашениями, а также планируемых к созданию в очередном финансовом году и плановом периоде</w:t>
      </w:r>
      <w:r w:rsidR="00321632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</w:t>
      </w:r>
      <w:r w:rsidR="00321632">
        <w:rPr>
          <w:rFonts w:eastAsiaTheme="minorHAnsi"/>
          <w:sz w:val="28"/>
          <w:szCs w:val="28"/>
        </w:rPr>
        <w:t>.</w:t>
      </w:r>
    </w:p>
    <w:p w:rsidR="00C1295D" w:rsidRPr="00F8006B" w:rsidRDefault="00F8006B" w:rsidP="00F800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1.6.2. </w:t>
      </w:r>
      <w:r w:rsidR="00C1295D" w:rsidRPr="00F8006B">
        <w:rPr>
          <w:rFonts w:eastAsiaTheme="minorHAnsi"/>
          <w:sz w:val="28"/>
          <w:szCs w:val="28"/>
        </w:rPr>
        <w:t xml:space="preserve"> слова «доведенных предельных» исключить.</w:t>
      </w:r>
    </w:p>
    <w:p w:rsidR="00F8006B" w:rsidRDefault="00F8006B" w:rsidP="00F800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8006B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7</w:t>
      </w:r>
      <w:r w:rsidRPr="00F8006B">
        <w:rPr>
          <w:rFonts w:eastAsiaTheme="minorHAnsi"/>
          <w:sz w:val="28"/>
          <w:szCs w:val="28"/>
        </w:rPr>
        <w:t xml:space="preserve">. </w:t>
      </w:r>
      <w:r w:rsidR="00C1295D" w:rsidRPr="00F8006B">
        <w:rPr>
          <w:rFonts w:eastAsiaTheme="minorHAnsi"/>
          <w:sz w:val="28"/>
          <w:szCs w:val="28"/>
        </w:rPr>
        <w:t xml:space="preserve">В подпункте </w:t>
      </w:r>
      <w:r w:rsidR="0077664C" w:rsidRPr="00F8006B">
        <w:rPr>
          <w:rFonts w:eastAsiaTheme="minorHAnsi"/>
          <w:sz w:val="28"/>
          <w:szCs w:val="28"/>
        </w:rPr>
        <w:t>«</w:t>
      </w:r>
      <w:r w:rsidR="00C1295D" w:rsidRPr="00F8006B">
        <w:rPr>
          <w:rFonts w:eastAsiaTheme="minorHAnsi"/>
          <w:sz w:val="28"/>
          <w:szCs w:val="28"/>
        </w:rPr>
        <w:t>б</w:t>
      </w:r>
      <w:r w:rsidR="0077664C" w:rsidRPr="00F8006B">
        <w:rPr>
          <w:rFonts w:eastAsiaTheme="minorHAnsi"/>
          <w:sz w:val="28"/>
          <w:szCs w:val="28"/>
        </w:rPr>
        <w:t>»</w:t>
      </w:r>
      <w:r w:rsidR="00C1295D" w:rsidRPr="00F8006B">
        <w:rPr>
          <w:rFonts w:eastAsiaTheme="minorHAnsi"/>
          <w:sz w:val="28"/>
          <w:szCs w:val="28"/>
        </w:rPr>
        <w:t xml:space="preserve"> пункта 4.6 слова «предельных» исключить.</w:t>
      </w:r>
    </w:p>
    <w:p w:rsidR="00710899" w:rsidRPr="00F8006B" w:rsidRDefault="00710899" w:rsidP="007108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760A6F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>. Абзац шестой п</w:t>
      </w:r>
      <w:r w:rsidRPr="00F8006B">
        <w:rPr>
          <w:rFonts w:eastAsiaTheme="minorHAnsi"/>
          <w:sz w:val="28"/>
          <w:szCs w:val="28"/>
        </w:rPr>
        <w:t>одпункт</w:t>
      </w:r>
      <w:r>
        <w:rPr>
          <w:rFonts w:eastAsiaTheme="minorHAnsi"/>
          <w:sz w:val="28"/>
          <w:szCs w:val="28"/>
        </w:rPr>
        <w:t>а</w:t>
      </w:r>
      <w:r w:rsidRPr="00F8006B"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в</w:t>
      </w:r>
      <w:r w:rsidRPr="00F8006B">
        <w:rPr>
          <w:rFonts w:eastAsiaTheme="minorHAnsi"/>
          <w:sz w:val="28"/>
          <w:szCs w:val="28"/>
        </w:rPr>
        <w:t>» пункта 4.</w:t>
      </w:r>
      <w:r>
        <w:rPr>
          <w:rFonts w:eastAsiaTheme="minorHAnsi"/>
          <w:sz w:val="28"/>
          <w:szCs w:val="28"/>
        </w:rPr>
        <w:t>6</w:t>
      </w:r>
      <w:r w:rsidRPr="00F8006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изложить в редакции</w:t>
      </w:r>
      <w:r w:rsidRPr="00F8006B">
        <w:rPr>
          <w:rFonts w:eastAsiaTheme="minorHAnsi"/>
          <w:sz w:val="28"/>
          <w:szCs w:val="28"/>
        </w:rPr>
        <w:t>:</w:t>
      </w:r>
    </w:p>
    <w:p w:rsidR="00760A6F" w:rsidRDefault="00710899" w:rsidP="00760A6F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A11B4">
        <w:rPr>
          <w:rFonts w:ascii="Times New Roman" w:eastAsiaTheme="minorHAnsi" w:hAnsi="Times New Roman"/>
          <w:sz w:val="28"/>
          <w:szCs w:val="28"/>
        </w:rPr>
        <w:t>«перечень субсидий (грантов в форме субсидий) из бюджета города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предлагаемых главным распорядителем бюджетных средств к включению в проект решения Думы города Ханты-Мансийска о бюджете города Ханты-Мансийска на очередной финансовый год и плановый период.».</w:t>
      </w:r>
    </w:p>
    <w:p w:rsidR="00DF42B2" w:rsidRDefault="00760A6F" w:rsidP="00DF42B2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60A6F">
        <w:rPr>
          <w:rFonts w:ascii="Times New Roman" w:eastAsiaTheme="minorHAnsi" w:hAnsi="Times New Roman"/>
          <w:sz w:val="28"/>
          <w:szCs w:val="28"/>
        </w:rPr>
        <w:t>1.9</w:t>
      </w:r>
      <w:r w:rsidR="00F8006B" w:rsidRPr="00760A6F">
        <w:rPr>
          <w:rFonts w:ascii="Times New Roman" w:eastAsiaTheme="minorHAnsi" w:hAnsi="Times New Roman"/>
          <w:sz w:val="28"/>
          <w:szCs w:val="28"/>
        </w:rPr>
        <w:t>.</w:t>
      </w:r>
      <w:r w:rsidR="00FE41C6" w:rsidRPr="00760A6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Подпункт «д» пункта 4.7 </w:t>
      </w:r>
      <w:r w:rsidR="00DF42B2">
        <w:rPr>
          <w:rFonts w:ascii="Times New Roman" w:eastAsiaTheme="minorHAnsi" w:hAnsi="Times New Roman"/>
          <w:sz w:val="28"/>
          <w:szCs w:val="28"/>
        </w:rPr>
        <w:t>изложить в следующей редакции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DF42B2" w:rsidRPr="00DF42B2" w:rsidRDefault="00DF42B2" w:rsidP="00DF42B2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Pr="00DF42B2">
        <w:rPr>
          <w:rFonts w:ascii="Times New Roman" w:eastAsiaTheme="minorEastAsia" w:hAnsi="Times New Roman"/>
          <w:sz w:val="28"/>
          <w:szCs w:val="28"/>
        </w:rPr>
        <w:t>д) представляют в управление экономического развития и инвестиций Администрации города Ханты-Мансийска</w:t>
      </w:r>
      <w:r w:rsidR="00B46A2E" w:rsidRPr="00B46A2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46A2E" w:rsidRPr="00DF42B2">
        <w:rPr>
          <w:rFonts w:ascii="Times New Roman" w:eastAsiaTheme="minorEastAsia" w:hAnsi="Times New Roman"/>
          <w:sz w:val="28"/>
          <w:szCs w:val="28"/>
        </w:rPr>
        <w:t>информацию и предложения для формирования сводной информации</w:t>
      </w:r>
      <w:r w:rsidRPr="00DF42B2">
        <w:rPr>
          <w:rFonts w:ascii="Times New Roman" w:eastAsiaTheme="minorEastAsia" w:hAnsi="Times New Roman"/>
          <w:sz w:val="28"/>
          <w:szCs w:val="28"/>
        </w:rPr>
        <w:t>:</w:t>
      </w:r>
    </w:p>
    <w:p w:rsidR="00DF42B2" w:rsidRPr="00DF42B2" w:rsidRDefault="00DF42B2" w:rsidP="00DF42B2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DF42B2">
        <w:rPr>
          <w:rFonts w:ascii="Times New Roman" w:eastAsiaTheme="minorEastAsia" w:hAnsi="Times New Roman"/>
          <w:sz w:val="28"/>
          <w:szCs w:val="28"/>
        </w:rPr>
        <w:t>о планируемых бюджетных инвестициях в объекты муниципальной собственности, а также планируемом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собственность;</w:t>
      </w:r>
    </w:p>
    <w:p w:rsidR="00DF42B2" w:rsidRPr="00DF42B2" w:rsidRDefault="00DF42B2" w:rsidP="00DF42B2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2B2">
        <w:rPr>
          <w:rFonts w:ascii="Times New Roman" w:hAnsi="Times New Roman"/>
          <w:sz w:val="28"/>
          <w:szCs w:val="28"/>
        </w:rPr>
        <w:t xml:space="preserve">о перечне объектов, создаваемых в соответствии с соглашениями о </w:t>
      </w:r>
      <w:proofErr w:type="spellStart"/>
      <w:r w:rsidRPr="00DF42B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F42B2">
        <w:rPr>
          <w:rFonts w:ascii="Times New Roman" w:hAnsi="Times New Roman"/>
          <w:sz w:val="28"/>
          <w:szCs w:val="28"/>
        </w:rPr>
        <w:t>-частном партнерстве, концессионными соглашениями, а также планируемых к созданию в очередном финансовом году и плановом периоде;</w:t>
      </w:r>
      <w:r>
        <w:rPr>
          <w:rFonts w:ascii="Times New Roman" w:hAnsi="Times New Roman"/>
          <w:sz w:val="28"/>
          <w:szCs w:val="28"/>
        </w:rPr>
        <w:t>».</w:t>
      </w:r>
    </w:p>
    <w:p w:rsidR="00556B33" w:rsidRPr="00760A6F" w:rsidRDefault="00760A6F" w:rsidP="00760A6F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2B2">
        <w:rPr>
          <w:rFonts w:ascii="Times New Roman" w:eastAsiaTheme="minorHAnsi" w:hAnsi="Times New Roman"/>
          <w:sz w:val="28"/>
          <w:szCs w:val="28"/>
        </w:rPr>
        <w:t xml:space="preserve">1.10. </w:t>
      </w:r>
      <w:r w:rsidR="00F250D9" w:rsidRPr="00DF42B2">
        <w:rPr>
          <w:rFonts w:ascii="Times New Roman" w:eastAsiaTheme="minorHAnsi" w:hAnsi="Times New Roman"/>
          <w:sz w:val="28"/>
          <w:szCs w:val="28"/>
        </w:rPr>
        <w:t>Абзац четвертый п</w:t>
      </w:r>
      <w:r w:rsidR="00556B33" w:rsidRPr="00DF42B2">
        <w:rPr>
          <w:rFonts w:ascii="Times New Roman" w:eastAsiaTheme="minorHAnsi" w:hAnsi="Times New Roman"/>
          <w:sz w:val="28"/>
          <w:szCs w:val="28"/>
        </w:rPr>
        <w:t>одпункт</w:t>
      </w:r>
      <w:r w:rsidR="00F250D9" w:rsidRPr="00DF42B2">
        <w:rPr>
          <w:rFonts w:ascii="Times New Roman" w:eastAsiaTheme="minorHAnsi" w:hAnsi="Times New Roman"/>
          <w:sz w:val="28"/>
          <w:szCs w:val="28"/>
        </w:rPr>
        <w:t>а</w:t>
      </w:r>
      <w:r w:rsidR="00556B33" w:rsidRPr="00760A6F">
        <w:rPr>
          <w:rFonts w:ascii="Times New Roman" w:eastAsiaTheme="minorHAnsi" w:hAnsi="Times New Roman"/>
          <w:sz w:val="28"/>
          <w:szCs w:val="28"/>
        </w:rPr>
        <w:t xml:space="preserve"> </w:t>
      </w:r>
      <w:r w:rsidR="0077664C" w:rsidRPr="00760A6F">
        <w:rPr>
          <w:rFonts w:ascii="Times New Roman" w:eastAsiaTheme="minorHAnsi" w:hAnsi="Times New Roman"/>
          <w:sz w:val="28"/>
          <w:szCs w:val="28"/>
        </w:rPr>
        <w:t>«</w:t>
      </w:r>
      <w:r w:rsidR="00556B33" w:rsidRPr="00760A6F">
        <w:rPr>
          <w:rFonts w:ascii="Times New Roman" w:eastAsiaTheme="minorHAnsi" w:hAnsi="Times New Roman"/>
          <w:sz w:val="28"/>
          <w:szCs w:val="28"/>
        </w:rPr>
        <w:t>е</w:t>
      </w:r>
      <w:r w:rsidR="0077664C" w:rsidRPr="00760A6F">
        <w:rPr>
          <w:rFonts w:ascii="Times New Roman" w:eastAsiaTheme="minorHAnsi" w:hAnsi="Times New Roman"/>
          <w:sz w:val="28"/>
          <w:szCs w:val="28"/>
        </w:rPr>
        <w:t>»</w:t>
      </w:r>
      <w:r w:rsidR="00556B33" w:rsidRPr="00760A6F">
        <w:rPr>
          <w:rFonts w:ascii="Times New Roman" w:eastAsiaTheme="minorHAnsi" w:hAnsi="Times New Roman"/>
          <w:sz w:val="28"/>
          <w:szCs w:val="28"/>
        </w:rPr>
        <w:t xml:space="preserve"> пункта 4.7 </w:t>
      </w:r>
      <w:r w:rsidR="00F250D9" w:rsidRPr="00760A6F">
        <w:rPr>
          <w:rFonts w:ascii="Times New Roman" w:eastAsiaTheme="minorHAnsi" w:hAnsi="Times New Roman"/>
          <w:sz w:val="28"/>
          <w:szCs w:val="28"/>
        </w:rPr>
        <w:t>изложить в редакции</w:t>
      </w:r>
      <w:r w:rsidR="00556B33" w:rsidRPr="00760A6F">
        <w:rPr>
          <w:rFonts w:ascii="Times New Roman" w:eastAsiaTheme="minorHAnsi" w:hAnsi="Times New Roman"/>
          <w:sz w:val="28"/>
          <w:szCs w:val="28"/>
        </w:rPr>
        <w:t>:</w:t>
      </w:r>
    </w:p>
    <w:p w:rsidR="00556B33" w:rsidRPr="009A11B4" w:rsidRDefault="00556B33" w:rsidP="009A11B4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60A6F">
        <w:rPr>
          <w:rFonts w:ascii="Times New Roman" w:eastAsiaTheme="minorHAnsi" w:hAnsi="Times New Roman"/>
          <w:sz w:val="28"/>
          <w:szCs w:val="28"/>
        </w:rPr>
        <w:t>«перечень субсидий (грантов в форме субсидий) из бюджета города</w:t>
      </w:r>
      <w:r w:rsidRPr="009A11B4">
        <w:rPr>
          <w:rFonts w:ascii="Times New Roman" w:eastAsiaTheme="minorHAnsi" w:hAnsi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предлагаемых главным распорядителем </w:t>
      </w:r>
      <w:r w:rsidR="00EE6A63" w:rsidRPr="009A11B4">
        <w:rPr>
          <w:rFonts w:ascii="Times New Roman" w:eastAsiaTheme="minorHAnsi" w:hAnsi="Times New Roman"/>
          <w:sz w:val="28"/>
          <w:szCs w:val="28"/>
        </w:rPr>
        <w:t>бюджетных средств к включению в проект решения Думы города Ханты-Мансийска о бюджете города Ханты-Мансийска на очередной финансовый год и плановый период.».</w:t>
      </w:r>
    </w:p>
    <w:p w:rsidR="00360291" w:rsidRPr="00360291" w:rsidRDefault="00360291" w:rsidP="00360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60291" w:rsidRPr="00360291" w:rsidRDefault="00360291" w:rsidP="00360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60291" w:rsidRPr="00360291" w:rsidRDefault="00360291" w:rsidP="003602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60291" w:rsidRDefault="00360291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08" w:rsidRDefault="00E21D08" w:rsidP="00753A2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21D08" w:rsidSect="0053331A">
          <w:headerReference w:type="default" r:id="rId8"/>
          <w:pgSz w:w="11905" w:h="16838"/>
          <w:pgMar w:top="1134" w:right="1559" w:bottom="1418" w:left="1276" w:header="709" w:footer="709" w:gutter="0"/>
          <w:pgNumType w:start="1"/>
          <w:cols w:space="708"/>
          <w:titlePg/>
          <w:docGrid w:linePitch="360"/>
        </w:sectPr>
      </w:pPr>
    </w:p>
    <w:p w:rsidR="00753A2F" w:rsidRDefault="00753A2F" w:rsidP="00601955">
      <w:pPr>
        <w:pStyle w:val="ConsPlusNormal"/>
        <w:ind w:right="-73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53A2F" w:rsidRDefault="00753A2F" w:rsidP="00601955">
      <w:pPr>
        <w:pStyle w:val="ConsPlusNormal"/>
        <w:ind w:right="-73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53A2F" w:rsidRDefault="00753A2F" w:rsidP="00601955">
      <w:pPr>
        <w:pStyle w:val="ConsPlusNormal"/>
        <w:ind w:right="-73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753A2F" w:rsidRDefault="00753A2F" w:rsidP="00601955">
      <w:pPr>
        <w:pStyle w:val="ConsPlusNormal"/>
        <w:ind w:right="-73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______2024 №____</w:t>
      </w:r>
    </w:p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08" w:rsidRPr="00E21D08" w:rsidRDefault="00E21D08" w:rsidP="00E21D08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E21D08">
        <w:rPr>
          <w:rFonts w:eastAsiaTheme="minorEastAsia"/>
          <w:sz w:val="22"/>
          <w:szCs w:val="22"/>
        </w:rPr>
        <w:t>ГРАФИК</w:t>
      </w:r>
    </w:p>
    <w:p w:rsidR="00FE3A65" w:rsidRDefault="00E21D08" w:rsidP="00E21D08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E21D08">
        <w:rPr>
          <w:rFonts w:eastAsiaTheme="minorEastAsia"/>
          <w:sz w:val="22"/>
          <w:szCs w:val="22"/>
        </w:rPr>
        <w:t>СОСТАВЛЕНИЯ ПРОЕКТА БЮДЖЕТА ГОРОДА ХАНТЫ-МАНСИЙСКА</w:t>
      </w:r>
      <w:r w:rsidR="00601955">
        <w:rPr>
          <w:rFonts w:eastAsiaTheme="minorEastAsia"/>
          <w:sz w:val="22"/>
          <w:szCs w:val="22"/>
        </w:rPr>
        <w:t xml:space="preserve"> </w:t>
      </w:r>
    </w:p>
    <w:p w:rsidR="00E21D08" w:rsidRPr="00601955" w:rsidRDefault="00E21D08" w:rsidP="00E21D08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E21D08">
        <w:rPr>
          <w:rFonts w:eastAsiaTheme="minorEastAsia"/>
          <w:sz w:val="22"/>
          <w:szCs w:val="22"/>
        </w:rPr>
        <w:t>НА ОЧЕРЕДНОЙ ФИНАНСОВЫЙ ГОД И ПЛАНОВЫЙ ПЕРИОД</w:t>
      </w:r>
    </w:p>
    <w:p w:rsidR="00601955" w:rsidRPr="00E21D08" w:rsidRDefault="00601955" w:rsidP="00E21D08">
      <w:pPr>
        <w:widowControl w:val="0"/>
        <w:autoSpaceDE w:val="0"/>
        <w:autoSpaceDN w:val="0"/>
        <w:jc w:val="center"/>
        <w:rPr>
          <w:rFonts w:eastAsiaTheme="minorEastAsia"/>
          <w:b/>
          <w:sz w:val="22"/>
          <w:szCs w:val="22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2835"/>
        <w:gridCol w:w="2551"/>
        <w:gridCol w:w="3685"/>
      </w:tblGrid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Материалы и документы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Срок представления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Куда представляется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Прогнозируемые на очередной финансовый год и плановый период объемы поступлений в бюджет города Ханты-Мансийска по видам доходов, источникам финансирования дефицита бюджета города с соответствующими расчетами и обоснованиями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главные администраторы доходов бюджета; главные администраторы источников финансирования дефицита бюджета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15 июня (прогноз);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25 июля (уточненный прогноз)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  <w:tcBorders>
              <w:bottom w:val="single" w:sz="4" w:space="0" w:color="auto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trike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Методические указания по порядку планирования бюджетных ассигнований бюджета города Ханты-Мансийска на очередной финансовый год и плановый период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15 августа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главные распорядители (распорядители) бюджетных средств;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экономического развития и инвестиций Администрации города Ханты-Мансийска; координаторы муниципальных программ</w:t>
            </w:r>
          </w:p>
        </w:tc>
      </w:tr>
      <w:tr w:rsidR="00601955" w:rsidRPr="00601955" w:rsidTr="00FE3A65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Предложения по распределению и уточнению объемов финансирования мероприятий муниципальных программ, а также материалы и документы, необходимые для формирования обоснований соответствующих изменений целевых показателей и объемов финансирования муниципальных программ. Целевые показатели, объемы финансирования и обоснований бюджетных ассигнований вносятся соответствующие программные модули по планированию бюджета города Ханты-Мансийска на очередной финансовый год и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плановый период. Информация о проектах (мероприятиях), направленных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- Югры, муниципальных проектов города Ханты-Мансийска, реализуемых на принципах проектного управления в соответствии с требованиями, установленными Администрацией города Ханты-Мансийска, в том числе по направлениям, определенным указами и Посланием Президента Российской Федерации, а также иными требованиями, установленными нормативными правовыми актами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главные распорядители (распорядители)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20 августа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координаторы муниципальных программ; управление экономического развития и инвестиций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Информация и предложения о планируемых бюджетных инвестициях в объекты муниципальной собственности, а также планируемом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</w:t>
            </w:r>
          </w:p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  <w:lang w:eastAsia="en-US"/>
              </w:rPr>
              <w:t>Информаци</w:t>
            </w:r>
            <w:r w:rsidR="00F82375" w:rsidRPr="00F82375"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601955">
              <w:rPr>
                <w:rFonts w:eastAsiaTheme="minorEastAsia"/>
                <w:sz w:val="22"/>
                <w:szCs w:val="22"/>
                <w:lang w:eastAsia="en-US"/>
              </w:rPr>
              <w:t xml:space="preserve"> и предложения о перечне объектов, создаваемых в соответствии с соглашениями о </w:t>
            </w:r>
            <w:proofErr w:type="spellStart"/>
            <w:r w:rsidRPr="00601955">
              <w:rPr>
                <w:rFonts w:eastAsiaTheme="minorEastAsia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601955">
              <w:rPr>
                <w:rFonts w:eastAsiaTheme="minorEastAsia"/>
                <w:sz w:val="22"/>
                <w:szCs w:val="22"/>
                <w:lang w:eastAsia="en-US"/>
              </w:rPr>
              <w:t>-частном партнерстве, концессионными соглашениями, а также планируемых к созданию в очередном финансовом году и плановом периоде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главные распорядители (распорядители) бюджетных средств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20 августа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601955" w:rsidRPr="00601955" w:rsidTr="00FE3A6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5524" w:type="dxa"/>
            <w:tcBorders>
              <w:bottom w:val="nil"/>
            </w:tcBorders>
          </w:tcPr>
          <w:p w:rsidR="00FE3A6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Предложения с планируемыми объемами </w:t>
            </w:r>
            <w:proofErr w:type="spellStart"/>
            <w:r w:rsidRPr="00601955">
              <w:rPr>
                <w:rFonts w:eastAsiaTheme="minorEastAsia"/>
                <w:sz w:val="22"/>
                <w:szCs w:val="22"/>
              </w:rPr>
              <w:t>софинансирования</w:t>
            </w:r>
            <w:proofErr w:type="spellEnd"/>
            <w:r w:rsidRPr="00601955">
              <w:rPr>
                <w:rFonts w:eastAsiaTheme="minorEastAsia"/>
                <w:sz w:val="22"/>
                <w:szCs w:val="22"/>
              </w:rPr>
              <w:t xml:space="preserve"> за счет средств вышестоящих бюджетов: по распределению бюджетных ассигнований на реализацию муниципальных программ в разрезе подпрограмм, основных мероприятий, источников финансирования и соответствующих исполнителей основных мероприятий муниципальных программ; по внесению изменений объемов (структуры) бюджетных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 xml:space="preserve">ассигнований в очередном финансовом году и плановом периоде в соответствии с целями и задачами социально-экономического развития города Ханты-Мансийска, указами и посланием Президента Российской Федерации, а также иными требованиями, установленными нормативными правовыми актами Российской Федерации и указанием влияния вносимых на целевые показатели программ. </w:t>
            </w:r>
          </w:p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Информация о проектах (мероприятиях), направленных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- Югры, муниципальных проектов города Ханты-Мансийска, реализуемых на принципах проектного управления в соответствии с требованиями, установленными Администрацией города Ханты-Мансийска, в том числе по направлениям, определенным указами и Посланием Президента Российской Федерации, а также иными требованиями, установленными нормативными правовыми актами Российской Федерации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координаторы муниципальных программ</w:t>
            </w:r>
          </w:p>
        </w:tc>
        <w:tc>
          <w:tcPr>
            <w:tcW w:w="2551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25 августа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601955" w:rsidRPr="00601955" w:rsidTr="00FE3A65">
        <w:tblPrEx>
          <w:tblBorders>
            <w:insideH w:val="nil"/>
          </w:tblBorders>
        </w:tblPrEx>
        <w:trPr>
          <w:trHeight w:val="23"/>
        </w:trPr>
        <w:tc>
          <w:tcPr>
            <w:tcW w:w="15162" w:type="dxa"/>
            <w:gridSpan w:val="5"/>
            <w:tcBorders>
              <w:top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Распределение в соответствующих программных моду</w:t>
            </w:r>
            <w:r w:rsidR="00FE3A65">
              <w:rPr>
                <w:rFonts w:eastAsiaTheme="minorEastAsia"/>
                <w:sz w:val="22"/>
                <w:szCs w:val="22"/>
              </w:rPr>
              <w:t>лях подсистемы планирования АС "</w:t>
            </w:r>
            <w:r w:rsidRPr="00601955">
              <w:rPr>
                <w:rFonts w:eastAsiaTheme="minorEastAsia"/>
                <w:sz w:val="22"/>
                <w:szCs w:val="22"/>
              </w:rPr>
              <w:t>Бюджет" и ПК "WEB-планирование объемов бюджетных ассигнований по кодам классификации расходов бюджета на исполнение действующих и принимаемых расходных обязательств на очередной финансовый год и плановый период (без межбюджетных трансфертов) в рамках муниципальных программ, в том числе по подведомственным получателям средств бюджета города Ханты-Мансийска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главные распорядители (распорядители) бюджетных средств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15 сентября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HAnsi"/>
                <w:sz w:val="22"/>
                <w:szCs w:val="22"/>
              </w:rPr>
              <w:t xml:space="preserve">Перечень субсидий (грантов в форме субсидий) из </w:t>
            </w:r>
            <w:r w:rsidRPr="00601955">
              <w:rPr>
                <w:rFonts w:eastAsiaTheme="minorHAnsi"/>
                <w:sz w:val="22"/>
                <w:szCs w:val="22"/>
              </w:rPr>
              <w:lastRenderedPageBreak/>
              <w:t>бюджета города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предлагаемых главным распорядителем бюджетных средств к включению в проект решения Думы города Ханты-Мансийска о бюджете города Ханты-Мансийска на очередной финансовый год и плановый период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 xml:space="preserve">координаторы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муниципальных программ; главные распорядители бюджетных средств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до 15 сентября;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 xml:space="preserve">до 20 октября 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 xml:space="preserve">Департамент управления финансами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8.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Распределение бюджетных ассигнований на реализацию муниципальных программ по подпрограммам, основным мероприятиям, источникам финансирования и исполнителям мероприятий муниципальных программ, согласованное с управлением экономического развития и инвестиций Администрации города Ханты-Мансийска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координаторы муниципальных программ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15 сентября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9.</w:t>
            </w:r>
          </w:p>
        </w:tc>
        <w:tc>
          <w:tcPr>
            <w:tcW w:w="5524" w:type="dxa"/>
            <w:tcBorders>
              <w:bottom w:val="nil"/>
            </w:tcBorders>
          </w:tcPr>
          <w:p w:rsidR="00601955" w:rsidRPr="00601955" w:rsidRDefault="00601955" w:rsidP="0060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1955">
              <w:rPr>
                <w:rFonts w:eastAsiaTheme="minorHAnsi"/>
                <w:sz w:val="22"/>
                <w:szCs w:val="22"/>
              </w:rPr>
              <w:t xml:space="preserve">  </w:t>
            </w:r>
            <w:r w:rsidRPr="00601955">
              <w:rPr>
                <w:sz w:val="22"/>
                <w:szCs w:val="22"/>
              </w:rPr>
              <w:t xml:space="preserve">Сводные данные по распределению бюджетных ассигнований на реализацию муниципальных программ по подпрограммам, основным мероприятиям, источникам финансирования и исполнителям мероприятий муниципальных программ с учетом влияния на целевые показатели реализации муниципальных программ в случае внесения в них изменений и с планируемыми объемами </w:t>
            </w:r>
            <w:proofErr w:type="spellStart"/>
            <w:r w:rsidRPr="00601955">
              <w:rPr>
                <w:sz w:val="22"/>
                <w:szCs w:val="22"/>
              </w:rPr>
              <w:t>софинансирования</w:t>
            </w:r>
            <w:proofErr w:type="spellEnd"/>
            <w:r w:rsidRPr="00601955">
              <w:rPr>
                <w:sz w:val="22"/>
                <w:szCs w:val="22"/>
              </w:rPr>
              <w:t xml:space="preserve"> за счет средств вышестоящих бюджетов.</w:t>
            </w:r>
          </w:p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Сводная информация о проектах (мероприятиях), направленных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- Югры, муниципальных проектов города Ханты-Мансийска, реализуемых на принципах проектного управления в соответствии с требованиями, установленными Администрацией города Ханты-Мансийска, в том числе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 xml:space="preserve">по направлениям, определенным указами и Посланием Президента Российской Федерации, а также иными требованиями, установленными нормативными правовыми актами Российской Федерации с планируемыми объемами </w:t>
            </w:r>
            <w:proofErr w:type="spellStart"/>
            <w:r w:rsidRPr="00601955">
              <w:rPr>
                <w:rFonts w:eastAsiaTheme="minorEastAsia"/>
                <w:sz w:val="22"/>
                <w:szCs w:val="22"/>
              </w:rPr>
              <w:t>софинансирования</w:t>
            </w:r>
            <w:proofErr w:type="spellEnd"/>
            <w:r w:rsidRPr="00601955">
              <w:rPr>
                <w:rFonts w:eastAsiaTheme="minorEastAsia"/>
                <w:sz w:val="22"/>
                <w:szCs w:val="22"/>
              </w:rPr>
              <w:t xml:space="preserve"> за счет средств вышестоящих бюджетов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551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15 сентября</w:t>
            </w:r>
          </w:p>
        </w:tc>
        <w:tc>
          <w:tcPr>
            <w:tcW w:w="3685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blPrEx>
          <w:tblBorders>
            <w:insideH w:val="nil"/>
          </w:tblBorders>
        </w:tblPrEx>
        <w:trPr>
          <w:trHeight w:val="23"/>
        </w:trPr>
        <w:tc>
          <w:tcPr>
            <w:tcW w:w="15162" w:type="dxa"/>
            <w:gridSpan w:val="5"/>
            <w:tcBorders>
              <w:top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10.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Основные показатели прогноза социально-экономического развития города Ханты-Мансийска на очередной финансовый год и плановый период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01 октября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11.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Проектируемые и уточненные объемы межбюджетных трансфертов на очередной финансовый год и плановый период, доведенные Департаментом финансов Ханты-Мансийского автономного округа - Югры по разделам, подразделам и кодам целевых статей, видов (подвидов) расходов государственных программ Ханты-Мансийского автономного округа - Югры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в течение 10 дней после доведения Департаментом финансов Ханты-Мансийского автономного округа - Югры проекта объема межбюджетных трансфертов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главные распорядители (распорядители) бюджетных средств;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экономического развития и инвестиций Администрации города Ханты-Мансийска; координаторы муниципальных программ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12.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Сведения об объемах бюджетных ассигнований на формирование муниципального дорожного фонда на очередной финансовый год и плановый период с указанием прогноза объемов поступлений, являющихся источниками формирования муниципального дорожного фонда, на очередной финансовый год и плановый период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в течение 10 дней после доведения Департаментом финансов Ханты-Мансийского автономного округа - Югры проекта объема межбюджетных трансфертов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транспорта, связи и дорог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13.</w:t>
            </w:r>
          </w:p>
        </w:tc>
        <w:tc>
          <w:tcPr>
            <w:tcW w:w="5524" w:type="dxa"/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Распределение в соответствующих программных модулях подсистемы планирования АС "Бюджет" и ПК "WEB-планирование" объемов бюджетных ассигнований по кодам классификации расходов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бюджета на исполнение действующих и принимаемых расходных обязательств на очередной финансовый год и плановый период в рамках муниципальных программ, в том числе по подведомственным получателям средств бюджета города Ханты-Мансийска с учетом внесенных в ходе работы над проектом бюджета города Ханты-Мансийска изменений и доведенных объемов межбюджетных трансфертов на очередной финансовый год и плановый период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20 октября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14.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Пояснительная записка к проекту бюджета, содержащая исчерпывающую информацию по всем вопросам соответствующей сферы деятельности с выделением мероприятий по реализации региональных (национальных), а также муниципальных проектов и с учетом внесенных в ходе работы над проектом бюджета города Ханты-Мансийска изменений и доведенных объемов межбюджетных трансфертов на очередной финансовый год и плановый период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25 октября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15.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Распределение бюджетных ассигнований на реализацию муниципальных программ по подпрограммам, основным мероприятиям, источникам финансирования и исполнителям мероприятий муниципальных программ с учетом внесенных в ходе работы над проектом бюджета города Ханты-Мансийска изменений и доведенных объемов межбюджетных трансфертов на очередной финансовый год и плановый период, согласованное с управлением экономического развития и инвестиций Администрации города Ханты-Мансийска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координаторы муниципальных программ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25 октября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16.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Пояснительная записка и иная аналитическая информация по достижению установленных соответствующих целевых показателей программ в увязке с объемами финансирования, с выделением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мероприятий по реализации региональных (национальных), а также муниципальных проектов и с учетом внесенных в ходе работы над проектом бюджета города Ханты-Мансийска изменений и доведенных объемов межбюджетных трансфертов на очередной финансовый год и плановый период.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Паспорта (проекты паспортов) муниципальных программ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координаторы муниципальных программ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25 октября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17.</w:t>
            </w:r>
          </w:p>
        </w:tc>
        <w:tc>
          <w:tcPr>
            <w:tcW w:w="5524" w:type="dxa"/>
            <w:tcBorders>
              <w:bottom w:val="nil"/>
            </w:tcBorders>
          </w:tcPr>
          <w:p w:rsidR="00601955" w:rsidRPr="00601955" w:rsidRDefault="00601955" w:rsidP="00FE3A6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Сводные данные по распределению объемов бюджетных ассигнований на реализацию муниципальных программ по подпрограммам, основным мероприятиям, источникам финансирования и исполнителям мероприятий муниципальных программ и сводную информацию о проектах (мероприятиях), направленных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- Югры, муниципальных проектов города Ханты-Мансийска, реализуемых на принципах проектного управления в соответствии с требованиями, установленными Администрацией города Ханты-Мансийска, в том числе по направлениям, определенным указами и Посланием Президента Российской Федерации, а также иными требованиями, установленными нормативными правовыми актами Российской Федерации с учетом: внесенных в ходе работы над проектом бюджета города Ханты-Мансийска изменений и доведенных объемов межбюджетных трансфертов на очередной финансовый год и плановый период; влияния на целевые показатели реализации муниципальных программ</w:t>
            </w:r>
          </w:p>
        </w:tc>
        <w:tc>
          <w:tcPr>
            <w:tcW w:w="2835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551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25 октября</w:t>
            </w:r>
          </w:p>
        </w:tc>
        <w:tc>
          <w:tcPr>
            <w:tcW w:w="3685" w:type="dxa"/>
            <w:tcBorders>
              <w:bottom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blPrEx>
          <w:tblBorders>
            <w:insideH w:val="nil"/>
          </w:tblBorders>
        </w:tblPrEx>
        <w:tc>
          <w:tcPr>
            <w:tcW w:w="15162" w:type="dxa"/>
            <w:gridSpan w:val="5"/>
            <w:tcBorders>
              <w:top w:val="nil"/>
            </w:tcBorders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18.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Перечень указов Президента Российской Федерации,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решений (поручений) Президента и Правительства Российской Федерации, реализация которых учтена в муниципальных программах с распределением доведенных объемов финансирования на очередной финансовый год и плановый период по исполнителям основных мероприятий муниципальных программ и по источникам финансирования по каждому году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 xml:space="preserve">координаторы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муниципальных программ; главные распорядители бюджетных средств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до 25 октября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Департамент управления финансами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Расчеты и обоснования по изменению объемов (структуры) бюджетных ассигнований на исполнение публичных и публичных нормативных (социальных) обязательств муниципального образования.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15 сентября; до 20 октября, с учетом уточнения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20.</w:t>
            </w:r>
          </w:p>
        </w:tc>
        <w:tc>
          <w:tcPr>
            <w:tcW w:w="5524" w:type="dxa"/>
          </w:tcPr>
          <w:p w:rsidR="00FE3A65" w:rsidRDefault="00FE3A6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Сводная информация</w:t>
            </w:r>
            <w:r w:rsidRPr="00601955">
              <w:rPr>
                <w:rFonts w:eastAsiaTheme="minorEastAsia"/>
                <w:sz w:val="22"/>
                <w:szCs w:val="22"/>
              </w:rPr>
              <w:t xml:space="preserve"> с учетом внесенных в ходе работы над проектом бюджета города Ханты-Мансийска изменений и доведенных объемов межбюджетных трансфертов на очередной финансовый год и плановый период</w:t>
            </w:r>
            <w:r>
              <w:rPr>
                <w:rFonts w:eastAsiaTheme="minorEastAsia"/>
                <w:sz w:val="22"/>
                <w:szCs w:val="22"/>
              </w:rPr>
              <w:t>:</w:t>
            </w:r>
          </w:p>
          <w:p w:rsidR="00FE3A65" w:rsidRPr="00FE3A6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о планируемых бюджетных инвестициях в объекты муниципальной собственности, а также планируемом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      </w:r>
            <w:r w:rsidR="00FE3A65" w:rsidRPr="00FE3A65">
              <w:rPr>
                <w:rFonts w:eastAsiaTheme="minorEastAsia"/>
                <w:sz w:val="22"/>
                <w:szCs w:val="22"/>
              </w:rPr>
              <w:t>;</w:t>
            </w:r>
          </w:p>
          <w:p w:rsidR="00FE3A65" w:rsidRDefault="00601955" w:rsidP="00601955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</w:rPr>
            </w:pPr>
            <w:r w:rsidRPr="00601955">
              <w:rPr>
                <w:rFonts w:eastAsiaTheme="minorEastAsia"/>
                <w:color w:val="FF0000"/>
                <w:sz w:val="22"/>
                <w:szCs w:val="22"/>
              </w:rPr>
              <w:t xml:space="preserve">  </w:t>
            </w:r>
            <w:r w:rsidRPr="00601955">
              <w:rPr>
                <w:rFonts w:eastAsiaTheme="minorHAnsi"/>
                <w:sz w:val="22"/>
                <w:szCs w:val="22"/>
              </w:rPr>
              <w:t xml:space="preserve">о перечне объектов, создаваемых в соответствии с соглашениями о </w:t>
            </w:r>
            <w:proofErr w:type="spellStart"/>
            <w:r w:rsidRPr="00601955">
              <w:rPr>
                <w:rFonts w:eastAsiaTheme="minorHAnsi"/>
                <w:sz w:val="22"/>
                <w:szCs w:val="22"/>
              </w:rPr>
              <w:t>муниципально</w:t>
            </w:r>
            <w:proofErr w:type="spellEnd"/>
            <w:r w:rsidRPr="00601955">
              <w:rPr>
                <w:rFonts w:eastAsiaTheme="minorHAnsi"/>
                <w:sz w:val="22"/>
                <w:szCs w:val="22"/>
              </w:rPr>
              <w:t xml:space="preserve">-частном партнерстве, концессионными соглашениями, а также планируемых к созданию в очередном финансовом году и плановом периоде </w:t>
            </w:r>
          </w:p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до 01 ноября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21.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Рассмотрение предложений по распределению бюджетных ассигнований на исполнение действующих и принимаемых расходных обязательств на очередной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финансовый год и плановый период, объемов бюджетных ассигнований на реализацию муниципальных программ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 xml:space="preserve">Департамент управления финансами Администрации города Ханты-Мансийска;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управление экономического развития и инвестиций Администрации города Ханты-Мансийска; координаторы муниципальных программ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 xml:space="preserve">в течение ноября (дата согласовывается с председателем и членами </w:t>
            </w: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Бюджетной комиссии)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lastRenderedPageBreak/>
              <w:t>Бюджетная комиссия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22.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Утверждение основных направлений бюджетной и налоговой политики на очередной финансовый год и плановый период. Утверждение долговой политики на очередной финансовый год и плановый период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не позднее 10 ноября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23.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Прогноз социально-экономического развития города Ханты-Мансийска на очередной финансовый год и плановый период, одобренный Администрацией города Ханты-Мансийска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не позднее 15 ноября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</w:tr>
      <w:tr w:rsidR="00601955" w:rsidRPr="00601955" w:rsidTr="00FE3A65">
        <w:tc>
          <w:tcPr>
            <w:tcW w:w="567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24.</w:t>
            </w:r>
          </w:p>
        </w:tc>
        <w:tc>
          <w:tcPr>
            <w:tcW w:w="5524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Проект бюджета города Ханты-Мансийска на очередной финансовый год и плановый период с приложением документов, подлежащих представлению одновременно с проектом бюджета города в Думу города Ханты-Мансийска</w:t>
            </w:r>
          </w:p>
        </w:tc>
        <w:tc>
          <w:tcPr>
            <w:tcW w:w="283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551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 xml:space="preserve">в срок, установленный </w:t>
            </w:r>
            <w:hyperlink r:id="rId9">
              <w:r w:rsidRPr="00601955">
                <w:rPr>
                  <w:rFonts w:eastAsiaTheme="minorEastAsia"/>
                  <w:color w:val="0000FF"/>
                  <w:sz w:val="22"/>
                  <w:szCs w:val="22"/>
                </w:rPr>
                <w:t>решением</w:t>
              </w:r>
            </w:hyperlink>
            <w:r w:rsidRPr="00601955">
              <w:rPr>
                <w:rFonts w:eastAsiaTheme="minorEastAsia"/>
                <w:sz w:val="22"/>
                <w:szCs w:val="22"/>
              </w:rPr>
              <w:t xml:space="preserve"> Думы города Ханты-Мансийска от 30.06.2017 N 141-VI РД "О Положении об отдельных вопросах организации и осуществления бюджетного процесса в городе Ханты-Мансийске"</w:t>
            </w:r>
          </w:p>
        </w:tc>
        <w:tc>
          <w:tcPr>
            <w:tcW w:w="3685" w:type="dxa"/>
          </w:tcPr>
          <w:p w:rsidR="00601955" w:rsidRPr="00601955" w:rsidRDefault="00601955" w:rsidP="00601955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01955">
              <w:rPr>
                <w:rFonts w:eastAsiaTheme="minorEastAsia"/>
                <w:sz w:val="22"/>
                <w:szCs w:val="22"/>
              </w:rPr>
              <w:t>Дума города Ханты-Мансийска</w:t>
            </w:r>
          </w:p>
        </w:tc>
      </w:tr>
    </w:tbl>
    <w:p w:rsidR="00601955" w:rsidRPr="00601955" w:rsidRDefault="00601955" w:rsidP="00601955"/>
    <w:p w:rsidR="00753A2F" w:rsidRDefault="00753A2F" w:rsidP="0053331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753A2F" w:rsidSect="00E21D08">
      <w:pgSz w:w="16838" w:h="11905" w:orient="landscape" w:code="9"/>
      <w:pgMar w:top="1134" w:right="1559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80" w:rsidRDefault="00731580">
      <w:r>
        <w:separator/>
      </w:r>
    </w:p>
  </w:endnote>
  <w:endnote w:type="continuationSeparator" w:id="0">
    <w:p w:rsidR="00731580" w:rsidRDefault="0073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80" w:rsidRDefault="00731580">
      <w:r>
        <w:separator/>
      </w:r>
    </w:p>
  </w:footnote>
  <w:footnote w:type="continuationSeparator" w:id="0">
    <w:p w:rsidR="00731580" w:rsidRDefault="0073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993382"/>
      <w:docPartObj>
        <w:docPartGallery w:val="Page Numbers (Top of Page)"/>
        <w:docPartUnique/>
      </w:docPartObj>
    </w:sdtPr>
    <w:sdtEndPr/>
    <w:sdtContent>
      <w:p w:rsidR="00360291" w:rsidRDefault="00360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40">
          <w:rPr>
            <w:noProof/>
          </w:rPr>
          <w:t>9</w:t>
        </w:r>
        <w:r>
          <w:fldChar w:fldCharType="end"/>
        </w:r>
      </w:p>
    </w:sdtContent>
  </w:sdt>
  <w:p w:rsidR="007C5F75" w:rsidRDefault="007C5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E73"/>
    <w:multiLevelType w:val="multilevel"/>
    <w:tmpl w:val="CF44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56EAB"/>
    <w:multiLevelType w:val="multilevel"/>
    <w:tmpl w:val="B120BAC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D55613"/>
    <w:multiLevelType w:val="multilevel"/>
    <w:tmpl w:val="D71286D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F0B6481"/>
    <w:multiLevelType w:val="hybridMultilevel"/>
    <w:tmpl w:val="D638A7EE"/>
    <w:lvl w:ilvl="0" w:tplc="36D27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71860"/>
    <w:multiLevelType w:val="multilevel"/>
    <w:tmpl w:val="EFD8C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D2716B"/>
    <w:multiLevelType w:val="multilevel"/>
    <w:tmpl w:val="3B44185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213CA4"/>
    <w:multiLevelType w:val="hybridMultilevel"/>
    <w:tmpl w:val="85442B38"/>
    <w:lvl w:ilvl="0" w:tplc="ABB01CE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20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415E8"/>
    <w:multiLevelType w:val="multilevel"/>
    <w:tmpl w:val="2C122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B73757C"/>
    <w:multiLevelType w:val="hybridMultilevel"/>
    <w:tmpl w:val="110449DC"/>
    <w:lvl w:ilvl="0" w:tplc="2EA0F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abstractNum w:abstractNumId="28" w15:restartNumberingAfterBreak="0">
    <w:nsid w:val="7E694E2E"/>
    <w:multiLevelType w:val="multilevel"/>
    <w:tmpl w:val="F5345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7"/>
  </w:num>
  <w:num w:numId="4">
    <w:abstractNumId w:val="7"/>
  </w:num>
  <w:num w:numId="5">
    <w:abstractNumId w:val="25"/>
  </w:num>
  <w:num w:numId="6">
    <w:abstractNumId w:val="15"/>
  </w:num>
  <w:num w:numId="7">
    <w:abstractNumId w:val="1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4"/>
  </w:num>
  <w:num w:numId="21">
    <w:abstractNumId w:val="27"/>
  </w:num>
  <w:num w:numId="22">
    <w:abstractNumId w:val="10"/>
  </w:num>
  <w:num w:numId="23">
    <w:abstractNumId w:val="24"/>
  </w:num>
  <w:num w:numId="24">
    <w:abstractNumId w:val="13"/>
  </w:num>
  <w:num w:numId="25">
    <w:abstractNumId w:val="18"/>
  </w:num>
  <w:num w:numId="26">
    <w:abstractNumId w:val="6"/>
  </w:num>
  <w:num w:numId="27">
    <w:abstractNumId w:val="8"/>
  </w:num>
  <w:num w:numId="28">
    <w:abstractNumId w:val="9"/>
  </w:num>
  <w:num w:numId="29">
    <w:abstractNumId w:val="16"/>
  </w:num>
  <w:num w:numId="30">
    <w:abstractNumId w:val="22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9"/>
    <w:rsid w:val="000004F7"/>
    <w:rsid w:val="00000C4E"/>
    <w:rsid w:val="00001A17"/>
    <w:rsid w:val="00014CB4"/>
    <w:rsid w:val="000250D8"/>
    <w:rsid w:val="0002510A"/>
    <w:rsid w:val="00025284"/>
    <w:rsid w:val="00036624"/>
    <w:rsid w:val="000402C9"/>
    <w:rsid w:val="00045CF2"/>
    <w:rsid w:val="00082ABA"/>
    <w:rsid w:val="0009495B"/>
    <w:rsid w:val="000A2C11"/>
    <w:rsid w:val="000B5BCB"/>
    <w:rsid w:val="000C26D1"/>
    <w:rsid w:val="000C33D1"/>
    <w:rsid w:val="000D06AE"/>
    <w:rsid w:val="000D5494"/>
    <w:rsid w:val="000E4703"/>
    <w:rsid w:val="00115D0A"/>
    <w:rsid w:val="00120A40"/>
    <w:rsid w:val="00120DCA"/>
    <w:rsid w:val="001644E8"/>
    <w:rsid w:val="00192303"/>
    <w:rsid w:val="001A0DE1"/>
    <w:rsid w:val="001D50FE"/>
    <w:rsid w:val="001D5493"/>
    <w:rsid w:val="001D7EA3"/>
    <w:rsid w:val="001F7930"/>
    <w:rsid w:val="00204B82"/>
    <w:rsid w:val="00224953"/>
    <w:rsid w:val="00235CCE"/>
    <w:rsid w:val="00241BF0"/>
    <w:rsid w:val="00253A51"/>
    <w:rsid w:val="00280052"/>
    <w:rsid w:val="00284753"/>
    <w:rsid w:val="002C6F22"/>
    <w:rsid w:val="002D0BE7"/>
    <w:rsid w:val="002D7AE6"/>
    <w:rsid w:val="002E52E8"/>
    <w:rsid w:val="002F5A3B"/>
    <w:rsid w:val="00310540"/>
    <w:rsid w:val="00312719"/>
    <w:rsid w:val="00321632"/>
    <w:rsid w:val="00352393"/>
    <w:rsid w:val="00360291"/>
    <w:rsid w:val="0036635E"/>
    <w:rsid w:val="0037230F"/>
    <w:rsid w:val="00383DA8"/>
    <w:rsid w:val="003D27CA"/>
    <w:rsid w:val="003D3AD8"/>
    <w:rsid w:val="003E1154"/>
    <w:rsid w:val="003E307B"/>
    <w:rsid w:val="003F2D15"/>
    <w:rsid w:val="003F5976"/>
    <w:rsid w:val="00403352"/>
    <w:rsid w:val="00415BD8"/>
    <w:rsid w:val="00415D95"/>
    <w:rsid w:val="00420385"/>
    <w:rsid w:val="00422235"/>
    <w:rsid w:val="00423F4B"/>
    <w:rsid w:val="004444D8"/>
    <w:rsid w:val="004508D7"/>
    <w:rsid w:val="0045323D"/>
    <w:rsid w:val="0045341B"/>
    <w:rsid w:val="004540B7"/>
    <w:rsid w:val="0045655A"/>
    <w:rsid w:val="004600C0"/>
    <w:rsid w:val="004662AD"/>
    <w:rsid w:val="00484B74"/>
    <w:rsid w:val="0048788E"/>
    <w:rsid w:val="004940FF"/>
    <w:rsid w:val="004A37AA"/>
    <w:rsid w:val="004A7660"/>
    <w:rsid w:val="004B34A1"/>
    <w:rsid w:val="004C314D"/>
    <w:rsid w:val="004D6AE8"/>
    <w:rsid w:val="004F34E2"/>
    <w:rsid w:val="00504D7E"/>
    <w:rsid w:val="00507305"/>
    <w:rsid w:val="00510D3E"/>
    <w:rsid w:val="00512633"/>
    <w:rsid w:val="00526D0D"/>
    <w:rsid w:val="0053331A"/>
    <w:rsid w:val="00556B33"/>
    <w:rsid w:val="00564A49"/>
    <w:rsid w:val="0057358C"/>
    <w:rsid w:val="005749D9"/>
    <w:rsid w:val="00575EC2"/>
    <w:rsid w:val="005B360B"/>
    <w:rsid w:val="00601955"/>
    <w:rsid w:val="0060699B"/>
    <w:rsid w:val="00617A8A"/>
    <w:rsid w:val="006223C2"/>
    <w:rsid w:val="0062258B"/>
    <w:rsid w:val="00626CAA"/>
    <w:rsid w:val="00630498"/>
    <w:rsid w:val="00675513"/>
    <w:rsid w:val="00675687"/>
    <w:rsid w:val="0068145E"/>
    <w:rsid w:val="00687B5C"/>
    <w:rsid w:val="006927BF"/>
    <w:rsid w:val="00696B88"/>
    <w:rsid w:val="006B2759"/>
    <w:rsid w:val="006C203A"/>
    <w:rsid w:val="006C71A6"/>
    <w:rsid w:val="006E6166"/>
    <w:rsid w:val="006F5505"/>
    <w:rsid w:val="006F63D2"/>
    <w:rsid w:val="00705A19"/>
    <w:rsid w:val="00707EA1"/>
    <w:rsid w:val="00710899"/>
    <w:rsid w:val="00723365"/>
    <w:rsid w:val="0073003F"/>
    <w:rsid w:val="00731580"/>
    <w:rsid w:val="00753A2F"/>
    <w:rsid w:val="0075579F"/>
    <w:rsid w:val="00760A6F"/>
    <w:rsid w:val="0077664C"/>
    <w:rsid w:val="0079582A"/>
    <w:rsid w:val="007A5C03"/>
    <w:rsid w:val="007A782F"/>
    <w:rsid w:val="007B46A4"/>
    <w:rsid w:val="007C5F75"/>
    <w:rsid w:val="007C7171"/>
    <w:rsid w:val="007E2800"/>
    <w:rsid w:val="007E328B"/>
    <w:rsid w:val="008008DB"/>
    <w:rsid w:val="00813C3B"/>
    <w:rsid w:val="0082572D"/>
    <w:rsid w:val="008334F4"/>
    <w:rsid w:val="00833B1A"/>
    <w:rsid w:val="00844733"/>
    <w:rsid w:val="00860A7F"/>
    <w:rsid w:val="00891633"/>
    <w:rsid w:val="00893A0C"/>
    <w:rsid w:val="008963F2"/>
    <w:rsid w:val="008A5AD7"/>
    <w:rsid w:val="008C3B78"/>
    <w:rsid w:val="008D0902"/>
    <w:rsid w:val="008E6303"/>
    <w:rsid w:val="00902632"/>
    <w:rsid w:val="00902E40"/>
    <w:rsid w:val="009049B6"/>
    <w:rsid w:val="009116E0"/>
    <w:rsid w:val="00944092"/>
    <w:rsid w:val="0094643A"/>
    <w:rsid w:val="009477BF"/>
    <w:rsid w:val="00947E04"/>
    <w:rsid w:val="0095283F"/>
    <w:rsid w:val="00957AA7"/>
    <w:rsid w:val="00967F89"/>
    <w:rsid w:val="00981CAB"/>
    <w:rsid w:val="0098340A"/>
    <w:rsid w:val="009A11B4"/>
    <w:rsid w:val="009A6DE1"/>
    <w:rsid w:val="009D0A8C"/>
    <w:rsid w:val="009E4B63"/>
    <w:rsid w:val="009F3EEE"/>
    <w:rsid w:val="00A25C5C"/>
    <w:rsid w:val="00A37FE9"/>
    <w:rsid w:val="00A73648"/>
    <w:rsid w:val="00A74D5C"/>
    <w:rsid w:val="00A97F3B"/>
    <w:rsid w:val="00AB560E"/>
    <w:rsid w:val="00AD4AAA"/>
    <w:rsid w:val="00AD5239"/>
    <w:rsid w:val="00AD6A5D"/>
    <w:rsid w:val="00AE51B1"/>
    <w:rsid w:val="00AF77AB"/>
    <w:rsid w:val="00B119C7"/>
    <w:rsid w:val="00B13A31"/>
    <w:rsid w:val="00B33489"/>
    <w:rsid w:val="00B33C78"/>
    <w:rsid w:val="00B34A86"/>
    <w:rsid w:val="00B46A2E"/>
    <w:rsid w:val="00B500B1"/>
    <w:rsid w:val="00BA5FBE"/>
    <w:rsid w:val="00BB3E0D"/>
    <w:rsid w:val="00BC08BC"/>
    <w:rsid w:val="00BC1EC3"/>
    <w:rsid w:val="00BF6371"/>
    <w:rsid w:val="00C00CB4"/>
    <w:rsid w:val="00C03BC0"/>
    <w:rsid w:val="00C1295D"/>
    <w:rsid w:val="00C149F4"/>
    <w:rsid w:val="00C27265"/>
    <w:rsid w:val="00C35441"/>
    <w:rsid w:val="00C37E4F"/>
    <w:rsid w:val="00C50134"/>
    <w:rsid w:val="00C670CC"/>
    <w:rsid w:val="00C7240C"/>
    <w:rsid w:val="00C80B4D"/>
    <w:rsid w:val="00C856A5"/>
    <w:rsid w:val="00CB5576"/>
    <w:rsid w:val="00CC424E"/>
    <w:rsid w:val="00CD1943"/>
    <w:rsid w:val="00CE46E8"/>
    <w:rsid w:val="00CF0912"/>
    <w:rsid w:val="00CF5685"/>
    <w:rsid w:val="00D14DD9"/>
    <w:rsid w:val="00D23200"/>
    <w:rsid w:val="00D420DE"/>
    <w:rsid w:val="00D47C8A"/>
    <w:rsid w:val="00D62050"/>
    <w:rsid w:val="00D62105"/>
    <w:rsid w:val="00D7632B"/>
    <w:rsid w:val="00D824F8"/>
    <w:rsid w:val="00D86031"/>
    <w:rsid w:val="00DA55DE"/>
    <w:rsid w:val="00DA6FEF"/>
    <w:rsid w:val="00DC158C"/>
    <w:rsid w:val="00DC212D"/>
    <w:rsid w:val="00DD39CE"/>
    <w:rsid w:val="00DD41F9"/>
    <w:rsid w:val="00DE2D98"/>
    <w:rsid w:val="00DF42B2"/>
    <w:rsid w:val="00E03DF3"/>
    <w:rsid w:val="00E20D0D"/>
    <w:rsid w:val="00E21D08"/>
    <w:rsid w:val="00E341E5"/>
    <w:rsid w:val="00E36872"/>
    <w:rsid w:val="00E434BB"/>
    <w:rsid w:val="00E47EB5"/>
    <w:rsid w:val="00E50553"/>
    <w:rsid w:val="00E66AE4"/>
    <w:rsid w:val="00E66BEF"/>
    <w:rsid w:val="00E71993"/>
    <w:rsid w:val="00EA7661"/>
    <w:rsid w:val="00EB3B41"/>
    <w:rsid w:val="00ED3D4F"/>
    <w:rsid w:val="00EE3104"/>
    <w:rsid w:val="00EE5A56"/>
    <w:rsid w:val="00EE6A63"/>
    <w:rsid w:val="00F01659"/>
    <w:rsid w:val="00F05A49"/>
    <w:rsid w:val="00F06B19"/>
    <w:rsid w:val="00F13EE7"/>
    <w:rsid w:val="00F1698C"/>
    <w:rsid w:val="00F250D9"/>
    <w:rsid w:val="00F25265"/>
    <w:rsid w:val="00F32D12"/>
    <w:rsid w:val="00F351CF"/>
    <w:rsid w:val="00F40428"/>
    <w:rsid w:val="00F408EC"/>
    <w:rsid w:val="00F40FCA"/>
    <w:rsid w:val="00F5514F"/>
    <w:rsid w:val="00F60365"/>
    <w:rsid w:val="00F8006B"/>
    <w:rsid w:val="00F82375"/>
    <w:rsid w:val="00F85E46"/>
    <w:rsid w:val="00F91E52"/>
    <w:rsid w:val="00F928F9"/>
    <w:rsid w:val="00FA20A9"/>
    <w:rsid w:val="00FB75E0"/>
    <w:rsid w:val="00FD2F2D"/>
    <w:rsid w:val="00FE3A65"/>
    <w:rsid w:val="00FE41C6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8808D-9478-446E-8094-BC50CC1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8340A"/>
  </w:style>
  <w:style w:type="paragraph" w:styleId="afe">
    <w:name w:val="footnote text"/>
    <w:basedOn w:val="a"/>
    <w:link w:val="aff"/>
    <w:uiPriority w:val="99"/>
    <w:semiHidden/>
    <w:unhideWhenUsed/>
    <w:rsid w:val="0098340A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98340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83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58136684AFAAE9E158C51671C4FB1848249CAE20725E47E29E59EE56DF9F77861DC2EB02EBEEBE1638BF1FA63F1EADEr7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947E-0AE0-4244-9B2F-6D9AB5C1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13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Павлюченко Татьяна Викторовна</cp:lastModifiedBy>
  <cp:revision>12</cp:revision>
  <cp:lastPrinted>2024-05-20T04:10:00Z</cp:lastPrinted>
  <dcterms:created xsi:type="dcterms:W3CDTF">2023-05-30T11:52:00Z</dcterms:created>
  <dcterms:modified xsi:type="dcterms:W3CDTF">2024-05-20T04:11:00Z</dcterms:modified>
</cp:coreProperties>
</file>