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B" w:rsidRPr="00890433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35D0B" w:rsidRPr="00890433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535D0B" w:rsidRPr="00890433" w:rsidRDefault="00535D0B" w:rsidP="00535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35D0B" w:rsidRPr="00890433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535D0B" w:rsidRPr="00890433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35D0B" w:rsidRPr="00890433" w:rsidRDefault="00535D0B" w:rsidP="00535D0B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5D0B" w:rsidRPr="00965391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Pr="00965391" w:rsidRDefault="00535D0B" w:rsidP="00535D0B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4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535D0B" w:rsidRPr="00965391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возложить на заместителя Г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Марютина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D0B" w:rsidRDefault="00535D0B" w:rsidP="0053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535D0B" w:rsidRPr="00890433" w:rsidRDefault="00535D0B" w:rsidP="0053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535D0B" w:rsidRDefault="00535D0B" w:rsidP="00535D0B"/>
    <w:p w:rsidR="00535D0B" w:rsidRDefault="00535D0B" w:rsidP="00535D0B"/>
    <w:p w:rsidR="00535D0B" w:rsidRDefault="00535D0B" w:rsidP="00535D0B"/>
    <w:p w:rsid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постановлению </w:t>
      </w: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</w:p>
    <w:p w:rsidR="00535D0B" w:rsidRP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Ханты-Мансийска</w:t>
      </w:r>
    </w:p>
    <w:p w:rsidR="00535D0B" w:rsidRPr="00535D0B" w:rsidRDefault="00535D0B" w:rsidP="00535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________ № ____________</w:t>
      </w: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Программа профилактики рисков </w:t>
      </w: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причинения вреда (ущерба) охраняемым законом ценностям </w:t>
      </w: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осуществлении муниципального лесного </w:t>
      </w: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территории города Ханты-Мансийска </w:t>
      </w:r>
      <w:r w:rsidRPr="00535D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2022 год</w:t>
      </w: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35D0B" w:rsidRPr="00535D0B" w:rsidRDefault="00535D0B" w:rsidP="005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2"/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4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D0B" w:rsidRPr="00535D0B" w:rsidRDefault="00535D0B" w:rsidP="00535D0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535D0B" w:rsidRPr="00535D0B" w:rsidRDefault="00535D0B" w:rsidP="00535D0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Лесной кодекс Российской Федерации;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Федеральный закон от 17.12.1997 №149-ФЗ "О семеноводстве";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27.06.2016 №367 "Об утверждении Видов лесосечных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работ,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саженцев,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         сеянцев)";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proofErr w:type="spellStart"/>
      <w:r w:rsidRPr="00535D0B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535D0B">
        <w:rPr>
          <w:rFonts w:ascii="Times New Roman" w:hAnsi="Times New Roman" w:cs="Times New Roman"/>
          <w:sz w:val="28"/>
          <w:szCs w:val="28"/>
        </w:rPr>
        <w:t xml:space="preserve"> лесных ресурсов";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№514 "Об утверждении Порядка производства семян отдельных категорий лесных растений";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30.07.2020 №541 "Об утверждении Правил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лесоразведения,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 состава проекта лесоразведения, порядка его разработки";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№565 "Об утверждении Порядка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 xml:space="preserve">проектирования,   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       создания, содержания и эксплуатации объектов лесной инфраструктуры";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</w:r>
    </w:p>
    <w:p w:rsid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- Югры от 29.12.2006 №148-оз "О регулировании отдельных вопросов в области водных и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лесных  отношений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на территории Ханты-Мансийс</w:t>
      </w:r>
      <w:r w:rsidR="00234B23">
        <w:rPr>
          <w:rFonts w:ascii="Times New Roman" w:hAnsi="Times New Roman" w:cs="Times New Roman"/>
          <w:sz w:val="28"/>
          <w:szCs w:val="28"/>
        </w:rPr>
        <w:t>кого автономного округа - Югры";</w:t>
      </w:r>
    </w:p>
    <w:p w:rsidR="00234B23" w:rsidRPr="00535D0B" w:rsidRDefault="00234B23" w:rsidP="0023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23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B23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21.08.2020 №</w:t>
      </w:r>
      <w:r w:rsidRPr="00234B23">
        <w:rPr>
          <w:rFonts w:ascii="Times New Roman" w:hAnsi="Times New Roman" w:cs="Times New Roman"/>
          <w:sz w:val="28"/>
          <w:szCs w:val="28"/>
        </w:rPr>
        <w:t xml:space="preserve"> 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"Об утверждении лесохозяйственного регламента городских лесов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6. Объектами муниципального лесного контроля являются: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лесному контролю. </w:t>
      </w:r>
    </w:p>
    <w:p w:rsidR="00234B23" w:rsidRDefault="00535D0B" w:rsidP="00234B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В 2020 году в рамках осуществления муниципального лесного контроля </w:t>
      </w:r>
      <w:r w:rsidR="00234B2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</w:t>
      </w:r>
      <w:r w:rsidRPr="00535D0B">
        <w:rPr>
          <w:rFonts w:ascii="Times New Roman" w:hAnsi="Times New Roman" w:cs="Times New Roman"/>
          <w:sz w:val="28"/>
          <w:szCs w:val="28"/>
        </w:rPr>
        <w:t>не проводились.</w:t>
      </w:r>
      <w:r w:rsidR="00234B23">
        <w:rPr>
          <w:rFonts w:ascii="Times New Roman" w:hAnsi="Times New Roman" w:cs="Times New Roman"/>
          <w:sz w:val="28"/>
          <w:szCs w:val="28"/>
        </w:rPr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 w:rsidR="00234B23">
        <w:rPr>
          <w:rFonts w:ascii="Times New Roman" w:hAnsi="Times New Roman" w:cs="Times New Roman"/>
          <w:sz w:val="28"/>
          <w:szCs w:val="28"/>
        </w:rPr>
        <w:t xml:space="preserve">не </w:t>
      </w:r>
      <w:r w:rsidRPr="00535D0B">
        <w:rPr>
          <w:rFonts w:ascii="Times New Roman" w:hAnsi="Times New Roman" w:cs="Times New Roman"/>
          <w:sz w:val="28"/>
          <w:szCs w:val="28"/>
        </w:rPr>
        <w:t>осуществлялись</w:t>
      </w:r>
      <w:r w:rsidR="00234B23">
        <w:rPr>
          <w:rFonts w:ascii="Times New Roman" w:hAnsi="Times New Roman" w:cs="Times New Roman"/>
          <w:sz w:val="28"/>
          <w:szCs w:val="28"/>
        </w:rPr>
        <w:t>.</w:t>
      </w:r>
      <w:r w:rsidRPr="0053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23" w:rsidRPr="00234B23" w:rsidRDefault="00DE2E90" w:rsidP="0023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5D0B" w:rsidRPr="00535D0B">
        <w:rPr>
          <w:rFonts w:ascii="Times New Roman" w:hAnsi="Times New Roman" w:cs="Times New Roman"/>
          <w:sz w:val="28"/>
          <w:szCs w:val="28"/>
        </w:rPr>
        <w:t xml:space="preserve">9. В рамках профилактики рисков причинения вреда (ущерба) охраняемым законом ценностям в 2021 году, в соответствии с </w:t>
      </w:r>
      <w:r w:rsidR="00234B23">
        <w:rPr>
          <w:rFonts w:ascii="Times New Roman" w:hAnsi="Times New Roman" w:cs="Times New Roman"/>
          <w:sz w:val="28"/>
          <w:szCs w:val="28"/>
        </w:rPr>
        <w:t>П</w:t>
      </w:r>
      <w:r w:rsidR="00234B23" w:rsidRPr="00234B23">
        <w:rPr>
          <w:rFonts w:ascii="Times New Roman" w:hAnsi="Times New Roman" w:cs="Times New Roman"/>
          <w:sz w:val="28"/>
          <w:szCs w:val="28"/>
        </w:rPr>
        <w:t>рограмм</w:t>
      </w:r>
      <w:r w:rsidR="00234B23">
        <w:rPr>
          <w:rFonts w:ascii="Times New Roman" w:hAnsi="Times New Roman" w:cs="Times New Roman"/>
          <w:sz w:val="28"/>
          <w:szCs w:val="28"/>
        </w:rPr>
        <w:t>ой</w:t>
      </w:r>
      <w:r w:rsidR="00234B23" w:rsidRPr="00234B2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B23" w:rsidRPr="00234B23">
        <w:rPr>
          <w:rFonts w:ascii="Times New Roman" w:hAnsi="Times New Roman" w:cs="Times New Roman"/>
          <w:sz w:val="28"/>
          <w:szCs w:val="28"/>
        </w:rPr>
        <w:t>нарушений требований, установленных</w:t>
      </w:r>
      <w:r w:rsidR="00234B23">
        <w:rPr>
          <w:rFonts w:ascii="Times New Roman" w:hAnsi="Times New Roman" w:cs="Times New Roman"/>
          <w:sz w:val="28"/>
          <w:szCs w:val="28"/>
        </w:rPr>
        <w:t xml:space="preserve"> </w:t>
      </w:r>
      <w:r w:rsidR="00234B23" w:rsidRPr="00234B23">
        <w:rPr>
          <w:rFonts w:ascii="Times New Roman" w:hAnsi="Times New Roman" w:cs="Times New Roman"/>
          <w:sz w:val="28"/>
          <w:szCs w:val="28"/>
        </w:rPr>
        <w:t>федеральными законами и принимаемыми</w:t>
      </w:r>
      <w:r w:rsidR="00234B23">
        <w:rPr>
          <w:rFonts w:ascii="Times New Roman" w:hAnsi="Times New Roman" w:cs="Times New Roman"/>
          <w:sz w:val="28"/>
          <w:szCs w:val="28"/>
        </w:rPr>
        <w:t xml:space="preserve"> </w:t>
      </w:r>
      <w:r w:rsidR="00234B23" w:rsidRPr="00234B23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</w:t>
      </w:r>
      <w:r w:rsidR="00234B23">
        <w:rPr>
          <w:rFonts w:ascii="Times New Roman" w:hAnsi="Times New Roman" w:cs="Times New Roman"/>
          <w:sz w:val="28"/>
          <w:szCs w:val="28"/>
        </w:rPr>
        <w:t xml:space="preserve"> </w:t>
      </w:r>
      <w:r w:rsidR="00234B23" w:rsidRPr="00234B23">
        <w:rPr>
          <w:rFonts w:ascii="Times New Roman" w:hAnsi="Times New Roman" w:cs="Times New Roman"/>
          <w:sz w:val="28"/>
          <w:szCs w:val="28"/>
        </w:rPr>
        <w:t>правовыми актами Российской Федерации,</w:t>
      </w:r>
      <w:r w:rsidR="00234B23">
        <w:rPr>
          <w:rFonts w:ascii="Times New Roman" w:hAnsi="Times New Roman" w:cs="Times New Roman"/>
          <w:sz w:val="28"/>
          <w:szCs w:val="28"/>
        </w:rPr>
        <w:t xml:space="preserve"> </w:t>
      </w:r>
      <w:r w:rsidR="00234B23" w:rsidRPr="00234B23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</w:t>
      </w:r>
    </w:p>
    <w:p w:rsidR="00535D0B" w:rsidRPr="00535D0B" w:rsidRDefault="00234B23" w:rsidP="0023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23">
        <w:rPr>
          <w:rFonts w:ascii="Times New Roman" w:hAnsi="Times New Roman" w:cs="Times New Roman"/>
          <w:sz w:val="28"/>
          <w:szCs w:val="28"/>
        </w:rPr>
        <w:t>актами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округа - Югры,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города Ханты-Мансийска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23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Ханты-Мансийска от 26.01.2021 № 55 осуществляются </w:t>
      </w:r>
      <w:r w:rsidR="00535D0B" w:rsidRPr="00535D0B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на официальном</w:t>
      </w:r>
      <w:r w:rsidR="00234B23"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 w:rsidR="00234B23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информ</w:t>
      </w:r>
      <w:r w:rsidR="00DE2E90">
        <w:rPr>
          <w:rFonts w:ascii="Times New Roman" w:hAnsi="Times New Roman" w:cs="Times New Roman"/>
          <w:sz w:val="28"/>
          <w:szCs w:val="28"/>
        </w:rPr>
        <w:t>ация</w:t>
      </w:r>
      <w:r w:rsidR="00DE2E90" w:rsidRPr="00DE2E90">
        <w:rPr>
          <w:rFonts w:ascii="Times New Roman" w:hAnsi="Times New Roman" w:cs="Times New Roman"/>
          <w:sz w:val="28"/>
          <w:szCs w:val="28"/>
        </w:rPr>
        <w:t xml:space="preserve"> </w:t>
      </w:r>
      <w:r w:rsidR="00DE2E90">
        <w:rPr>
          <w:rFonts w:ascii="Times New Roman" w:hAnsi="Times New Roman" w:cs="Times New Roman"/>
          <w:sz w:val="28"/>
          <w:szCs w:val="28"/>
        </w:rPr>
        <w:t>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 w:rsidR="00DE2E90">
        <w:rPr>
          <w:rFonts w:ascii="Times New Roman" w:hAnsi="Times New Roman" w:cs="Times New Roman"/>
          <w:sz w:val="28"/>
          <w:szCs w:val="28"/>
        </w:rPr>
        <w:t>прочее)</w:t>
      </w:r>
      <w:r w:rsidRPr="00535D0B">
        <w:rPr>
          <w:rFonts w:ascii="Times New Roman" w:hAnsi="Times New Roman" w:cs="Times New Roman"/>
          <w:sz w:val="28"/>
          <w:szCs w:val="28"/>
        </w:rPr>
        <w:t>;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ежедневного консультирования </w:t>
      </w:r>
      <w:proofErr w:type="gramStart"/>
      <w:r w:rsidRPr="00535D0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 xml:space="preserve">контроль" на официальном </w:t>
      </w:r>
      <w:r w:rsidR="00DE2E90"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="00DE2E90"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 w:rsidR="00DE2E90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535D0B" w:rsidRPr="00535D0B" w:rsidRDefault="00535D0B" w:rsidP="00535D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D0B" w:rsidRPr="00535D0B" w:rsidRDefault="00535D0B" w:rsidP="00535D0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535D0B" w:rsidRPr="00535D0B" w:rsidRDefault="00535D0B" w:rsidP="00535D0B">
      <w:pPr>
        <w:spacing w:after="0" w:line="240" w:lineRule="auto"/>
        <w:ind w:firstLine="567"/>
        <w:rPr>
          <w:lang w:eastAsia="ru-RU"/>
        </w:rPr>
      </w:pP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6"/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="00DE2E90"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="00DE2E90" w:rsidRPr="00535D0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города </w:t>
            </w:r>
            <w:r w:rsidR="00DE2E90" w:rsidRPr="00DE2E90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лесного контроля </w:t>
            </w: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535D0B" w:rsidRPr="00535D0B" w:rsidRDefault="00DE2E90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="00535D0B"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535D0B" w:rsidRPr="00535D0B" w:rsidRDefault="00001DC9" w:rsidP="00535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35D0B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535D0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 о муниципальном лесном контроле;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E2E90" w:rsidRPr="00535D0B" w:rsidRDefault="00DE2E90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E2E90" w:rsidRPr="00535D0B" w:rsidRDefault="004B2F33" w:rsidP="00DE2E9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</w:t>
            </w:r>
            <w:r w:rsidR="00DE2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муниципального контроля А</w:t>
            </w:r>
            <w:r w:rsidR="00DE2E90"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 w:rsidR="00DE2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 в</w:t>
            </w:r>
            <w:proofErr w:type="gramEnd"/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порядке, установленном положением о виде контроля;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4B2F33" w:rsidRPr="00535D0B" w:rsidRDefault="004B2F33" w:rsidP="004B2F3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90" w:rsidRPr="00535D0B" w:rsidTr="00B65DB5">
        <w:tc>
          <w:tcPr>
            <w:tcW w:w="696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4B2F33" w:rsidRPr="00535D0B" w:rsidRDefault="004B2F33" w:rsidP="004B2F3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D0B" w:rsidRPr="00535D0B" w:rsidRDefault="00535D0B" w:rsidP="00535D0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535D0B" w:rsidRPr="00535D0B" w:rsidRDefault="00535D0B" w:rsidP="00535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35D0B" w:rsidRPr="00535D0B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5D0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B" w:rsidRPr="00535D0B" w:rsidRDefault="00535D0B" w:rsidP="0000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001D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Ханты-Мансийска 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35D0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0B" w:rsidRPr="00535D0B" w:rsidRDefault="00535D0B" w:rsidP="0053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7"/>
    </w:tbl>
    <w:p w:rsidR="00535D0B" w:rsidRPr="00535D0B" w:rsidRDefault="00535D0B" w:rsidP="00535D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BA5853" w:rsidRDefault="00BA5853">
      <w:bookmarkStart w:id="8" w:name="_GoBack"/>
      <w:bookmarkEnd w:id="8"/>
    </w:p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0B"/>
    <w:rsid w:val="00001DC9"/>
    <w:rsid w:val="00234B23"/>
    <w:rsid w:val="004B2F33"/>
    <w:rsid w:val="00535D0B"/>
    <w:rsid w:val="00BA5853"/>
    <w:rsid w:val="00D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8876-AB44-4779-ACC4-4F2F202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2021-10-25T08:45:00Z</dcterms:created>
  <dcterms:modified xsi:type="dcterms:W3CDTF">2021-10-25T10:13:00Z</dcterms:modified>
</cp:coreProperties>
</file>