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46" w:rsidRDefault="00AA6146" w:rsidP="00AA614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430" w:rsidRPr="004F4093" w:rsidRDefault="00361D16" w:rsidP="00EC4430">
      <w:pPr>
        <w:suppressAutoHyphens/>
        <w:jc w:val="center"/>
        <w:rPr>
          <w:sz w:val="28"/>
          <w:szCs w:val="28"/>
        </w:rPr>
      </w:pPr>
      <w:r w:rsidRPr="00EC4430">
        <w:rPr>
          <w:sz w:val="28"/>
          <w:szCs w:val="28"/>
        </w:rPr>
        <w:t xml:space="preserve"> </w:t>
      </w:r>
      <w:r w:rsidR="00EC4430" w:rsidRPr="00EC4430">
        <w:rPr>
          <w:sz w:val="28"/>
          <w:szCs w:val="28"/>
        </w:rPr>
        <w:t>ПРОТОКОЛ №</w:t>
      </w:r>
      <w:r w:rsidR="004F4093">
        <w:rPr>
          <w:sz w:val="28"/>
          <w:szCs w:val="28"/>
          <w:lang w:val="en-US"/>
        </w:rPr>
        <w:t>1</w:t>
      </w:r>
      <w:r w:rsidR="00EC4430" w:rsidRPr="00EC4430">
        <w:rPr>
          <w:sz w:val="28"/>
          <w:szCs w:val="28"/>
        </w:rPr>
        <w:t>/202</w:t>
      </w:r>
      <w:r w:rsidR="004F4093">
        <w:rPr>
          <w:sz w:val="28"/>
          <w:szCs w:val="28"/>
          <w:lang w:val="en-US"/>
        </w:rPr>
        <w:t>2</w:t>
      </w:r>
    </w:p>
    <w:p w:rsidR="00EC4430" w:rsidRPr="00EC4430" w:rsidRDefault="00EC4430" w:rsidP="00EC4430">
      <w:pPr>
        <w:suppressAutoHyphens/>
        <w:jc w:val="center"/>
        <w:rPr>
          <w:sz w:val="28"/>
          <w:szCs w:val="28"/>
        </w:rPr>
      </w:pPr>
      <w:r w:rsidRPr="00EC4430">
        <w:rPr>
          <w:sz w:val="28"/>
          <w:szCs w:val="28"/>
        </w:rPr>
        <w:t>Межведомственной комиссии по обеспечению безопасности дорожного движения при Администрации города Ханты-Мансийска</w:t>
      </w:r>
    </w:p>
    <w:p w:rsidR="00EC4430" w:rsidRPr="00EC4430" w:rsidRDefault="00EC4430" w:rsidP="00EC4430">
      <w:pPr>
        <w:suppressAutoHyphens/>
        <w:jc w:val="center"/>
        <w:rPr>
          <w:sz w:val="28"/>
          <w:szCs w:val="28"/>
        </w:rPr>
      </w:pPr>
    </w:p>
    <w:p w:rsidR="00EC4430" w:rsidRPr="00EA691B" w:rsidRDefault="00EC4430" w:rsidP="00EC4430">
      <w:pPr>
        <w:suppressAutoHyphens/>
        <w:jc w:val="center"/>
        <w:rPr>
          <w:sz w:val="28"/>
          <w:szCs w:val="28"/>
        </w:rPr>
      </w:pPr>
    </w:p>
    <w:p w:rsidR="00EC4430" w:rsidRPr="00EC4430" w:rsidRDefault="00EA691B" w:rsidP="00EC443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4F4093">
        <w:rPr>
          <w:sz w:val="28"/>
          <w:szCs w:val="28"/>
        </w:rPr>
        <w:t>5 февраля</w:t>
      </w:r>
      <w:r w:rsidR="00EC4430" w:rsidRPr="00EC4430">
        <w:rPr>
          <w:sz w:val="28"/>
          <w:szCs w:val="28"/>
        </w:rPr>
        <w:t xml:space="preserve"> 202</w:t>
      </w:r>
      <w:r w:rsidR="004F4093">
        <w:rPr>
          <w:sz w:val="28"/>
          <w:szCs w:val="28"/>
        </w:rPr>
        <w:t>2</w:t>
      </w:r>
      <w:r w:rsidR="00EC4430" w:rsidRPr="00EC4430">
        <w:rPr>
          <w:sz w:val="28"/>
          <w:szCs w:val="28"/>
        </w:rPr>
        <w:t xml:space="preserve"> года</w:t>
      </w:r>
      <w:r w:rsidR="00EC4430" w:rsidRPr="00EC4430">
        <w:rPr>
          <w:sz w:val="28"/>
          <w:szCs w:val="28"/>
        </w:rPr>
        <w:tab/>
      </w:r>
      <w:r w:rsidR="00EC4430" w:rsidRPr="00EC4430">
        <w:rPr>
          <w:sz w:val="28"/>
          <w:szCs w:val="28"/>
        </w:rPr>
        <w:tab/>
      </w:r>
      <w:r w:rsidR="00EC4430" w:rsidRPr="00EC4430">
        <w:rPr>
          <w:sz w:val="28"/>
          <w:szCs w:val="28"/>
        </w:rPr>
        <w:tab/>
      </w:r>
      <w:r w:rsidR="00EC4430" w:rsidRPr="00EC4430">
        <w:rPr>
          <w:sz w:val="28"/>
          <w:szCs w:val="28"/>
        </w:rPr>
        <w:tab/>
        <w:t xml:space="preserve">                                  г. Ханты-Мансийск</w:t>
      </w:r>
    </w:p>
    <w:p w:rsidR="00361D16" w:rsidRPr="00B51596" w:rsidRDefault="00361D16" w:rsidP="00EC4430">
      <w:pPr>
        <w:suppressAutoHyphens/>
        <w:jc w:val="center"/>
        <w:rPr>
          <w:sz w:val="28"/>
          <w:szCs w:val="28"/>
        </w:rPr>
      </w:pPr>
    </w:p>
    <w:tbl>
      <w:tblPr>
        <w:tblW w:w="9548" w:type="dxa"/>
        <w:tblInd w:w="108" w:type="dxa"/>
        <w:tblLook w:val="04A0" w:firstRow="1" w:lastRow="0" w:firstColumn="1" w:lastColumn="0" w:noHBand="0" w:noVBand="1"/>
      </w:tblPr>
      <w:tblGrid>
        <w:gridCol w:w="236"/>
        <w:gridCol w:w="3933"/>
        <w:gridCol w:w="5329"/>
        <w:gridCol w:w="50"/>
      </w:tblGrid>
      <w:tr w:rsidR="00361D16" w:rsidRPr="00712C1D" w:rsidTr="007F75B9">
        <w:trPr>
          <w:gridAfter w:val="1"/>
          <w:wAfter w:w="50" w:type="dxa"/>
          <w:trHeight w:val="305"/>
        </w:trPr>
        <w:tc>
          <w:tcPr>
            <w:tcW w:w="9498" w:type="dxa"/>
            <w:gridSpan w:val="3"/>
          </w:tcPr>
          <w:p w:rsidR="00361D16" w:rsidRPr="00712C1D" w:rsidRDefault="00361D16" w:rsidP="007F75B9">
            <w:pPr>
              <w:suppressAutoHyphens/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712C1D">
              <w:rPr>
                <w:b/>
                <w:sz w:val="32"/>
                <w:szCs w:val="32"/>
              </w:rPr>
              <w:t>Председательствовал:</w:t>
            </w:r>
          </w:p>
        </w:tc>
      </w:tr>
      <w:tr w:rsidR="00361D16" w:rsidRPr="00712C1D" w:rsidTr="007F75B9">
        <w:trPr>
          <w:trHeight w:val="305"/>
        </w:trPr>
        <w:tc>
          <w:tcPr>
            <w:tcW w:w="236" w:type="dxa"/>
          </w:tcPr>
          <w:p w:rsidR="00361D16" w:rsidRPr="00712C1D" w:rsidRDefault="00361D16" w:rsidP="007F75B9">
            <w:pPr>
              <w:tabs>
                <w:tab w:val="left" w:pos="0"/>
              </w:tabs>
              <w:suppressAutoHyphens/>
              <w:rPr>
                <w:sz w:val="32"/>
                <w:szCs w:val="32"/>
              </w:rPr>
            </w:pPr>
          </w:p>
        </w:tc>
        <w:tc>
          <w:tcPr>
            <w:tcW w:w="3933" w:type="dxa"/>
          </w:tcPr>
          <w:p w:rsidR="00361D16" w:rsidRPr="00712C1D" w:rsidRDefault="00361D16" w:rsidP="007F75B9">
            <w:pPr>
              <w:tabs>
                <w:tab w:val="left" w:pos="600"/>
              </w:tabs>
              <w:suppressAutoHyphens/>
              <w:rPr>
                <w:sz w:val="32"/>
                <w:szCs w:val="32"/>
              </w:rPr>
            </w:pPr>
          </w:p>
        </w:tc>
        <w:tc>
          <w:tcPr>
            <w:tcW w:w="5379" w:type="dxa"/>
            <w:gridSpan w:val="2"/>
          </w:tcPr>
          <w:p w:rsidR="00361D16" w:rsidRPr="00712C1D" w:rsidRDefault="00361D16" w:rsidP="007F75B9">
            <w:pPr>
              <w:pStyle w:val="ConsPlusNonformat"/>
              <w:ind w:left="54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0"/>
        <w:gridCol w:w="6069"/>
      </w:tblGrid>
      <w:tr w:rsidR="00361D16" w:rsidRPr="001379C2" w:rsidTr="007F75B9">
        <w:tc>
          <w:tcPr>
            <w:tcW w:w="3510" w:type="dxa"/>
          </w:tcPr>
          <w:p w:rsidR="00EA691B" w:rsidRPr="00251692" w:rsidRDefault="00EA691B" w:rsidP="00EA691B">
            <w:pPr>
              <w:jc w:val="both"/>
              <w:rPr>
                <w:sz w:val="28"/>
                <w:szCs w:val="26"/>
              </w:rPr>
            </w:pPr>
            <w:r w:rsidRPr="00251692">
              <w:rPr>
                <w:sz w:val="28"/>
                <w:szCs w:val="26"/>
              </w:rPr>
              <w:t xml:space="preserve">Мокроусов </w:t>
            </w:r>
          </w:p>
          <w:p w:rsidR="00361D16" w:rsidRPr="001379C2" w:rsidRDefault="00EA691B" w:rsidP="00EA691B">
            <w:pPr>
              <w:jc w:val="both"/>
              <w:rPr>
                <w:sz w:val="28"/>
                <w:szCs w:val="28"/>
              </w:rPr>
            </w:pPr>
            <w:r w:rsidRPr="00251692">
              <w:rPr>
                <w:sz w:val="28"/>
                <w:szCs w:val="26"/>
              </w:rPr>
              <w:t>Алексей Юрьевич</w:t>
            </w:r>
          </w:p>
        </w:tc>
        <w:tc>
          <w:tcPr>
            <w:tcW w:w="310" w:type="dxa"/>
          </w:tcPr>
          <w:p w:rsidR="00361D16" w:rsidRPr="001379C2" w:rsidRDefault="00361D16" w:rsidP="007F75B9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1379C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69" w:type="dxa"/>
          </w:tcPr>
          <w:p w:rsidR="00EA691B" w:rsidRPr="001379C2" w:rsidRDefault="00EA691B" w:rsidP="00EA691B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исполняющей обязанности </w:t>
            </w:r>
            <w:r w:rsidR="00361D16" w:rsidRPr="001379C2">
              <w:rPr>
                <w:rFonts w:eastAsiaTheme="minorHAnsi"/>
                <w:sz w:val="28"/>
                <w:szCs w:val="28"/>
                <w:lang w:eastAsia="en-US"/>
              </w:rPr>
              <w:t>заместител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361D16" w:rsidRPr="001379C2">
              <w:rPr>
                <w:rFonts w:eastAsiaTheme="minorHAnsi"/>
                <w:sz w:val="28"/>
                <w:szCs w:val="28"/>
                <w:lang w:eastAsia="en-US"/>
              </w:rPr>
              <w:t xml:space="preserve"> Главы города Ханты-Мансийска, </w:t>
            </w:r>
            <w:r w:rsidRPr="001379C2">
              <w:rPr>
                <w:sz w:val="28"/>
                <w:szCs w:val="28"/>
              </w:rPr>
              <w:t>директора Департамента городского хозяйства Администрации города Ханты-Мансийска</w:t>
            </w:r>
            <w:r>
              <w:rPr>
                <w:sz w:val="28"/>
                <w:szCs w:val="28"/>
              </w:rPr>
              <w:t>,</w:t>
            </w:r>
          </w:p>
          <w:p w:rsidR="00361D16" w:rsidRPr="001379C2" w:rsidRDefault="00361D16" w:rsidP="00EA691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379C2">
              <w:rPr>
                <w:rFonts w:eastAsiaTheme="minorHAnsi"/>
                <w:sz w:val="28"/>
                <w:szCs w:val="28"/>
                <w:lang w:eastAsia="en-US"/>
              </w:rPr>
              <w:t>председател</w:t>
            </w:r>
            <w:r w:rsidR="00EA691B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1379C2">
              <w:rPr>
                <w:rFonts w:eastAsiaTheme="minorHAnsi"/>
                <w:sz w:val="28"/>
                <w:szCs w:val="28"/>
                <w:lang w:eastAsia="en-US"/>
              </w:rPr>
              <w:t xml:space="preserve"> комиссии</w:t>
            </w:r>
          </w:p>
        </w:tc>
      </w:tr>
    </w:tbl>
    <w:p w:rsidR="00361D16" w:rsidRPr="001379C2" w:rsidRDefault="00361D16" w:rsidP="00361D16">
      <w:pPr>
        <w:rPr>
          <w:rFonts w:eastAsiaTheme="minorHAnsi"/>
          <w:sz w:val="16"/>
          <w:szCs w:val="16"/>
          <w:lang w:eastAsia="en-US"/>
        </w:rPr>
      </w:pPr>
    </w:p>
    <w:p w:rsidR="00361D16" w:rsidRPr="001379C2" w:rsidRDefault="00361D16" w:rsidP="00361D16">
      <w:pPr>
        <w:rPr>
          <w:rFonts w:eastAsiaTheme="minorHAnsi"/>
          <w:b/>
          <w:sz w:val="28"/>
          <w:szCs w:val="28"/>
          <w:lang w:eastAsia="en-US"/>
        </w:rPr>
      </w:pPr>
      <w:r w:rsidRPr="001379C2">
        <w:rPr>
          <w:rFonts w:eastAsiaTheme="minorHAnsi"/>
          <w:b/>
          <w:sz w:val="28"/>
          <w:szCs w:val="28"/>
          <w:lang w:eastAsia="en-US"/>
        </w:rPr>
        <w:t>Присутствовали члены комиссии:</w:t>
      </w:r>
    </w:p>
    <w:p w:rsidR="00361D16" w:rsidRPr="001379C2" w:rsidRDefault="00361D16" w:rsidP="00361D16">
      <w:pPr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0"/>
        <w:gridCol w:w="6069"/>
      </w:tblGrid>
      <w:tr w:rsidR="00361D16" w:rsidRPr="001379C2" w:rsidTr="007F75B9">
        <w:tc>
          <w:tcPr>
            <w:tcW w:w="3510" w:type="dxa"/>
          </w:tcPr>
          <w:p w:rsidR="00EA691B" w:rsidRPr="00EA691B" w:rsidRDefault="00EA691B" w:rsidP="00EA691B">
            <w:pPr>
              <w:jc w:val="both"/>
              <w:rPr>
                <w:sz w:val="28"/>
                <w:szCs w:val="28"/>
              </w:rPr>
            </w:pPr>
            <w:r w:rsidRPr="00EA691B">
              <w:rPr>
                <w:sz w:val="28"/>
                <w:szCs w:val="28"/>
              </w:rPr>
              <w:t xml:space="preserve">Адольф </w:t>
            </w:r>
          </w:p>
          <w:p w:rsidR="00361D16" w:rsidRPr="001379C2" w:rsidRDefault="00EA691B" w:rsidP="00EA691B">
            <w:pPr>
              <w:jc w:val="both"/>
              <w:rPr>
                <w:sz w:val="28"/>
                <w:szCs w:val="28"/>
              </w:rPr>
            </w:pPr>
            <w:r w:rsidRPr="00EA691B">
              <w:rPr>
                <w:sz w:val="28"/>
                <w:szCs w:val="28"/>
              </w:rPr>
              <w:t>Олег Артурович</w:t>
            </w:r>
          </w:p>
        </w:tc>
        <w:tc>
          <w:tcPr>
            <w:tcW w:w="310" w:type="dxa"/>
          </w:tcPr>
          <w:p w:rsidR="00361D16" w:rsidRPr="001379C2" w:rsidRDefault="00361D16" w:rsidP="007F75B9">
            <w:pPr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361D16" w:rsidRPr="00361D16" w:rsidRDefault="00361D16" w:rsidP="007F75B9">
            <w:pPr>
              <w:jc w:val="both"/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>начальник управления транспорта, связи и дорог Администрации города Ханты-Мансийска</w:t>
            </w:r>
            <w:r>
              <w:rPr>
                <w:sz w:val="28"/>
                <w:szCs w:val="28"/>
              </w:rPr>
              <w:t>, заместител</w:t>
            </w:r>
            <w:r w:rsidR="00EA691B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председателя комиссии</w:t>
            </w:r>
          </w:p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</w:p>
        </w:tc>
      </w:tr>
      <w:tr w:rsidR="00361D16" w:rsidRPr="001379C2" w:rsidTr="007F75B9">
        <w:tc>
          <w:tcPr>
            <w:tcW w:w="3510" w:type="dxa"/>
          </w:tcPr>
          <w:p w:rsidR="00361D16" w:rsidRDefault="00361D16" w:rsidP="007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Цаплин </w:t>
            </w:r>
          </w:p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310" w:type="dxa"/>
          </w:tcPr>
          <w:p w:rsidR="00361D16" w:rsidRPr="001379C2" w:rsidRDefault="00361D16" w:rsidP="007F75B9">
            <w:pPr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361D16" w:rsidRDefault="00361D16" w:rsidP="007F75B9">
            <w:pPr>
              <w:jc w:val="both"/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ОГИБДД </w:t>
            </w:r>
            <w:r w:rsidRPr="001379C2">
              <w:rPr>
                <w:sz w:val="28"/>
                <w:szCs w:val="28"/>
              </w:rPr>
              <w:t xml:space="preserve">МО МВД России </w:t>
            </w:r>
          </w:p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>«Ханты-Мансийский»</w:t>
            </w:r>
          </w:p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</w:p>
        </w:tc>
      </w:tr>
      <w:tr w:rsidR="00361D16" w:rsidRPr="001379C2" w:rsidTr="007F75B9">
        <w:tc>
          <w:tcPr>
            <w:tcW w:w="3510" w:type="dxa"/>
          </w:tcPr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 xml:space="preserve">Девятков </w:t>
            </w:r>
          </w:p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>Евгений Владимирович</w:t>
            </w:r>
          </w:p>
        </w:tc>
        <w:tc>
          <w:tcPr>
            <w:tcW w:w="310" w:type="dxa"/>
          </w:tcPr>
          <w:p w:rsidR="00361D16" w:rsidRPr="001379C2" w:rsidRDefault="00361D16" w:rsidP="007F75B9">
            <w:pPr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1379C2">
              <w:rPr>
                <w:sz w:val="28"/>
                <w:szCs w:val="28"/>
              </w:rPr>
              <w:t xml:space="preserve"> МКУ «Управление гражданской защиты населения» города Ханты-Мансийска</w:t>
            </w:r>
          </w:p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</w:p>
        </w:tc>
      </w:tr>
      <w:tr w:rsidR="00361D16" w:rsidRPr="001379C2" w:rsidTr="007F75B9">
        <w:tc>
          <w:tcPr>
            <w:tcW w:w="3510" w:type="dxa"/>
          </w:tcPr>
          <w:p w:rsidR="00A22A74" w:rsidRDefault="00A22A74" w:rsidP="00A22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Беломоин </w:t>
            </w:r>
          </w:p>
          <w:p w:rsidR="00361D16" w:rsidRPr="001379C2" w:rsidRDefault="00A22A74" w:rsidP="00A22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310" w:type="dxa"/>
          </w:tcPr>
          <w:p w:rsidR="00361D16" w:rsidRPr="001379C2" w:rsidRDefault="00361D16" w:rsidP="007F75B9">
            <w:pPr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361D16" w:rsidRPr="001379C2" w:rsidRDefault="00A22A74" w:rsidP="007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r w:rsidR="00361D16" w:rsidRPr="001379C2">
              <w:rPr>
                <w:sz w:val="28"/>
                <w:szCs w:val="28"/>
              </w:rPr>
              <w:t>Департамента образования Администрации города Ханты-Мансийска</w:t>
            </w:r>
          </w:p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</w:p>
        </w:tc>
      </w:tr>
      <w:tr w:rsidR="00361D16" w:rsidRPr="001379C2" w:rsidTr="007F75B9">
        <w:tc>
          <w:tcPr>
            <w:tcW w:w="3510" w:type="dxa"/>
          </w:tcPr>
          <w:p w:rsidR="00EC4430" w:rsidRDefault="00EC4430" w:rsidP="007F75B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Мустафаев</w:t>
            </w:r>
            <w:proofErr w:type="spellEnd"/>
          </w:p>
          <w:p w:rsidR="00361D16" w:rsidRPr="001379C2" w:rsidRDefault="00EC4430" w:rsidP="00EC443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Карабидин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Будурдинович</w:t>
            </w:r>
            <w:proofErr w:type="spellEnd"/>
          </w:p>
        </w:tc>
        <w:tc>
          <w:tcPr>
            <w:tcW w:w="310" w:type="dxa"/>
          </w:tcPr>
          <w:p w:rsidR="00361D16" w:rsidRPr="001379C2" w:rsidRDefault="00361D16" w:rsidP="007F75B9">
            <w:pPr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361D16" w:rsidRPr="001379C2" w:rsidRDefault="002E267E" w:rsidP="007F75B9">
            <w:pPr>
              <w:ind w:left="-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C4430">
              <w:rPr>
                <w:sz w:val="28"/>
                <w:szCs w:val="28"/>
              </w:rPr>
              <w:t xml:space="preserve">аместитель </w:t>
            </w:r>
            <w:r w:rsidR="00361D16">
              <w:rPr>
                <w:sz w:val="28"/>
                <w:szCs w:val="28"/>
              </w:rPr>
              <w:t>д</w:t>
            </w:r>
            <w:r w:rsidR="00361D16" w:rsidRPr="001379C2">
              <w:rPr>
                <w:sz w:val="28"/>
                <w:szCs w:val="28"/>
              </w:rPr>
              <w:t>иректор</w:t>
            </w:r>
            <w:r w:rsidR="00EC4430">
              <w:rPr>
                <w:sz w:val="28"/>
                <w:szCs w:val="28"/>
              </w:rPr>
              <w:t>а</w:t>
            </w:r>
            <w:r w:rsidR="00361D16" w:rsidRPr="001379C2">
              <w:rPr>
                <w:sz w:val="28"/>
                <w:szCs w:val="28"/>
              </w:rPr>
              <w:t xml:space="preserve"> муниципального дорожно-эксплуатационного предприятия</w:t>
            </w:r>
            <w:r w:rsidR="00494DBA">
              <w:rPr>
                <w:sz w:val="28"/>
                <w:szCs w:val="28"/>
              </w:rPr>
              <w:t xml:space="preserve"> города Ханты-Мансийска</w:t>
            </w:r>
          </w:p>
          <w:p w:rsidR="00361D16" w:rsidRPr="001379C2" w:rsidRDefault="00361D16" w:rsidP="007F75B9">
            <w:pPr>
              <w:ind w:left="-20"/>
              <w:jc w:val="both"/>
              <w:rPr>
                <w:sz w:val="28"/>
                <w:szCs w:val="28"/>
              </w:rPr>
            </w:pPr>
          </w:p>
        </w:tc>
      </w:tr>
      <w:tr w:rsidR="00361D16" w:rsidRPr="001379C2" w:rsidTr="007F75B9">
        <w:tc>
          <w:tcPr>
            <w:tcW w:w="3510" w:type="dxa"/>
          </w:tcPr>
          <w:p w:rsidR="00494DBA" w:rsidRDefault="00494DBA" w:rsidP="00EC4430">
            <w:pPr>
              <w:jc w:val="both"/>
              <w:rPr>
                <w:sz w:val="28"/>
                <w:szCs w:val="28"/>
              </w:rPr>
            </w:pPr>
            <w:r w:rsidRPr="00494DBA">
              <w:rPr>
                <w:sz w:val="28"/>
                <w:szCs w:val="28"/>
              </w:rPr>
              <w:t xml:space="preserve">Шелковой </w:t>
            </w:r>
          </w:p>
          <w:p w:rsidR="00EA691B" w:rsidRPr="00494DBA" w:rsidRDefault="00494DBA" w:rsidP="00EC4430">
            <w:pPr>
              <w:jc w:val="both"/>
              <w:rPr>
                <w:sz w:val="28"/>
                <w:szCs w:val="28"/>
              </w:rPr>
            </w:pPr>
            <w:r w:rsidRPr="00494DBA">
              <w:rPr>
                <w:sz w:val="28"/>
                <w:szCs w:val="28"/>
              </w:rPr>
              <w:t>Виталий Васильевич</w:t>
            </w:r>
          </w:p>
          <w:p w:rsidR="00EA691B" w:rsidRPr="00494DBA" w:rsidRDefault="00EA691B" w:rsidP="00EC4430">
            <w:pPr>
              <w:jc w:val="both"/>
              <w:rPr>
                <w:sz w:val="28"/>
                <w:szCs w:val="28"/>
              </w:rPr>
            </w:pPr>
          </w:p>
          <w:p w:rsidR="00EA691B" w:rsidRPr="00494DBA" w:rsidRDefault="00EA691B" w:rsidP="00EC4430">
            <w:pPr>
              <w:jc w:val="both"/>
              <w:rPr>
                <w:sz w:val="28"/>
                <w:szCs w:val="28"/>
              </w:rPr>
            </w:pPr>
          </w:p>
          <w:p w:rsidR="00EC4430" w:rsidRPr="00494DBA" w:rsidRDefault="00EC4430" w:rsidP="00EC4430">
            <w:pPr>
              <w:jc w:val="both"/>
              <w:rPr>
                <w:sz w:val="28"/>
                <w:szCs w:val="28"/>
              </w:rPr>
            </w:pPr>
            <w:r w:rsidRPr="00494DBA">
              <w:rPr>
                <w:sz w:val="28"/>
                <w:szCs w:val="28"/>
              </w:rPr>
              <w:t xml:space="preserve">Одинец </w:t>
            </w:r>
          </w:p>
          <w:p w:rsidR="00361D16" w:rsidRDefault="00EC4430" w:rsidP="00EC4430">
            <w:pPr>
              <w:jc w:val="both"/>
              <w:rPr>
                <w:sz w:val="28"/>
                <w:szCs w:val="28"/>
              </w:rPr>
            </w:pPr>
            <w:r w:rsidRPr="00494DBA">
              <w:rPr>
                <w:sz w:val="28"/>
                <w:szCs w:val="28"/>
              </w:rPr>
              <w:t>Александр Николаевич</w:t>
            </w:r>
          </w:p>
          <w:p w:rsidR="00494DBA" w:rsidRDefault="00494DBA" w:rsidP="00EC4430">
            <w:pPr>
              <w:jc w:val="both"/>
              <w:rPr>
                <w:sz w:val="28"/>
                <w:szCs w:val="28"/>
              </w:rPr>
            </w:pPr>
          </w:p>
          <w:p w:rsidR="00494DBA" w:rsidRDefault="00494DBA" w:rsidP="00EC4430">
            <w:pPr>
              <w:jc w:val="both"/>
              <w:rPr>
                <w:sz w:val="28"/>
                <w:szCs w:val="28"/>
              </w:rPr>
            </w:pPr>
          </w:p>
          <w:p w:rsidR="00494DBA" w:rsidRDefault="00494DBA" w:rsidP="00EC4430">
            <w:pPr>
              <w:jc w:val="both"/>
              <w:rPr>
                <w:b/>
                <w:sz w:val="28"/>
                <w:szCs w:val="28"/>
              </w:rPr>
            </w:pPr>
            <w:r w:rsidRPr="00494DBA">
              <w:rPr>
                <w:b/>
                <w:sz w:val="28"/>
                <w:szCs w:val="28"/>
              </w:rPr>
              <w:t>Приглашенные:</w:t>
            </w:r>
          </w:p>
          <w:p w:rsidR="00494DBA" w:rsidRPr="00494DBA" w:rsidRDefault="00494DBA" w:rsidP="00494DBA">
            <w:pPr>
              <w:jc w:val="both"/>
              <w:rPr>
                <w:sz w:val="28"/>
                <w:szCs w:val="28"/>
              </w:rPr>
            </w:pPr>
            <w:proofErr w:type="spellStart"/>
            <w:r w:rsidRPr="00494DBA">
              <w:rPr>
                <w:sz w:val="28"/>
                <w:szCs w:val="28"/>
              </w:rPr>
              <w:t>Затолокин</w:t>
            </w:r>
            <w:proofErr w:type="spellEnd"/>
          </w:p>
          <w:p w:rsidR="00494DBA" w:rsidRDefault="00494DBA" w:rsidP="00494DBA">
            <w:pPr>
              <w:jc w:val="both"/>
              <w:rPr>
                <w:sz w:val="28"/>
                <w:szCs w:val="28"/>
              </w:rPr>
            </w:pPr>
            <w:r w:rsidRPr="00494DBA">
              <w:rPr>
                <w:sz w:val="28"/>
                <w:szCs w:val="28"/>
              </w:rPr>
              <w:lastRenderedPageBreak/>
              <w:t>Юрий Юрьевич</w:t>
            </w:r>
          </w:p>
          <w:p w:rsidR="004F4093" w:rsidRDefault="004F4093" w:rsidP="00494DBA">
            <w:pPr>
              <w:jc w:val="both"/>
              <w:rPr>
                <w:sz w:val="28"/>
                <w:szCs w:val="28"/>
              </w:rPr>
            </w:pPr>
          </w:p>
          <w:p w:rsidR="004F4093" w:rsidRDefault="004F4093" w:rsidP="00494DBA">
            <w:pPr>
              <w:jc w:val="both"/>
              <w:rPr>
                <w:sz w:val="28"/>
                <w:szCs w:val="28"/>
              </w:rPr>
            </w:pPr>
          </w:p>
          <w:p w:rsidR="004F4093" w:rsidRDefault="004F4093" w:rsidP="00494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Галиуллин </w:t>
            </w:r>
          </w:p>
          <w:p w:rsidR="004F4093" w:rsidRDefault="004F4093" w:rsidP="00494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Марат Рамисович</w:t>
            </w:r>
          </w:p>
          <w:p w:rsidR="004F4093" w:rsidRDefault="004F4093" w:rsidP="00494DBA">
            <w:pPr>
              <w:jc w:val="both"/>
              <w:rPr>
                <w:sz w:val="28"/>
                <w:szCs w:val="28"/>
              </w:rPr>
            </w:pPr>
          </w:p>
          <w:p w:rsidR="004F4093" w:rsidRDefault="004F4093" w:rsidP="00494DBA">
            <w:pPr>
              <w:jc w:val="both"/>
              <w:rPr>
                <w:sz w:val="28"/>
                <w:szCs w:val="28"/>
              </w:rPr>
            </w:pPr>
          </w:p>
          <w:p w:rsidR="004F4093" w:rsidRDefault="004F4093" w:rsidP="00494DBA">
            <w:pPr>
              <w:jc w:val="both"/>
              <w:rPr>
                <w:sz w:val="28"/>
                <w:szCs w:val="28"/>
              </w:rPr>
            </w:pPr>
            <w:r w:rsidRPr="004F4093">
              <w:rPr>
                <w:sz w:val="28"/>
                <w:szCs w:val="28"/>
              </w:rPr>
              <w:t xml:space="preserve">Селиверстов </w:t>
            </w:r>
          </w:p>
          <w:p w:rsidR="004F4093" w:rsidRPr="00494DBA" w:rsidRDefault="004F4093" w:rsidP="00494DBA">
            <w:pPr>
              <w:jc w:val="both"/>
              <w:rPr>
                <w:sz w:val="28"/>
                <w:szCs w:val="28"/>
              </w:rPr>
            </w:pPr>
            <w:r w:rsidRPr="004F4093">
              <w:rPr>
                <w:sz w:val="28"/>
                <w:szCs w:val="28"/>
              </w:rPr>
              <w:t>Роман Владимирович</w:t>
            </w:r>
          </w:p>
          <w:p w:rsidR="00494DBA" w:rsidRDefault="00494DBA" w:rsidP="00494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DBA" w:rsidRPr="00494DBA" w:rsidRDefault="00494DBA" w:rsidP="004F409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361D16" w:rsidRDefault="00361D16" w:rsidP="007F75B9">
            <w:pPr>
              <w:rPr>
                <w:sz w:val="28"/>
                <w:szCs w:val="28"/>
              </w:rPr>
            </w:pPr>
            <w:r w:rsidRPr="00494DBA">
              <w:rPr>
                <w:sz w:val="28"/>
                <w:szCs w:val="28"/>
              </w:rPr>
              <w:lastRenderedPageBreak/>
              <w:t xml:space="preserve">- </w:t>
            </w:r>
          </w:p>
          <w:p w:rsidR="00494DBA" w:rsidRDefault="00494DBA" w:rsidP="007F75B9">
            <w:pPr>
              <w:rPr>
                <w:sz w:val="28"/>
                <w:szCs w:val="28"/>
              </w:rPr>
            </w:pPr>
          </w:p>
          <w:p w:rsidR="00494DBA" w:rsidRDefault="00494DBA" w:rsidP="007F75B9">
            <w:pPr>
              <w:rPr>
                <w:sz w:val="28"/>
                <w:szCs w:val="28"/>
              </w:rPr>
            </w:pPr>
          </w:p>
          <w:p w:rsidR="00494DBA" w:rsidRDefault="00494DBA" w:rsidP="007F75B9">
            <w:pPr>
              <w:rPr>
                <w:sz w:val="28"/>
                <w:szCs w:val="28"/>
              </w:rPr>
            </w:pPr>
          </w:p>
          <w:p w:rsidR="00494DBA" w:rsidRDefault="00494DBA" w:rsidP="007F7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94DBA" w:rsidRDefault="00494DBA" w:rsidP="007F75B9">
            <w:pPr>
              <w:rPr>
                <w:sz w:val="28"/>
                <w:szCs w:val="28"/>
              </w:rPr>
            </w:pPr>
          </w:p>
          <w:p w:rsidR="00494DBA" w:rsidRDefault="00494DBA" w:rsidP="007F75B9">
            <w:pPr>
              <w:rPr>
                <w:sz w:val="28"/>
                <w:szCs w:val="28"/>
              </w:rPr>
            </w:pPr>
          </w:p>
          <w:p w:rsidR="00494DBA" w:rsidRDefault="00494DBA" w:rsidP="007F75B9">
            <w:pPr>
              <w:rPr>
                <w:sz w:val="28"/>
                <w:szCs w:val="28"/>
              </w:rPr>
            </w:pPr>
          </w:p>
          <w:p w:rsidR="00494DBA" w:rsidRDefault="00494DBA" w:rsidP="007F75B9">
            <w:pPr>
              <w:rPr>
                <w:sz w:val="28"/>
                <w:szCs w:val="28"/>
              </w:rPr>
            </w:pPr>
          </w:p>
          <w:p w:rsidR="00494DBA" w:rsidRDefault="00494DBA" w:rsidP="007F7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F4093" w:rsidRDefault="004F4093" w:rsidP="007F75B9">
            <w:pPr>
              <w:rPr>
                <w:sz w:val="28"/>
                <w:szCs w:val="28"/>
              </w:rPr>
            </w:pPr>
          </w:p>
          <w:p w:rsidR="004F4093" w:rsidRDefault="004F4093" w:rsidP="007F75B9">
            <w:pPr>
              <w:rPr>
                <w:sz w:val="28"/>
                <w:szCs w:val="28"/>
              </w:rPr>
            </w:pPr>
          </w:p>
          <w:p w:rsidR="004F4093" w:rsidRDefault="004F4093" w:rsidP="007F75B9">
            <w:pPr>
              <w:rPr>
                <w:sz w:val="28"/>
                <w:szCs w:val="28"/>
              </w:rPr>
            </w:pPr>
          </w:p>
          <w:p w:rsidR="004F4093" w:rsidRDefault="004F4093" w:rsidP="007F7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F4093" w:rsidRDefault="004F4093" w:rsidP="007F75B9">
            <w:pPr>
              <w:rPr>
                <w:sz w:val="28"/>
                <w:szCs w:val="28"/>
              </w:rPr>
            </w:pPr>
          </w:p>
          <w:p w:rsidR="004F4093" w:rsidRDefault="004F4093" w:rsidP="007F75B9">
            <w:pPr>
              <w:rPr>
                <w:sz w:val="28"/>
                <w:szCs w:val="28"/>
              </w:rPr>
            </w:pPr>
          </w:p>
          <w:p w:rsidR="004F4093" w:rsidRDefault="004F4093" w:rsidP="007F75B9">
            <w:pPr>
              <w:rPr>
                <w:sz w:val="28"/>
                <w:szCs w:val="28"/>
              </w:rPr>
            </w:pPr>
          </w:p>
          <w:p w:rsidR="004F4093" w:rsidRDefault="004F4093" w:rsidP="007F7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94DBA" w:rsidRDefault="00494DBA" w:rsidP="007F75B9">
            <w:pPr>
              <w:rPr>
                <w:sz w:val="28"/>
                <w:szCs w:val="28"/>
              </w:rPr>
            </w:pPr>
          </w:p>
          <w:p w:rsidR="00494DBA" w:rsidRDefault="00494DBA" w:rsidP="007F75B9">
            <w:pPr>
              <w:rPr>
                <w:sz w:val="28"/>
                <w:szCs w:val="28"/>
              </w:rPr>
            </w:pPr>
          </w:p>
          <w:p w:rsidR="00494DBA" w:rsidRPr="00494DBA" w:rsidRDefault="00494DBA" w:rsidP="007F75B9">
            <w:pPr>
              <w:rPr>
                <w:sz w:val="28"/>
                <w:szCs w:val="28"/>
              </w:rPr>
            </w:pPr>
          </w:p>
        </w:tc>
        <w:tc>
          <w:tcPr>
            <w:tcW w:w="6069" w:type="dxa"/>
          </w:tcPr>
          <w:p w:rsidR="00494DBA" w:rsidRPr="00361D16" w:rsidRDefault="00494DBA" w:rsidP="00494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</w:t>
            </w:r>
            <w:r w:rsidRPr="001379C2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1379C2">
              <w:rPr>
                <w:sz w:val="28"/>
                <w:szCs w:val="28"/>
              </w:rPr>
              <w:t xml:space="preserve"> управления транспорта, связи и дорог Администрации города Ханты-Мансийска</w:t>
            </w:r>
            <w:r>
              <w:rPr>
                <w:sz w:val="28"/>
                <w:szCs w:val="28"/>
              </w:rPr>
              <w:t xml:space="preserve">  </w:t>
            </w:r>
          </w:p>
          <w:p w:rsidR="00EA691B" w:rsidRPr="00494DBA" w:rsidRDefault="00EA691B" w:rsidP="007F75B9">
            <w:pPr>
              <w:jc w:val="both"/>
              <w:rPr>
                <w:sz w:val="28"/>
                <w:szCs w:val="28"/>
              </w:rPr>
            </w:pPr>
          </w:p>
          <w:p w:rsidR="00361D16" w:rsidRPr="00494DBA" w:rsidRDefault="00361D16" w:rsidP="007F75B9">
            <w:pPr>
              <w:jc w:val="both"/>
              <w:rPr>
                <w:sz w:val="28"/>
                <w:szCs w:val="28"/>
              </w:rPr>
            </w:pPr>
            <w:r w:rsidRPr="00494DBA">
              <w:rPr>
                <w:sz w:val="28"/>
                <w:szCs w:val="28"/>
              </w:rPr>
              <w:t>главный специалист управления транспорта, связи и дорог Администрации города Ханты-Мансийска</w:t>
            </w:r>
          </w:p>
          <w:p w:rsidR="00361D16" w:rsidRDefault="00361D16" w:rsidP="007F75B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94DBA" w:rsidRDefault="00494DBA" w:rsidP="007F75B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94DBA" w:rsidRDefault="00494DBA" w:rsidP="00494DBA">
            <w:pPr>
              <w:ind w:left="-2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инженер по БДД </w:t>
            </w:r>
            <w:r w:rsidRPr="001379C2">
              <w:rPr>
                <w:sz w:val="28"/>
                <w:szCs w:val="28"/>
              </w:rPr>
              <w:t>муниципального дорожно-</w:t>
            </w:r>
            <w:r w:rsidRPr="001379C2">
              <w:rPr>
                <w:sz w:val="28"/>
                <w:szCs w:val="28"/>
              </w:rPr>
              <w:lastRenderedPageBreak/>
              <w:t>эксплуатационного предприятия</w:t>
            </w:r>
            <w:r>
              <w:rPr>
                <w:sz w:val="28"/>
                <w:szCs w:val="28"/>
              </w:rPr>
              <w:t xml:space="preserve"> города Ханты-Мансийска</w:t>
            </w:r>
          </w:p>
          <w:p w:rsidR="004F4093" w:rsidRDefault="004F4093" w:rsidP="00494DBA">
            <w:pPr>
              <w:ind w:left="-20"/>
              <w:jc w:val="both"/>
              <w:rPr>
                <w:sz w:val="28"/>
                <w:szCs w:val="28"/>
              </w:rPr>
            </w:pPr>
          </w:p>
          <w:p w:rsidR="004F4093" w:rsidRDefault="004F4093" w:rsidP="00494DBA">
            <w:pPr>
              <w:ind w:left="-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благоустройства </w:t>
            </w:r>
            <w:r w:rsidRPr="001379C2">
              <w:rPr>
                <w:sz w:val="28"/>
                <w:szCs w:val="28"/>
              </w:rPr>
              <w:t>Департамента городского хозяйства Администрации города Ханты-Мансийска</w:t>
            </w:r>
          </w:p>
          <w:p w:rsidR="004F4093" w:rsidRDefault="004F4093" w:rsidP="00494DBA">
            <w:pPr>
              <w:ind w:left="-20"/>
              <w:jc w:val="both"/>
              <w:rPr>
                <w:sz w:val="28"/>
                <w:szCs w:val="28"/>
              </w:rPr>
            </w:pPr>
          </w:p>
          <w:p w:rsidR="004F4093" w:rsidRPr="004F4093" w:rsidRDefault="004F4093" w:rsidP="004F4093">
            <w:pPr>
              <w:ind w:left="-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предприниматель, </w:t>
            </w:r>
            <w:r w:rsidRPr="004F4093">
              <w:rPr>
                <w:sz w:val="28"/>
                <w:szCs w:val="28"/>
              </w:rPr>
              <w:t xml:space="preserve">владелец специализированной стоянки (13 </w:t>
            </w:r>
            <w:proofErr w:type="gramStart"/>
            <w:r w:rsidRPr="004F4093">
              <w:rPr>
                <w:sz w:val="28"/>
                <w:szCs w:val="28"/>
              </w:rPr>
              <w:t>км</w:t>
            </w:r>
            <w:proofErr w:type="gramEnd"/>
            <w:r w:rsidRPr="004F4093">
              <w:rPr>
                <w:sz w:val="28"/>
                <w:szCs w:val="28"/>
              </w:rPr>
              <w:t xml:space="preserve"> а/д Югра)</w:t>
            </w:r>
          </w:p>
          <w:p w:rsidR="004F4093" w:rsidRPr="001379C2" w:rsidRDefault="004F4093" w:rsidP="00494DBA">
            <w:pPr>
              <w:ind w:left="-20"/>
              <w:jc w:val="both"/>
              <w:rPr>
                <w:sz w:val="28"/>
                <w:szCs w:val="28"/>
              </w:rPr>
            </w:pPr>
          </w:p>
          <w:p w:rsidR="00494DBA" w:rsidRPr="00494DBA" w:rsidRDefault="00494DBA" w:rsidP="004F409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86D18" w:rsidRDefault="00AA6146" w:rsidP="00C65E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Рассмотрев вопросы:</w:t>
      </w:r>
    </w:p>
    <w:p w:rsidR="000C2611" w:rsidRDefault="000C2611" w:rsidP="00AA6146">
      <w:pPr>
        <w:ind w:firstLine="708"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AF3F3E" w:rsidRPr="009932BA" w:rsidRDefault="00AF3F3E" w:rsidP="00AF3F3E">
      <w:pPr>
        <w:ind w:firstLine="708"/>
        <w:jc w:val="both"/>
        <w:rPr>
          <w:b/>
          <w:sz w:val="28"/>
          <w:szCs w:val="28"/>
        </w:rPr>
      </w:pPr>
      <w:r w:rsidRPr="009932BA">
        <w:rPr>
          <w:rFonts w:eastAsiaTheme="minorHAnsi" w:cstheme="minorBidi"/>
          <w:b/>
          <w:sz w:val="28"/>
          <w:szCs w:val="28"/>
          <w:lang w:eastAsia="en-US"/>
        </w:rPr>
        <w:t>1.</w:t>
      </w:r>
      <w:r w:rsidRPr="009932BA">
        <w:rPr>
          <w:sz w:val="28"/>
          <w:szCs w:val="28"/>
        </w:rPr>
        <w:t xml:space="preserve"> </w:t>
      </w:r>
      <w:r w:rsidR="004F4093" w:rsidRPr="004F4093">
        <w:rPr>
          <w:b/>
          <w:sz w:val="28"/>
          <w:szCs w:val="28"/>
        </w:rPr>
        <w:t>О состоянии аварийности на автомобильном транспорте на территории города Ханты-Мансийска и принимаемых  мерах по совершенствованию организации дорожного движения и ликвидации аварийно-опасных участков дорог по итогам 2021 года.</w:t>
      </w:r>
    </w:p>
    <w:p w:rsidR="00AF3F3E" w:rsidRPr="00494DBA" w:rsidRDefault="00AF3F3E" w:rsidP="004F40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(Мокроусов А.Ю., Цаплин А.А., </w:t>
      </w:r>
      <w:r w:rsidR="004F4093">
        <w:rPr>
          <w:rFonts w:ascii="Times New Roman" w:hAnsi="Times New Roman" w:cs="Times New Roman"/>
          <w:sz w:val="28"/>
          <w:szCs w:val="28"/>
        </w:rPr>
        <w:t>Адольф О.А.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F3F3E" w:rsidRDefault="00AF3F3E" w:rsidP="00AF3F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AF3F3E" w:rsidRPr="00A03AFC" w:rsidRDefault="00AF3F3E" w:rsidP="00AF3F3E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FC">
        <w:rPr>
          <w:rFonts w:ascii="Times New Roman" w:hAnsi="Times New Roman" w:cs="Times New Roman"/>
          <w:sz w:val="28"/>
          <w:szCs w:val="28"/>
        </w:rPr>
        <w:tab/>
      </w:r>
    </w:p>
    <w:p w:rsidR="004F4093" w:rsidRDefault="00AF3F3E" w:rsidP="004F40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AB7">
        <w:rPr>
          <w:rFonts w:ascii="Times New Roman" w:hAnsi="Times New Roman" w:cs="Times New Roman"/>
          <w:sz w:val="28"/>
          <w:szCs w:val="28"/>
        </w:rPr>
        <w:t>1.1.</w:t>
      </w:r>
      <w:r w:rsidR="004F4093" w:rsidRPr="004F4093">
        <w:rPr>
          <w:rFonts w:ascii="Times New Roman" w:hAnsi="Times New Roman" w:cs="Times New Roman"/>
          <w:sz w:val="28"/>
          <w:szCs w:val="28"/>
        </w:rPr>
        <w:t xml:space="preserve"> </w:t>
      </w:r>
      <w:r w:rsidR="004F4093" w:rsidRPr="00B85AB7">
        <w:rPr>
          <w:rFonts w:ascii="Times New Roman" w:hAnsi="Times New Roman" w:cs="Times New Roman"/>
          <w:sz w:val="28"/>
          <w:szCs w:val="28"/>
        </w:rPr>
        <w:t>Отметить, что по итогам 202</w:t>
      </w:r>
      <w:r w:rsidR="004F4093">
        <w:rPr>
          <w:rFonts w:ascii="Times New Roman" w:hAnsi="Times New Roman" w:cs="Times New Roman"/>
          <w:sz w:val="28"/>
          <w:szCs w:val="28"/>
        </w:rPr>
        <w:t>1</w:t>
      </w:r>
      <w:r w:rsidR="004F4093" w:rsidRPr="00B85AB7">
        <w:rPr>
          <w:rFonts w:ascii="Times New Roman" w:hAnsi="Times New Roman" w:cs="Times New Roman"/>
          <w:sz w:val="28"/>
          <w:szCs w:val="28"/>
        </w:rPr>
        <w:t xml:space="preserve"> года на территории города Ханты-Мансийска </w:t>
      </w:r>
      <w:r w:rsidR="004F4093" w:rsidRPr="00B85AB7">
        <w:rPr>
          <w:rFonts w:ascii="Times New Roman" w:hAnsi="Times New Roman" w:cs="Times New Roman"/>
          <w:sz w:val="28"/>
          <w:szCs w:val="28"/>
          <w:lang w:val="x-none"/>
        </w:rPr>
        <w:t>зарегистрирован</w:t>
      </w:r>
      <w:r w:rsidR="004F4093">
        <w:rPr>
          <w:rFonts w:ascii="Times New Roman" w:hAnsi="Times New Roman" w:cs="Times New Roman"/>
          <w:sz w:val="28"/>
          <w:szCs w:val="28"/>
        </w:rPr>
        <w:t xml:space="preserve">о 94 </w:t>
      </w:r>
      <w:r w:rsidR="004F4093" w:rsidRPr="00B85AB7">
        <w:rPr>
          <w:rFonts w:ascii="Times New Roman" w:hAnsi="Times New Roman" w:cs="Times New Roman"/>
          <w:sz w:val="28"/>
          <w:szCs w:val="28"/>
          <w:lang w:val="x-none"/>
        </w:rPr>
        <w:t>дорожно-транспортных происшестви</w:t>
      </w:r>
      <w:r w:rsidR="004F4093">
        <w:rPr>
          <w:rFonts w:ascii="Times New Roman" w:hAnsi="Times New Roman" w:cs="Times New Roman"/>
          <w:sz w:val="28"/>
          <w:szCs w:val="28"/>
        </w:rPr>
        <w:t xml:space="preserve">я (2020 – 96), снижение на 2%, </w:t>
      </w:r>
      <w:r w:rsidR="004F4093" w:rsidRPr="00B85AB7">
        <w:rPr>
          <w:rFonts w:ascii="Times New Roman" w:hAnsi="Times New Roman" w:cs="Times New Roman"/>
          <w:sz w:val="28"/>
          <w:szCs w:val="28"/>
          <w:lang w:val="x-none"/>
        </w:rPr>
        <w:t xml:space="preserve">в результате которых </w:t>
      </w:r>
      <w:r w:rsidR="004F4093">
        <w:rPr>
          <w:rFonts w:ascii="Times New Roman" w:hAnsi="Times New Roman" w:cs="Times New Roman"/>
          <w:sz w:val="28"/>
          <w:szCs w:val="28"/>
        </w:rPr>
        <w:t xml:space="preserve">126 человек </w:t>
      </w:r>
      <w:r w:rsidR="004F4093" w:rsidRPr="00B85AB7">
        <w:rPr>
          <w:rFonts w:ascii="Times New Roman" w:hAnsi="Times New Roman" w:cs="Times New Roman"/>
          <w:sz w:val="28"/>
          <w:szCs w:val="28"/>
        </w:rPr>
        <w:t>получили телесные повреждения различной степени тяжести</w:t>
      </w:r>
      <w:r w:rsidR="004F4093" w:rsidRPr="00B85AB7">
        <w:rPr>
          <w:rFonts w:ascii="Times New Roman" w:hAnsi="Times New Roman" w:cs="Times New Roman"/>
          <w:sz w:val="28"/>
          <w:szCs w:val="28"/>
          <w:lang w:val="x-none"/>
        </w:rPr>
        <w:t xml:space="preserve"> (</w:t>
      </w:r>
      <w:r w:rsidR="004F4093">
        <w:rPr>
          <w:rFonts w:ascii="Times New Roman" w:hAnsi="Times New Roman" w:cs="Times New Roman"/>
          <w:sz w:val="28"/>
          <w:szCs w:val="28"/>
        </w:rPr>
        <w:t>АППГ</w:t>
      </w:r>
      <w:r w:rsidR="004F4093" w:rsidRPr="00B85AB7">
        <w:rPr>
          <w:rFonts w:ascii="Times New Roman" w:hAnsi="Times New Roman" w:cs="Times New Roman"/>
          <w:sz w:val="28"/>
          <w:szCs w:val="28"/>
          <w:lang w:val="x-none"/>
        </w:rPr>
        <w:t>-</w:t>
      </w:r>
      <w:r w:rsidR="004F4093">
        <w:rPr>
          <w:rFonts w:ascii="Times New Roman" w:hAnsi="Times New Roman" w:cs="Times New Roman"/>
          <w:sz w:val="28"/>
          <w:szCs w:val="28"/>
        </w:rPr>
        <w:t>127) снижение на 1%</w:t>
      </w:r>
      <w:r w:rsidR="004F4093" w:rsidRPr="00B85AB7">
        <w:rPr>
          <w:rFonts w:ascii="Times New Roman" w:hAnsi="Times New Roman" w:cs="Times New Roman"/>
          <w:sz w:val="28"/>
          <w:szCs w:val="28"/>
        </w:rPr>
        <w:t xml:space="preserve">, </w:t>
      </w:r>
      <w:r w:rsidR="004F4093">
        <w:rPr>
          <w:rFonts w:ascii="Times New Roman" w:hAnsi="Times New Roman" w:cs="Times New Roman"/>
          <w:sz w:val="28"/>
          <w:szCs w:val="28"/>
        </w:rPr>
        <w:t>погибло 2 (АППГ- 1) рост на 100%.</w:t>
      </w:r>
    </w:p>
    <w:p w:rsidR="004F4093" w:rsidRDefault="004F4093" w:rsidP="004F40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31% снизилось количество происшествий с участием детей в возрасте до 16 лет (с 29 до 20).</w:t>
      </w:r>
    </w:p>
    <w:p w:rsidR="004F4093" w:rsidRDefault="004F4093" w:rsidP="004F40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отмечается рост:</w:t>
      </w:r>
    </w:p>
    <w:p w:rsidR="004F4093" w:rsidRDefault="004F4093" w:rsidP="004F40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</w:t>
      </w:r>
      <w:r w:rsidRPr="00B85AB7">
        <w:rPr>
          <w:rFonts w:ascii="Times New Roman" w:hAnsi="Times New Roman" w:cs="Times New Roman"/>
          <w:sz w:val="28"/>
          <w:szCs w:val="28"/>
          <w:lang w:val="x-none"/>
        </w:rPr>
        <w:t>дорожно-транспортных происшестви</w:t>
      </w:r>
      <w:r w:rsidRPr="00B85AB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вине водителей, управлявших транспортным средством в состоянии алкогольного опьянения, </w:t>
      </w:r>
      <w:r w:rsidRPr="00B85AB7">
        <w:rPr>
          <w:rFonts w:ascii="Times New Roman" w:hAnsi="Times New Roman" w:cs="Times New Roman"/>
          <w:sz w:val="28"/>
          <w:szCs w:val="28"/>
        </w:rPr>
        <w:t>а также отказавшихся от прохождения медицинского освидетельствования на состояние опьянения</w:t>
      </w:r>
      <w:r>
        <w:rPr>
          <w:rFonts w:ascii="Times New Roman" w:hAnsi="Times New Roman" w:cs="Times New Roman"/>
          <w:sz w:val="28"/>
          <w:szCs w:val="28"/>
        </w:rPr>
        <w:t xml:space="preserve"> на 12% (с 9 до 10);</w:t>
      </w:r>
    </w:p>
    <w:p w:rsidR="004F4093" w:rsidRDefault="004F4093" w:rsidP="004F40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5AB7">
        <w:rPr>
          <w:rFonts w:ascii="Times New Roman" w:hAnsi="Times New Roman" w:cs="Times New Roman"/>
          <w:sz w:val="28"/>
          <w:szCs w:val="28"/>
          <w:lang w:val="x-none"/>
        </w:rPr>
        <w:t>происшестви</w:t>
      </w:r>
      <w:r w:rsidRPr="00B85AB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 участием пешеходов на 8% (с 27 до 29) и на 150% происшествий по вине водителей транспортных средств юридических лиц (с 4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10).</w:t>
      </w:r>
    </w:p>
    <w:p w:rsidR="004F4093" w:rsidRPr="00570840" w:rsidRDefault="004F4093" w:rsidP="004F40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840">
        <w:rPr>
          <w:rFonts w:ascii="Times New Roman" w:hAnsi="Times New Roman" w:cs="Times New Roman"/>
          <w:sz w:val="28"/>
          <w:szCs w:val="28"/>
        </w:rPr>
        <w:t xml:space="preserve"> Аварийно-опасных участков дорог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0840">
        <w:rPr>
          <w:rFonts w:ascii="Times New Roman" w:hAnsi="Times New Roman" w:cs="Times New Roman"/>
          <w:sz w:val="28"/>
          <w:szCs w:val="28"/>
        </w:rPr>
        <w:t xml:space="preserve"> (2020 год – 2).</w:t>
      </w:r>
    </w:p>
    <w:p w:rsidR="004F4093" w:rsidRPr="00B635CC" w:rsidRDefault="004F4093" w:rsidP="004F4093">
      <w:pPr>
        <w:ind w:firstLine="708"/>
        <w:jc w:val="both"/>
        <w:rPr>
          <w:sz w:val="28"/>
          <w:szCs w:val="28"/>
        </w:rPr>
      </w:pPr>
    </w:p>
    <w:p w:rsidR="004F4093" w:rsidRDefault="004F4093" w:rsidP="004F40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B10">
        <w:rPr>
          <w:rFonts w:ascii="Times New Roman" w:hAnsi="Times New Roman" w:cs="Times New Roman"/>
          <w:sz w:val="28"/>
          <w:szCs w:val="28"/>
        </w:rPr>
        <w:t>1.2.Рекомендовать ОГИБДД МОМВД России «Ханты-Мансийский»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4093" w:rsidRDefault="004F4093" w:rsidP="004F40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снижения </w:t>
      </w:r>
      <w:r w:rsidRPr="004C5DDC">
        <w:rPr>
          <w:rFonts w:ascii="Times New Roman" w:hAnsi="Times New Roman" w:cs="Times New Roman"/>
          <w:sz w:val="28"/>
          <w:szCs w:val="28"/>
          <w:lang w:val="x-none"/>
        </w:rPr>
        <w:t>дорожно-транспортных происшестви</w:t>
      </w:r>
      <w:r w:rsidRPr="004C5DDC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Pr="004C5DDC">
        <w:rPr>
          <w:rFonts w:ascii="Times New Roman" w:hAnsi="Times New Roman" w:cs="Times New Roman"/>
          <w:sz w:val="28"/>
          <w:szCs w:val="28"/>
        </w:rPr>
        <w:t xml:space="preserve">водителей, </w:t>
      </w:r>
      <w:r>
        <w:rPr>
          <w:rFonts w:ascii="Times New Roman" w:hAnsi="Times New Roman" w:cs="Times New Roman"/>
          <w:sz w:val="28"/>
          <w:szCs w:val="28"/>
        </w:rPr>
        <w:t xml:space="preserve">находящихся в состоянии </w:t>
      </w:r>
      <w:r w:rsidRPr="004C5DDC">
        <w:rPr>
          <w:rFonts w:ascii="Times New Roman" w:hAnsi="Times New Roman" w:cs="Times New Roman"/>
          <w:sz w:val="28"/>
          <w:szCs w:val="28"/>
        </w:rPr>
        <w:t>алкогольного опьянения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764D">
        <w:rPr>
          <w:rFonts w:ascii="Times New Roman" w:hAnsi="Times New Roman" w:cs="Times New Roman"/>
          <w:sz w:val="28"/>
          <w:szCs w:val="28"/>
        </w:rPr>
        <w:t xml:space="preserve">с участием пешеходов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6764D">
        <w:rPr>
          <w:rFonts w:ascii="Times New Roman" w:hAnsi="Times New Roman" w:cs="Times New Roman"/>
          <w:sz w:val="28"/>
          <w:szCs w:val="28"/>
        </w:rPr>
        <w:t xml:space="preserve">по вине водителей транспортных средств юридических лиц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26B10">
        <w:rPr>
          <w:rFonts w:ascii="Times New Roman" w:hAnsi="Times New Roman" w:cs="Times New Roman"/>
          <w:sz w:val="28"/>
          <w:szCs w:val="28"/>
        </w:rPr>
        <w:t xml:space="preserve">ровести дополнительные </w:t>
      </w:r>
      <w:r>
        <w:rPr>
          <w:rFonts w:ascii="Times New Roman" w:hAnsi="Times New Roman" w:cs="Times New Roman"/>
          <w:sz w:val="28"/>
          <w:szCs w:val="28"/>
        </w:rPr>
        <w:t xml:space="preserve">целевые </w:t>
      </w:r>
      <w:r w:rsidRPr="00F26B10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мероприятия, направленные на </w:t>
      </w:r>
      <w:r>
        <w:rPr>
          <w:rFonts w:ascii="Times New Roman" w:hAnsi="Times New Roman" w:cs="Times New Roman"/>
          <w:sz w:val="28"/>
          <w:szCs w:val="28"/>
        </w:rPr>
        <w:t xml:space="preserve">профилактику </w:t>
      </w:r>
      <w:r w:rsidRPr="00F26B10">
        <w:rPr>
          <w:rFonts w:ascii="Times New Roman" w:hAnsi="Times New Roman" w:cs="Times New Roman"/>
          <w:sz w:val="28"/>
          <w:szCs w:val="28"/>
        </w:rPr>
        <w:t>административных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4093" w:rsidRDefault="004F4093" w:rsidP="004F40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Срок: до 30.03.2022</w:t>
      </w:r>
    </w:p>
    <w:p w:rsidR="004F4093" w:rsidRDefault="004F4093" w:rsidP="004F40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093" w:rsidRDefault="004F4093" w:rsidP="004F40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1.2.2.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своевременного принятия мер по ликвидации </w:t>
      </w:r>
      <w:r w:rsidRPr="001C4791">
        <w:rPr>
          <w:rFonts w:ascii="Times New Roman" w:hAnsi="Times New Roman" w:cs="Times New Roman"/>
          <w:sz w:val="28"/>
          <w:szCs w:val="28"/>
        </w:rPr>
        <w:t xml:space="preserve">аварийно-опасных участков дорог </w:t>
      </w:r>
      <w:r>
        <w:rPr>
          <w:rFonts w:ascii="Times New Roman" w:hAnsi="Times New Roman" w:cs="Times New Roman"/>
          <w:sz w:val="28"/>
          <w:szCs w:val="28"/>
        </w:rPr>
        <w:t>ежемесячно проводить анализ дорожно-транспортных происшествий.</w:t>
      </w:r>
    </w:p>
    <w:p w:rsidR="004F4093" w:rsidRPr="001379C2" w:rsidRDefault="004F4093" w:rsidP="004F409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Информацию о результатах направлять в секретариат Межведомственной  </w:t>
      </w:r>
      <w:r w:rsidRPr="001379C2">
        <w:rPr>
          <w:rFonts w:eastAsiaTheme="minorHAnsi"/>
          <w:sz w:val="28"/>
          <w:szCs w:val="28"/>
          <w:lang w:eastAsia="en-US"/>
        </w:rPr>
        <w:t>комисси</w:t>
      </w:r>
      <w:r>
        <w:rPr>
          <w:rFonts w:eastAsiaTheme="minorHAnsi"/>
          <w:sz w:val="28"/>
          <w:szCs w:val="28"/>
          <w:lang w:eastAsia="en-US"/>
        </w:rPr>
        <w:t>и</w:t>
      </w:r>
      <w:r w:rsidRPr="001379C2">
        <w:rPr>
          <w:rFonts w:eastAsiaTheme="minorHAnsi"/>
          <w:sz w:val="28"/>
          <w:szCs w:val="28"/>
          <w:lang w:eastAsia="en-US"/>
        </w:rPr>
        <w:t xml:space="preserve"> по обеспечению безопасности дорожного движения при Администрации города Ханты-Мансийска</w:t>
      </w:r>
      <w:r>
        <w:rPr>
          <w:rFonts w:eastAsiaTheme="minorHAnsi"/>
          <w:sz w:val="28"/>
          <w:szCs w:val="28"/>
          <w:lang w:eastAsia="en-US"/>
        </w:rPr>
        <w:t xml:space="preserve">.  </w:t>
      </w:r>
    </w:p>
    <w:p w:rsidR="004F4093" w:rsidRDefault="004F4093" w:rsidP="004F40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Срок: до 15 числа месяца,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</w:p>
    <w:p w:rsidR="004F4093" w:rsidRDefault="004F4093" w:rsidP="004F40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093" w:rsidRDefault="004F4093" w:rsidP="004F40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1.3. У</w:t>
      </w:r>
      <w:r w:rsidRPr="00DF7B35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F7B35">
        <w:rPr>
          <w:rFonts w:ascii="Times New Roman" w:hAnsi="Times New Roman" w:cs="Times New Roman"/>
          <w:sz w:val="28"/>
          <w:szCs w:val="28"/>
        </w:rPr>
        <w:t xml:space="preserve"> транспорта, связи и дорог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в целях ликвидации а</w:t>
      </w:r>
      <w:r w:rsidRPr="00DF7B35">
        <w:rPr>
          <w:rFonts w:ascii="Times New Roman" w:hAnsi="Times New Roman" w:cs="Times New Roman"/>
          <w:sz w:val="28"/>
          <w:szCs w:val="28"/>
        </w:rPr>
        <w:t>варийно-опасных участков дорог</w:t>
      </w:r>
      <w:r>
        <w:rPr>
          <w:rFonts w:ascii="Times New Roman" w:hAnsi="Times New Roman" w:cs="Times New Roman"/>
          <w:sz w:val="28"/>
          <w:szCs w:val="28"/>
        </w:rPr>
        <w:t>, выявленных в 2021году</w:t>
      </w:r>
      <w:r w:rsidRPr="00DF7B35">
        <w:rPr>
          <w:rFonts w:ascii="Times New Roman" w:hAnsi="Times New Roman" w:cs="Times New Roman"/>
          <w:sz w:val="28"/>
          <w:szCs w:val="28"/>
        </w:rPr>
        <w:t>:</w:t>
      </w:r>
    </w:p>
    <w:p w:rsidR="004F4093" w:rsidRDefault="004F4093" w:rsidP="004F40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Pr="00460C81">
        <w:rPr>
          <w:rFonts w:ascii="Times New Roman" w:hAnsi="Times New Roman" w:cs="Times New Roman"/>
          <w:sz w:val="28"/>
          <w:szCs w:val="28"/>
        </w:rPr>
        <w:t>Совместно с ОГИБДД МОМВД России «Ханты-Мансийский»</w:t>
      </w:r>
      <w:r>
        <w:rPr>
          <w:rFonts w:ascii="Times New Roman" w:hAnsi="Times New Roman" w:cs="Times New Roman"/>
          <w:sz w:val="28"/>
          <w:szCs w:val="28"/>
        </w:rPr>
        <w:t xml:space="preserve"> определить перечень первоочередных мероприятий направленных на ликвидацию очагов аварийности на территории города Ханты-Мансийска.</w:t>
      </w:r>
    </w:p>
    <w:p w:rsidR="004F4093" w:rsidRDefault="004F4093" w:rsidP="004F40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Срок: до 04.03.2022</w:t>
      </w:r>
    </w:p>
    <w:p w:rsidR="004F4093" w:rsidRDefault="004F4093" w:rsidP="004F40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093" w:rsidRDefault="004F4093" w:rsidP="004F40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Pr="007C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7C0D61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7C0D61">
        <w:rPr>
          <w:rFonts w:ascii="Times New Roman" w:hAnsi="Times New Roman" w:cs="Times New Roman"/>
          <w:sz w:val="28"/>
          <w:szCs w:val="28"/>
        </w:rPr>
        <w:t xml:space="preserve"> аварийно-опасных участков дорог города Ханты-Мансийска и первоочередных мер, направленных на устранение причин и условий совершения дорожно-транспортных происшествий</w:t>
      </w:r>
      <w:r>
        <w:rPr>
          <w:rFonts w:ascii="Times New Roman" w:hAnsi="Times New Roman" w:cs="Times New Roman"/>
          <w:sz w:val="28"/>
          <w:szCs w:val="28"/>
        </w:rPr>
        <w:t xml:space="preserve"> по форме, утвержденной р</w:t>
      </w:r>
      <w:r w:rsidRPr="007C0D61">
        <w:rPr>
          <w:rFonts w:ascii="Times New Roman" w:hAnsi="Times New Roman" w:cs="Times New Roman"/>
          <w:sz w:val="28"/>
          <w:szCs w:val="28"/>
        </w:rPr>
        <w:t>аспоряжение</w:t>
      </w:r>
      <w:r>
        <w:rPr>
          <w:rFonts w:ascii="Times New Roman" w:hAnsi="Times New Roman" w:cs="Times New Roman"/>
          <w:sz w:val="28"/>
          <w:szCs w:val="28"/>
        </w:rPr>
        <w:t xml:space="preserve">м Администрации города Ханты-Мансийска </w:t>
      </w:r>
      <w:r w:rsidRPr="007C0D61">
        <w:rPr>
          <w:rFonts w:ascii="Times New Roman" w:hAnsi="Times New Roman" w:cs="Times New Roman"/>
          <w:sz w:val="28"/>
          <w:szCs w:val="28"/>
        </w:rPr>
        <w:t>от 18.10.2016 №240-р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0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093" w:rsidRDefault="004F4093" w:rsidP="004F40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Срок: до 0</w:t>
      </w:r>
      <w:r w:rsidR="000732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732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.2022</w:t>
      </w:r>
    </w:p>
    <w:p w:rsidR="00AF3F3E" w:rsidRDefault="00AF3F3E" w:rsidP="004F40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261" w:rsidRPr="0076764D" w:rsidRDefault="00AF3F3E" w:rsidP="0007326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BA">
        <w:rPr>
          <w:b/>
          <w:sz w:val="28"/>
          <w:szCs w:val="28"/>
        </w:rPr>
        <w:t xml:space="preserve">2. </w:t>
      </w:r>
      <w:r w:rsidR="00073261" w:rsidRPr="0076764D">
        <w:rPr>
          <w:rFonts w:ascii="Times New Roman" w:hAnsi="Times New Roman" w:cs="Times New Roman"/>
          <w:b/>
          <w:sz w:val="28"/>
          <w:szCs w:val="28"/>
        </w:rPr>
        <w:t>О состоянии аварийности на территории города Ханты-Мансийска по вине водителей транспортных средств, осуществляющих перевозку пассажиров и багажа, а также о состоянии транспортной дисциплины водителей и принимаемых  мерах по устранению причин, способствующих совершению дорожно-транспортных происшествий.</w:t>
      </w:r>
    </w:p>
    <w:p w:rsidR="00073261" w:rsidRPr="00073261" w:rsidRDefault="00073261" w:rsidP="00073261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073261">
        <w:rPr>
          <w:rFonts w:eastAsiaTheme="minorHAnsi"/>
          <w:sz w:val="28"/>
          <w:szCs w:val="28"/>
          <w:lang w:eastAsia="en-US"/>
        </w:rPr>
        <w:t xml:space="preserve">(Мокроусов А.Ю., Цаплин А.А., </w:t>
      </w:r>
      <w:proofErr w:type="spellStart"/>
      <w:r w:rsidRPr="00073261">
        <w:rPr>
          <w:rFonts w:eastAsiaTheme="minorHAnsi"/>
          <w:sz w:val="28"/>
          <w:szCs w:val="28"/>
          <w:lang w:eastAsia="en-US"/>
        </w:rPr>
        <w:t>Зотолокин</w:t>
      </w:r>
      <w:proofErr w:type="spellEnd"/>
      <w:r w:rsidRPr="00073261">
        <w:rPr>
          <w:rFonts w:eastAsiaTheme="minorHAnsi"/>
          <w:sz w:val="28"/>
          <w:szCs w:val="28"/>
          <w:lang w:eastAsia="en-US"/>
        </w:rPr>
        <w:t xml:space="preserve"> Ю.Ю.)</w:t>
      </w:r>
    </w:p>
    <w:p w:rsidR="00073261" w:rsidRDefault="00073261" w:rsidP="00073261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073261">
        <w:rPr>
          <w:rFonts w:eastAsiaTheme="minorHAnsi"/>
          <w:sz w:val="28"/>
          <w:szCs w:val="28"/>
          <w:lang w:eastAsia="en-US"/>
        </w:rPr>
        <w:t>Решили:</w:t>
      </w:r>
    </w:p>
    <w:p w:rsidR="00073261" w:rsidRDefault="00073261" w:rsidP="00073261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073261" w:rsidRPr="00073261" w:rsidRDefault="00073261" w:rsidP="00073261">
      <w:pPr>
        <w:ind w:firstLine="708"/>
        <w:jc w:val="both"/>
        <w:rPr>
          <w:sz w:val="28"/>
          <w:szCs w:val="28"/>
        </w:rPr>
      </w:pPr>
      <w:r w:rsidRPr="00073261">
        <w:rPr>
          <w:sz w:val="28"/>
          <w:szCs w:val="28"/>
        </w:rPr>
        <w:t xml:space="preserve">2.1. Информацию </w:t>
      </w:r>
      <w:proofErr w:type="gramStart"/>
      <w:r w:rsidRPr="00073261">
        <w:rPr>
          <w:sz w:val="28"/>
          <w:szCs w:val="28"/>
        </w:rPr>
        <w:t>начальника отдела государственной инспекции безопасности дорожного движения Межмуниципального отдела Министерства внутренних дел</w:t>
      </w:r>
      <w:proofErr w:type="gramEnd"/>
      <w:r w:rsidRPr="00073261">
        <w:rPr>
          <w:sz w:val="28"/>
          <w:szCs w:val="28"/>
        </w:rPr>
        <w:t xml:space="preserve"> России «Ханты-Мансийский» принять к сведению.</w:t>
      </w:r>
    </w:p>
    <w:p w:rsidR="00073261" w:rsidRPr="00073261" w:rsidRDefault="00073261" w:rsidP="00073261">
      <w:pPr>
        <w:ind w:firstLine="708"/>
        <w:jc w:val="both"/>
        <w:rPr>
          <w:sz w:val="28"/>
          <w:szCs w:val="28"/>
        </w:rPr>
      </w:pPr>
    </w:p>
    <w:p w:rsidR="00073261" w:rsidRPr="00073261" w:rsidRDefault="00073261" w:rsidP="00073261">
      <w:pPr>
        <w:ind w:firstLine="708"/>
        <w:contextualSpacing/>
        <w:jc w:val="both"/>
        <w:rPr>
          <w:sz w:val="28"/>
          <w:szCs w:val="28"/>
        </w:rPr>
      </w:pPr>
      <w:r w:rsidRPr="00073261">
        <w:rPr>
          <w:sz w:val="28"/>
          <w:szCs w:val="28"/>
        </w:rPr>
        <w:t>2.2.Рекомендовать муниципальному дорожно-эксплуатационному предприятию города Ханты-Мансийска:</w:t>
      </w:r>
    </w:p>
    <w:p w:rsidR="00073261" w:rsidRPr="00073261" w:rsidRDefault="00073261" w:rsidP="00073261">
      <w:pPr>
        <w:ind w:firstLine="708"/>
        <w:contextualSpacing/>
        <w:jc w:val="both"/>
        <w:rPr>
          <w:sz w:val="28"/>
          <w:szCs w:val="28"/>
        </w:rPr>
      </w:pPr>
      <w:r w:rsidRPr="00073261">
        <w:rPr>
          <w:sz w:val="28"/>
          <w:szCs w:val="28"/>
        </w:rPr>
        <w:t xml:space="preserve">2.2.1.Предоставить информацию о выполнении Плана мероприятий по устранению муниципальным дорожно-эксплуатационным предприятием муниципального образования город Ханты-Мансийск причин и условий способствующих совершению дорожно-транспортного происшествия 02.02.2022 в районе дома №26 по </w:t>
      </w:r>
      <w:proofErr w:type="spellStart"/>
      <w:r w:rsidRPr="00073261">
        <w:rPr>
          <w:sz w:val="28"/>
          <w:szCs w:val="28"/>
        </w:rPr>
        <w:t>ул</w:t>
      </w:r>
      <w:proofErr w:type="gramStart"/>
      <w:r w:rsidRPr="00073261">
        <w:rPr>
          <w:sz w:val="28"/>
          <w:szCs w:val="28"/>
        </w:rPr>
        <w:t>.Г</w:t>
      </w:r>
      <w:proofErr w:type="gramEnd"/>
      <w:r w:rsidRPr="00073261">
        <w:rPr>
          <w:sz w:val="28"/>
          <w:szCs w:val="28"/>
        </w:rPr>
        <w:t>агарина</w:t>
      </w:r>
      <w:proofErr w:type="spellEnd"/>
      <w:r w:rsidRPr="00073261">
        <w:rPr>
          <w:sz w:val="28"/>
          <w:szCs w:val="28"/>
        </w:rPr>
        <w:t xml:space="preserve"> в городе Ханты-Мансийске  с участием рейсового автобуса при осуществлении перевозки пассажиров и багажа по муниципальному маршруту №5.</w:t>
      </w:r>
    </w:p>
    <w:p w:rsidR="00073261" w:rsidRPr="00073261" w:rsidRDefault="00073261" w:rsidP="0007326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3261">
        <w:rPr>
          <w:rFonts w:eastAsiaTheme="minorHAnsi"/>
          <w:sz w:val="28"/>
          <w:szCs w:val="28"/>
          <w:lang w:eastAsia="en-US"/>
        </w:rPr>
        <w:t>Срок: до 01.03.2022</w:t>
      </w:r>
    </w:p>
    <w:p w:rsidR="00073261" w:rsidRPr="00073261" w:rsidRDefault="00073261" w:rsidP="00073261">
      <w:pPr>
        <w:contextualSpacing/>
        <w:jc w:val="both"/>
        <w:rPr>
          <w:sz w:val="28"/>
          <w:szCs w:val="28"/>
        </w:rPr>
      </w:pPr>
    </w:p>
    <w:p w:rsidR="00073261" w:rsidRPr="00073261" w:rsidRDefault="00073261" w:rsidP="00073261">
      <w:pPr>
        <w:ind w:firstLine="708"/>
        <w:contextualSpacing/>
        <w:jc w:val="both"/>
        <w:rPr>
          <w:sz w:val="28"/>
          <w:szCs w:val="28"/>
        </w:rPr>
      </w:pPr>
      <w:r w:rsidRPr="00073261">
        <w:rPr>
          <w:sz w:val="28"/>
          <w:szCs w:val="28"/>
        </w:rPr>
        <w:lastRenderedPageBreak/>
        <w:t>2.2.2.Утвердить график проведения инструктажей по безопасности дорожного движения работников, задействованных в организации перевозки пассажиров и багажа автомобильным транспортом по регулируемым тарифам.</w:t>
      </w:r>
    </w:p>
    <w:p w:rsidR="00073261" w:rsidRPr="00073261" w:rsidRDefault="00073261" w:rsidP="00073261">
      <w:pPr>
        <w:ind w:firstLine="708"/>
        <w:contextualSpacing/>
        <w:jc w:val="both"/>
        <w:rPr>
          <w:sz w:val="28"/>
          <w:szCs w:val="28"/>
        </w:rPr>
      </w:pPr>
      <w:r w:rsidRPr="00073261">
        <w:rPr>
          <w:sz w:val="28"/>
          <w:szCs w:val="28"/>
        </w:rPr>
        <w:t>Срок: до 01.03.2022</w:t>
      </w:r>
    </w:p>
    <w:p w:rsidR="00073261" w:rsidRPr="00073261" w:rsidRDefault="00073261" w:rsidP="00073261">
      <w:pPr>
        <w:autoSpaceDE w:val="0"/>
        <w:autoSpaceDN w:val="0"/>
        <w:adjustRightInd w:val="0"/>
        <w:ind w:firstLine="417"/>
        <w:jc w:val="both"/>
        <w:rPr>
          <w:rFonts w:eastAsia="Calibri"/>
          <w:sz w:val="28"/>
          <w:szCs w:val="28"/>
          <w:lang w:eastAsia="en-US"/>
        </w:rPr>
      </w:pPr>
    </w:p>
    <w:p w:rsidR="00073261" w:rsidRPr="00073261" w:rsidRDefault="00073261" w:rsidP="00073261">
      <w:pPr>
        <w:ind w:firstLine="708"/>
        <w:contextualSpacing/>
        <w:jc w:val="both"/>
        <w:rPr>
          <w:sz w:val="28"/>
          <w:szCs w:val="28"/>
        </w:rPr>
      </w:pPr>
      <w:r w:rsidRPr="00073261">
        <w:rPr>
          <w:sz w:val="28"/>
          <w:szCs w:val="28"/>
        </w:rPr>
        <w:t xml:space="preserve">2.2.3. </w:t>
      </w:r>
      <w:r w:rsidRPr="00073261">
        <w:rPr>
          <w:rFonts w:eastAsia="Calibri"/>
          <w:sz w:val="28"/>
          <w:szCs w:val="28"/>
          <w:lang w:eastAsia="en-US"/>
        </w:rPr>
        <w:t>Проводить проверку водителей предприятия на предмет лишения права управления транспортными средствами с использованием сервиса на официальном сайте Госавтоинспекции Российской Федерации в информационно-телекоммуникационной сети Интернет (https://гибдд</w:t>
      </w:r>
      <w:proofErr w:type="gramStart"/>
      <w:r w:rsidRPr="00073261">
        <w:rPr>
          <w:rFonts w:eastAsia="Calibri"/>
          <w:sz w:val="28"/>
          <w:szCs w:val="28"/>
          <w:lang w:eastAsia="en-US"/>
        </w:rPr>
        <w:t>.р</w:t>
      </w:r>
      <w:proofErr w:type="gramEnd"/>
      <w:r w:rsidRPr="00073261">
        <w:rPr>
          <w:rFonts w:eastAsia="Calibri"/>
          <w:sz w:val="28"/>
          <w:szCs w:val="28"/>
          <w:lang w:eastAsia="en-US"/>
        </w:rPr>
        <w:t>ф).</w:t>
      </w:r>
    </w:p>
    <w:p w:rsidR="00073261" w:rsidRDefault="00073261" w:rsidP="00073261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073261">
        <w:rPr>
          <w:rFonts w:eastAsiaTheme="minorHAnsi"/>
          <w:sz w:val="28"/>
          <w:szCs w:val="28"/>
          <w:lang w:eastAsia="en-US"/>
        </w:rPr>
        <w:t>Срок: еже</w:t>
      </w:r>
      <w:r>
        <w:rPr>
          <w:rFonts w:eastAsiaTheme="minorHAnsi"/>
          <w:sz w:val="28"/>
          <w:szCs w:val="28"/>
          <w:lang w:eastAsia="en-US"/>
        </w:rPr>
        <w:t>месячно</w:t>
      </w:r>
    </w:p>
    <w:p w:rsidR="00073261" w:rsidRDefault="00073261" w:rsidP="00AF3F3E">
      <w:pPr>
        <w:ind w:firstLine="708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073261" w:rsidRPr="00073261" w:rsidRDefault="00073261" w:rsidP="00073261">
      <w:pPr>
        <w:ind w:firstLine="708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3.</w:t>
      </w:r>
      <w:r w:rsidRPr="00073261">
        <w:rPr>
          <w:rFonts w:eastAsiaTheme="minorHAnsi"/>
          <w:b/>
          <w:sz w:val="28"/>
          <w:szCs w:val="28"/>
          <w:lang w:eastAsia="en-US"/>
        </w:rPr>
        <w:t>О повышении безопасности пешеходов на дорогах города Ханты-Мансийска, в том числе реализации поручения Президента Российской Федерации от 20.02.2015. № Пр-287 в части принятия мер направленных на реализацию новых национальных стандартов по обустройству пешеходных переходов.</w:t>
      </w:r>
    </w:p>
    <w:p w:rsidR="00073261" w:rsidRPr="00073261" w:rsidRDefault="00073261" w:rsidP="00073261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073261">
        <w:rPr>
          <w:rFonts w:eastAsiaTheme="minorHAnsi"/>
          <w:sz w:val="28"/>
          <w:szCs w:val="28"/>
          <w:lang w:eastAsia="en-US"/>
        </w:rPr>
        <w:t xml:space="preserve">(Мокроусов А.Ю., </w:t>
      </w:r>
      <w:r>
        <w:rPr>
          <w:rFonts w:eastAsiaTheme="minorHAnsi"/>
          <w:sz w:val="28"/>
          <w:szCs w:val="28"/>
          <w:lang w:eastAsia="en-US"/>
        </w:rPr>
        <w:t xml:space="preserve">Шелковой В.В., </w:t>
      </w:r>
      <w:r w:rsidRPr="00073261">
        <w:rPr>
          <w:rFonts w:eastAsiaTheme="minorHAnsi"/>
          <w:sz w:val="28"/>
          <w:szCs w:val="28"/>
          <w:lang w:eastAsia="en-US"/>
        </w:rPr>
        <w:t>Цаплин А.А.</w:t>
      </w:r>
      <w:r w:rsidR="006216AD">
        <w:rPr>
          <w:rFonts w:eastAsiaTheme="minorHAnsi"/>
          <w:sz w:val="28"/>
          <w:szCs w:val="28"/>
          <w:lang w:eastAsia="en-US"/>
        </w:rPr>
        <w:t>, Галиуллин М.Р.</w:t>
      </w:r>
      <w:r w:rsidRPr="00073261">
        <w:rPr>
          <w:rFonts w:eastAsiaTheme="minorHAnsi"/>
          <w:sz w:val="28"/>
          <w:szCs w:val="28"/>
          <w:lang w:eastAsia="en-US"/>
        </w:rPr>
        <w:t>)</w:t>
      </w:r>
    </w:p>
    <w:p w:rsidR="00073261" w:rsidRDefault="00073261" w:rsidP="00073261">
      <w:pPr>
        <w:jc w:val="center"/>
        <w:rPr>
          <w:sz w:val="28"/>
          <w:szCs w:val="28"/>
        </w:rPr>
      </w:pPr>
      <w:r w:rsidRPr="00073261">
        <w:rPr>
          <w:sz w:val="28"/>
          <w:szCs w:val="28"/>
        </w:rPr>
        <w:t>Решили:</w:t>
      </w:r>
    </w:p>
    <w:p w:rsidR="00073261" w:rsidRPr="00073261" w:rsidRDefault="00073261" w:rsidP="00073261">
      <w:pPr>
        <w:jc w:val="center"/>
        <w:rPr>
          <w:sz w:val="28"/>
          <w:szCs w:val="28"/>
        </w:rPr>
      </w:pPr>
    </w:p>
    <w:p w:rsidR="00073261" w:rsidRPr="00073261" w:rsidRDefault="00073261" w:rsidP="00073261">
      <w:pPr>
        <w:ind w:firstLine="708"/>
        <w:jc w:val="both"/>
        <w:rPr>
          <w:sz w:val="28"/>
          <w:szCs w:val="28"/>
        </w:rPr>
      </w:pPr>
      <w:r w:rsidRPr="00073261">
        <w:rPr>
          <w:sz w:val="28"/>
          <w:szCs w:val="28"/>
        </w:rPr>
        <w:t>3.1.Отметить, что на территории города Ханты-Мансийска расположено  528 пешеходных переходов из них 1 наземный, 6 подземных, 168 со светофорным регулированием, 353 нерегулируемые (из которых 97 оборудованы светофором Т</w:t>
      </w:r>
      <w:proofErr w:type="gramStart"/>
      <w:r w:rsidRPr="00073261">
        <w:rPr>
          <w:sz w:val="28"/>
          <w:szCs w:val="28"/>
        </w:rPr>
        <w:t>7</w:t>
      </w:r>
      <w:proofErr w:type="gramEnd"/>
      <w:r w:rsidRPr="00073261">
        <w:rPr>
          <w:sz w:val="28"/>
          <w:szCs w:val="28"/>
        </w:rPr>
        <w:t xml:space="preserve"> «желтый мигающий»).</w:t>
      </w:r>
    </w:p>
    <w:p w:rsidR="00073261" w:rsidRPr="00073261" w:rsidRDefault="00073261" w:rsidP="00073261">
      <w:pPr>
        <w:ind w:firstLine="708"/>
        <w:jc w:val="both"/>
        <w:rPr>
          <w:sz w:val="28"/>
          <w:szCs w:val="28"/>
        </w:rPr>
      </w:pPr>
      <w:r w:rsidRPr="00073261">
        <w:rPr>
          <w:sz w:val="28"/>
          <w:szCs w:val="28"/>
        </w:rPr>
        <w:t xml:space="preserve"> 507 пешеходных переходов приведены в соответствии с национальными стандартами или 96% от общего количества (528), в том числе 89 пешеходных переходов расположенных возле образовательных учреждений (все они соответствуют национальным стандартам, обозначены соответствующими дорожными знаками, оборудованы перильными ограждениями, искусственными неровностями, нерегулируемые переходы обеспечены светофорами Т</w:t>
      </w:r>
      <w:proofErr w:type="gramStart"/>
      <w:r w:rsidRPr="00073261">
        <w:rPr>
          <w:sz w:val="28"/>
          <w:szCs w:val="28"/>
        </w:rPr>
        <w:t>7</w:t>
      </w:r>
      <w:proofErr w:type="gramEnd"/>
      <w:r w:rsidRPr="00073261">
        <w:rPr>
          <w:sz w:val="28"/>
          <w:szCs w:val="28"/>
        </w:rPr>
        <w:t xml:space="preserve"> «желтый мигающий»).</w:t>
      </w:r>
    </w:p>
    <w:p w:rsidR="00073261" w:rsidRPr="00073261" w:rsidRDefault="00073261" w:rsidP="00073261">
      <w:pPr>
        <w:ind w:firstLine="708"/>
        <w:jc w:val="both"/>
        <w:rPr>
          <w:sz w:val="28"/>
          <w:szCs w:val="28"/>
        </w:rPr>
      </w:pPr>
      <w:r w:rsidRPr="00073261">
        <w:rPr>
          <w:sz w:val="28"/>
          <w:szCs w:val="28"/>
        </w:rPr>
        <w:t xml:space="preserve">В </w:t>
      </w:r>
      <w:proofErr w:type="gramStart"/>
      <w:r w:rsidRPr="00073261">
        <w:rPr>
          <w:sz w:val="28"/>
          <w:szCs w:val="28"/>
        </w:rPr>
        <w:t>целях</w:t>
      </w:r>
      <w:proofErr w:type="gramEnd"/>
      <w:r w:rsidRPr="00073261">
        <w:rPr>
          <w:sz w:val="28"/>
          <w:szCs w:val="28"/>
        </w:rPr>
        <w:t xml:space="preserve"> реализации новых национальных стандартов по обустройству пешеходных переходов</w:t>
      </w:r>
      <w:r w:rsidRPr="00073261">
        <w:rPr>
          <w:b/>
          <w:sz w:val="28"/>
          <w:szCs w:val="28"/>
        </w:rPr>
        <w:t xml:space="preserve"> </w:t>
      </w:r>
      <w:r w:rsidRPr="00073261">
        <w:rPr>
          <w:sz w:val="28"/>
          <w:szCs w:val="28"/>
        </w:rPr>
        <w:t>в 2021 году  выполнены следующие мероприятия:</w:t>
      </w:r>
    </w:p>
    <w:p w:rsidR="00073261" w:rsidRPr="00073261" w:rsidRDefault="00073261" w:rsidP="00073261">
      <w:pPr>
        <w:ind w:firstLine="708"/>
        <w:jc w:val="both"/>
        <w:rPr>
          <w:sz w:val="28"/>
          <w:szCs w:val="28"/>
        </w:rPr>
      </w:pPr>
      <w:r w:rsidRPr="00073261">
        <w:rPr>
          <w:sz w:val="28"/>
          <w:szCs w:val="28"/>
        </w:rPr>
        <w:t xml:space="preserve"> </w:t>
      </w:r>
      <w:r w:rsidRPr="00073261">
        <w:rPr>
          <w:b/>
          <w:sz w:val="28"/>
          <w:szCs w:val="28"/>
        </w:rPr>
        <w:t xml:space="preserve">- </w:t>
      </w:r>
      <w:r w:rsidRPr="00073261">
        <w:rPr>
          <w:sz w:val="28"/>
          <w:szCs w:val="28"/>
        </w:rPr>
        <w:t>произведен монтаж пешеходных металлических ограждений общей протяженностью 220 м.</w:t>
      </w:r>
    </w:p>
    <w:p w:rsidR="00073261" w:rsidRPr="00073261" w:rsidRDefault="00073261" w:rsidP="00073261">
      <w:pPr>
        <w:ind w:firstLine="708"/>
        <w:jc w:val="both"/>
        <w:rPr>
          <w:i/>
          <w:sz w:val="28"/>
          <w:szCs w:val="28"/>
        </w:rPr>
      </w:pPr>
      <w:r w:rsidRPr="00073261">
        <w:rPr>
          <w:i/>
          <w:sz w:val="28"/>
          <w:szCs w:val="28"/>
        </w:rPr>
        <w:t>(</w:t>
      </w:r>
      <w:proofErr w:type="spellStart"/>
      <w:r w:rsidRPr="00073261">
        <w:rPr>
          <w:i/>
          <w:sz w:val="28"/>
          <w:szCs w:val="28"/>
        </w:rPr>
        <w:t>ул</w:t>
      </w:r>
      <w:proofErr w:type="gramStart"/>
      <w:r w:rsidRPr="00073261">
        <w:rPr>
          <w:i/>
          <w:sz w:val="28"/>
          <w:szCs w:val="28"/>
        </w:rPr>
        <w:t>.С</w:t>
      </w:r>
      <w:proofErr w:type="gramEnd"/>
      <w:r w:rsidRPr="00073261">
        <w:rPr>
          <w:i/>
          <w:sz w:val="28"/>
          <w:szCs w:val="28"/>
        </w:rPr>
        <w:t>вердлова</w:t>
      </w:r>
      <w:proofErr w:type="spellEnd"/>
      <w:r w:rsidRPr="00073261">
        <w:rPr>
          <w:i/>
          <w:sz w:val="28"/>
          <w:szCs w:val="28"/>
        </w:rPr>
        <w:t xml:space="preserve"> – </w:t>
      </w:r>
      <w:proofErr w:type="spellStart"/>
      <w:r w:rsidRPr="00073261">
        <w:rPr>
          <w:i/>
          <w:sz w:val="28"/>
          <w:szCs w:val="28"/>
        </w:rPr>
        <w:t>ул.Ленина</w:t>
      </w:r>
      <w:proofErr w:type="spellEnd"/>
      <w:r w:rsidRPr="00073261">
        <w:rPr>
          <w:i/>
          <w:sz w:val="28"/>
          <w:szCs w:val="28"/>
        </w:rPr>
        <w:t xml:space="preserve">, </w:t>
      </w:r>
      <w:proofErr w:type="spellStart"/>
      <w:r w:rsidRPr="00073261">
        <w:rPr>
          <w:i/>
          <w:sz w:val="28"/>
          <w:szCs w:val="28"/>
        </w:rPr>
        <w:t>ул.Гагарина</w:t>
      </w:r>
      <w:proofErr w:type="spellEnd"/>
      <w:r w:rsidRPr="00073261">
        <w:rPr>
          <w:i/>
          <w:sz w:val="28"/>
          <w:szCs w:val="28"/>
        </w:rPr>
        <w:t xml:space="preserve"> съезд к Биатлонному центру, </w:t>
      </w:r>
      <w:proofErr w:type="spellStart"/>
      <w:r w:rsidRPr="00073261">
        <w:rPr>
          <w:i/>
          <w:sz w:val="28"/>
          <w:szCs w:val="28"/>
        </w:rPr>
        <w:t>ул.Снежная</w:t>
      </w:r>
      <w:proofErr w:type="spellEnd"/>
      <w:r w:rsidRPr="00073261">
        <w:rPr>
          <w:i/>
          <w:sz w:val="28"/>
          <w:szCs w:val="28"/>
        </w:rPr>
        <w:t xml:space="preserve"> – </w:t>
      </w:r>
      <w:proofErr w:type="spellStart"/>
      <w:r w:rsidRPr="00073261">
        <w:rPr>
          <w:i/>
          <w:sz w:val="28"/>
          <w:szCs w:val="28"/>
        </w:rPr>
        <w:t>ул.Гагарина</w:t>
      </w:r>
      <w:proofErr w:type="spellEnd"/>
      <w:r w:rsidRPr="00073261">
        <w:rPr>
          <w:i/>
          <w:sz w:val="28"/>
          <w:szCs w:val="28"/>
        </w:rPr>
        <w:t xml:space="preserve"> – Югорская,  </w:t>
      </w:r>
      <w:proofErr w:type="spellStart"/>
      <w:r w:rsidRPr="00073261">
        <w:rPr>
          <w:i/>
          <w:sz w:val="28"/>
          <w:szCs w:val="28"/>
        </w:rPr>
        <w:t>ул.Мира</w:t>
      </w:r>
      <w:proofErr w:type="spellEnd"/>
      <w:r w:rsidRPr="00073261">
        <w:rPr>
          <w:i/>
          <w:sz w:val="28"/>
          <w:szCs w:val="28"/>
        </w:rPr>
        <w:t xml:space="preserve"> – ул. Строителей, </w:t>
      </w:r>
      <w:proofErr w:type="spellStart"/>
      <w:r w:rsidRPr="00073261">
        <w:rPr>
          <w:i/>
          <w:sz w:val="28"/>
          <w:szCs w:val="28"/>
        </w:rPr>
        <w:t>ул.Гагарина</w:t>
      </w:r>
      <w:proofErr w:type="spellEnd"/>
      <w:r w:rsidRPr="00073261">
        <w:rPr>
          <w:i/>
          <w:sz w:val="28"/>
          <w:szCs w:val="28"/>
        </w:rPr>
        <w:t xml:space="preserve"> (район домов №95,101А,114 и 116).   </w:t>
      </w:r>
    </w:p>
    <w:p w:rsidR="00073261" w:rsidRPr="00073261" w:rsidRDefault="00073261" w:rsidP="00073261">
      <w:pPr>
        <w:ind w:firstLine="708"/>
        <w:jc w:val="both"/>
        <w:rPr>
          <w:sz w:val="28"/>
          <w:szCs w:val="28"/>
        </w:rPr>
      </w:pPr>
      <w:r w:rsidRPr="00073261">
        <w:rPr>
          <w:b/>
          <w:bCs/>
          <w:sz w:val="28"/>
          <w:szCs w:val="28"/>
        </w:rPr>
        <w:t>-</w:t>
      </w:r>
      <w:r w:rsidRPr="00073261">
        <w:rPr>
          <w:b/>
          <w:sz w:val="28"/>
          <w:szCs w:val="28"/>
        </w:rPr>
        <w:t xml:space="preserve"> </w:t>
      </w:r>
      <w:r w:rsidRPr="00073261">
        <w:rPr>
          <w:sz w:val="28"/>
          <w:szCs w:val="28"/>
        </w:rPr>
        <w:t>установлены дублирующие дорожные знаки 5.19.1 и 5.19.2 «Пешеходный переход» над проезжей частью дорог, имеющих две и более полосы движения в одном направлении на 4 пешеходных переходах:</w:t>
      </w:r>
    </w:p>
    <w:p w:rsidR="00073261" w:rsidRPr="00073261" w:rsidRDefault="00073261" w:rsidP="00073261">
      <w:pPr>
        <w:ind w:firstLine="708"/>
        <w:jc w:val="both"/>
        <w:rPr>
          <w:bCs/>
          <w:i/>
          <w:sz w:val="28"/>
          <w:szCs w:val="28"/>
        </w:rPr>
      </w:pPr>
      <w:r w:rsidRPr="00073261">
        <w:rPr>
          <w:i/>
          <w:sz w:val="28"/>
          <w:szCs w:val="28"/>
        </w:rPr>
        <w:t>(</w:t>
      </w:r>
      <w:proofErr w:type="spellStart"/>
      <w:r w:rsidRPr="00073261">
        <w:rPr>
          <w:bCs/>
          <w:i/>
          <w:sz w:val="28"/>
          <w:szCs w:val="28"/>
        </w:rPr>
        <w:t>ул</w:t>
      </w:r>
      <w:proofErr w:type="gramStart"/>
      <w:r w:rsidRPr="00073261">
        <w:rPr>
          <w:bCs/>
          <w:i/>
          <w:sz w:val="28"/>
          <w:szCs w:val="28"/>
        </w:rPr>
        <w:t>.Г</w:t>
      </w:r>
      <w:proofErr w:type="gramEnd"/>
      <w:r w:rsidRPr="00073261">
        <w:rPr>
          <w:bCs/>
          <w:i/>
          <w:sz w:val="28"/>
          <w:szCs w:val="28"/>
        </w:rPr>
        <w:t>агарина</w:t>
      </w:r>
      <w:proofErr w:type="spellEnd"/>
      <w:r w:rsidRPr="00073261">
        <w:rPr>
          <w:bCs/>
          <w:i/>
          <w:sz w:val="28"/>
          <w:szCs w:val="28"/>
        </w:rPr>
        <w:t xml:space="preserve"> (район домов №95,101А,114 и 116), </w:t>
      </w:r>
      <w:proofErr w:type="spellStart"/>
      <w:r w:rsidRPr="00073261">
        <w:rPr>
          <w:bCs/>
          <w:i/>
          <w:sz w:val="28"/>
          <w:szCs w:val="28"/>
        </w:rPr>
        <w:t>ул.Гагарина</w:t>
      </w:r>
      <w:proofErr w:type="spellEnd"/>
      <w:r w:rsidRPr="00073261">
        <w:rPr>
          <w:bCs/>
          <w:i/>
          <w:sz w:val="28"/>
          <w:szCs w:val="28"/>
        </w:rPr>
        <w:t xml:space="preserve"> (район дома 133А), </w:t>
      </w:r>
      <w:proofErr w:type="spellStart"/>
      <w:r w:rsidRPr="00073261">
        <w:rPr>
          <w:bCs/>
          <w:i/>
          <w:sz w:val="28"/>
          <w:szCs w:val="28"/>
        </w:rPr>
        <w:t>ул.Гагарина</w:t>
      </w:r>
      <w:proofErr w:type="spellEnd"/>
      <w:r w:rsidRPr="00073261">
        <w:rPr>
          <w:bCs/>
          <w:i/>
          <w:sz w:val="28"/>
          <w:szCs w:val="28"/>
        </w:rPr>
        <w:t xml:space="preserve"> (район дома 171), </w:t>
      </w:r>
      <w:proofErr w:type="spellStart"/>
      <w:r w:rsidRPr="00073261">
        <w:rPr>
          <w:bCs/>
          <w:i/>
          <w:sz w:val="28"/>
          <w:szCs w:val="28"/>
        </w:rPr>
        <w:t>ул.Снежная</w:t>
      </w:r>
      <w:proofErr w:type="spellEnd"/>
      <w:r w:rsidRPr="00073261">
        <w:rPr>
          <w:bCs/>
          <w:i/>
          <w:sz w:val="28"/>
          <w:szCs w:val="28"/>
        </w:rPr>
        <w:t xml:space="preserve"> – </w:t>
      </w:r>
      <w:proofErr w:type="spellStart"/>
      <w:r w:rsidRPr="00073261">
        <w:rPr>
          <w:bCs/>
          <w:i/>
          <w:sz w:val="28"/>
          <w:szCs w:val="28"/>
        </w:rPr>
        <w:t>ул.Гагарина</w:t>
      </w:r>
      <w:proofErr w:type="spellEnd"/>
      <w:r w:rsidRPr="00073261">
        <w:rPr>
          <w:bCs/>
          <w:i/>
          <w:sz w:val="28"/>
          <w:szCs w:val="28"/>
        </w:rPr>
        <w:t xml:space="preserve"> – Югорская)</w:t>
      </w:r>
    </w:p>
    <w:p w:rsidR="00073261" w:rsidRPr="00073261" w:rsidRDefault="00073261" w:rsidP="00073261">
      <w:pPr>
        <w:ind w:firstLine="708"/>
        <w:jc w:val="both"/>
        <w:rPr>
          <w:bCs/>
          <w:sz w:val="28"/>
          <w:szCs w:val="28"/>
        </w:rPr>
      </w:pPr>
      <w:r w:rsidRPr="00073261">
        <w:rPr>
          <w:b/>
          <w:sz w:val="28"/>
          <w:szCs w:val="28"/>
        </w:rPr>
        <w:t xml:space="preserve"> </w:t>
      </w:r>
      <w:r w:rsidRPr="00073261">
        <w:rPr>
          <w:bCs/>
          <w:sz w:val="28"/>
          <w:szCs w:val="28"/>
        </w:rPr>
        <w:t>Выполнены работы по устройству дополнительной индикации на 6 пешеходных переходах:</w:t>
      </w:r>
    </w:p>
    <w:p w:rsidR="00073261" w:rsidRPr="00073261" w:rsidRDefault="00073261" w:rsidP="00073261">
      <w:pPr>
        <w:ind w:firstLine="708"/>
        <w:jc w:val="both"/>
        <w:rPr>
          <w:bCs/>
          <w:i/>
          <w:sz w:val="28"/>
          <w:szCs w:val="28"/>
        </w:rPr>
      </w:pPr>
      <w:r w:rsidRPr="00073261">
        <w:rPr>
          <w:bCs/>
          <w:i/>
          <w:sz w:val="28"/>
          <w:szCs w:val="28"/>
        </w:rPr>
        <w:lastRenderedPageBreak/>
        <w:t xml:space="preserve">перекресток Комсомольская – Дзержинского, </w:t>
      </w:r>
      <w:proofErr w:type="spellStart"/>
      <w:r w:rsidRPr="00073261">
        <w:rPr>
          <w:bCs/>
          <w:i/>
          <w:sz w:val="28"/>
          <w:szCs w:val="28"/>
        </w:rPr>
        <w:t>ул</w:t>
      </w:r>
      <w:proofErr w:type="gramStart"/>
      <w:r w:rsidRPr="00073261">
        <w:rPr>
          <w:bCs/>
          <w:i/>
          <w:sz w:val="28"/>
          <w:szCs w:val="28"/>
        </w:rPr>
        <w:t>.Г</w:t>
      </w:r>
      <w:proofErr w:type="gramEnd"/>
      <w:r w:rsidRPr="00073261">
        <w:rPr>
          <w:bCs/>
          <w:i/>
          <w:sz w:val="28"/>
          <w:szCs w:val="28"/>
        </w:rPr>
        <w:t>агарина</w:t>
      </w:r>
      <w:proofErr w:type="spellEnd"/>
      <w:r w:rsidRPr="00073261">
        <w:rPr>
          <w:bCs/>
          <w:i/>
          <w:sz w:val="28"/>
          <w:szCs w:val="28"/>
        </w:rPr>
        <w:t xml:space="preserve"> район Телецентр, район дома №73 по ул. Чехова, перекрестки Чехова – Доронина и Чехова – Чкалова, ул. Гагарина район школы №8.</w:t>
      </w:r>
    </w:p>
    <w:p w:rsidR="00073261" w:rsidRPr="00073261" w:rsidRDefault="00073261" w:rsidP="00073261">
      <w:pPr>
        <w:ind w:firstLine="708"/>
        <w:jc w:val="both"/>
        <w:rPr>
          <w:bCs/>
          <w:sz w:val="28"/>
          <w:szCs w:val="28"/>
        </w:rPr>
      </w:pPr>
    </w:p>
    <w:p w:rsidR="00073261" w:rsidRPr="00073261" w:rsidRDefault="00073261" w:rsidP="00073261">
      <w:pPr>
        <w:ind w:firstLine="708"/>
        <w:jc w:val="both"/>
        <w:rPr>
          <w:bCs/>
          <w:sz w:val="28"/>
          <w:szCs w:val="28"/>
        </w:rPr>
      </w:pPr>
      <w:r w:rsidRPr="00073261">
        <w:rPr>
          <w:bCs/>
          <w:sz w:val="28"/>
          <w:szCs w:val="28"/>
        </w:rPr>
        <w:t xml:space="preserve">3.2. Управлению транспорта, связи и дорог Администрации города Ханты-Мансийска  совместно с Департаментом городского хозяйства Администрации города Ханты-Мансийска организовать работу по приведению пешеходных переходов города в соответствие с требованиями </w:t>
      </w:r>
      <w:r w:rsidRPr="00073261">
        <w:rPr>
          <w:sz w:val="28"/>
          <w:szCs w:val="28"/>
        </w:rPr>
        <w:t xml:space="preserve">новых национальных стандартов. </w:t>
      </w:r>
    </w:p>
    <w:p w:rsidR="00073261" w:rsidRDefault="00073261" w:rsidP="0007326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</w:t>
      </w:r>
      <w:r w:rsidRPr="00073261">
        <w:rPr>
          <w:bCs/>
          <w:sz w:val="28"/>
          <w:szCs w:val="28"/>
        </w:rPr>
        <w:t xml:space="preserve"> график проведения работ, с учетом выполнения  первоочередных мероприятий на аварийно-опасных пешеходных переходах. </w:t>
      </w:r>
    </w:p>
    <w:p w:rsidR="00073261" w:rsidRPr="00073261" w:rsidRDefault="00073261" w:rsidP="0007326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График согласовать с ОГИБДД МО МВД России «Ханты-Мансийский».</w:t>
      </w:r>
      <w:r w:rsidRPr="00073261">
        <w:rPr>
          <w:bCs/>
          <w:sz w:val="28"/>
          <w:szCs w:val="28"/>
        </w:rPr>
        <w:t xml:space="preserve"> </w:t>
      </w:r>
    </w:p>
    <w:p w:rsidR="00073261" w:rsidRDefault="00073261" w:rsidP="00073261">
      <w:pPr>
        <w:ind w:firstLine="708"/>
        <w:rPr>
          <w:bCs/>
          <w:sz w:val="28"/>
          <w:szCs w:val="28"/>
        </w:rPr>
      </w:pPr>
      <w:r w:rsidRPr="00073261">
        <w:rPr>
          <w:bCs/>
          <w:sz w:val="28"/>
          <w:szCs w:val="28"/>
        </w:rPr>
        <w:t xml:space="preserve"> Срок: до 01.0</w:t>
      </w:r>
      <w:r w:rsidR="009C0C2A">
        <w:rPr>
          <w:bCs/>
          <w:sz w:val="28"/>
          <w:szCs w:val="28"/>
        </w:rPr>
        <w:t>4</w:t>
      </w:r>
      <w:r w:rsidRPr="00073261">
        <w:rPr>
          <w:bCs/>
          <w:sz w:val="28"/>
          <w:szCs w:val="28"/>
        </w:rPr>
        <w:t>.2022</w:t>
      </w:r>
    </w:p>
    <w:p w:rsidR="009C0C2A" w:rsidRDefault="009C0C2A" w:rsidP="00073261">
      <w:pPr>
        <w:ind w:firstLine="708"/>
        <w:rPr>
          <w:bCs/>
          <w:sz w:val="28"/>
          <w:szCs w:val="28"/>
        </w:rPr>
      </w:pPr>
    </w:p>
    <w:p w:rsidR="009C0C2A" w:rsidRDefault="009C0C2A" w:rsidP="009C0C2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</w:t>
      </w:r>
      <w:r w:rsidRPr="00073261">
        <w:rPr>
          <w:bCs/>
          <w:sz w:val="28"/>
          <w:szCs w:val="28"/>
        </w:rPr>
        <w:t>Управлению транспорта, связи и дорог Администрации города Ханты-Мансийска  совместно с Департаментом городского хозяйства Администрации города Ханты-Мансийска</w:t>
      </w:r>
      <w:r>
        <w:rPr>
          <w:bCs/>
          <w:sz w:val="28"/>
          <w:szCs w:val="28"/>
        </w:rPr>
        <w:t xml:space="preserve"> выполнить расчет необходимых финансовых затрат  на выполнение первоочередных мероприятий. Направить заявку на выделение дополнительного финансирования.</w:t>
      </w:r>
    </w:p>
    <w:p w:rsidR="009C0C2A" w:rsidRDefault="009C0C2A" w:rsidP="009C0C2A">
      <w:pPr>
        <w:ind w:firstLine="708"/>
        <w:rPr>
          <w:bCs/>
          <w:sz w:val="28"/>
          <w:szCs w:val="28"/>
        </w:rPr>
      </w:pPr>
      <w:r w:rsidRPr="00073261">
        <w:rPr>
          <w:bCs/>
          <w:sz w:val="28"/>
          <w:szCs w:val="28"/>
        </w:rPr>
        <w:t>Срок: до 01.05.2022</w:t>
      </w:r>
    </w:p>
    <w:p w:rsidR="00073261" w:rsidRDefault="00073261" w:rsidP="00AF3F3E">
      <w:pPr>
        <w:ind w:firstLine="708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073261" w:rsidRPr="00073261" w:rsidRDefault="00073261" w:rsidP="00073261">
      <w:pPr>
        <w:ind w:firstLine="708"/>
        <w:contextualSpacing/>
        <w:jc w:val="both"/>
        <w:rPr>
          <w:b/>
          <w:sz w:val="28"/>
          <w:szCs w:val="28"/>
        </w:rPr>
      </w:pPr>
      <w:r w:rsidRPr="00073261">
        <w:rPr>
          <w:rFonts w:eastAsiaTheme="minorHAnsi"/>
          <w:b/>
          <w:sz w:val="28"/>
          <w:szCs w:val="28"/>
          <w:lang w:eastAsia="en-US"/>
        </w:rPr>
        <w:t xml:space="preserve">4.О реализации плана мероприятий («дорожной карты») по оснащению </w:t>
      </w:r>
      <w:proofErr w:type="spellStart"/>
      <w:r w:rsidRPr="00073261">
        <w:rPr>
          <w:rFonts w:eastAsiaTheme="minorHAnsi"/>
          <w:b/>
          <w:sz w:val="28"/>
          <w:szCs w:val="28"/>
          <w:lang w:eastAsia="en-US"/>
        </w:rPr>
        <w:t>четырехполосных</w:t>
      </w:r>
      <w:proofErr w:type="spellEnd"/>
      <w:r w:rsidRPr="00073261">
        <w:rPr>
          <w:rFonts w:eastAsiaTheme="minorHAnsi"/>
          <w:b/>
          <w:sz w:val="28"/>
          <w:szCs w:val="28"/>
          <w:lang w:eastAsia="en-US"/>
        </w:rPr>
        <w:t xml:space="preserve"> автомобильных дорог города Ханты-Мансийска системами  разделения встречных направлений движения, утвержденного заместителем Председателя Правительства Российской Федерации 09.10.2020.  </w:t>
      </w:r>
    </w:p>
    <w:p w:rsidR="00073261" w:rsidRDefault="00073261" w:rsidP="000732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(Мокроусов А.Ю., Шелковой В.В., Цаплин А.А.)</w:t>
      </w:r>
    </w:p>
    <w:p w:rsidR="00073261" w:rsidRPr="00073261" w:rsidRDefault="00073261" w:rsidP="00073261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073261">
        <w:rPr>
          <w:rFonts w:eastAsiaTheme="minorHAnsi"/>
          <w:sz w:val="28"/>
          <w:szCs w:val="28"/>
          <w:lang w:eastAsia="en-US"/>
        </w:rPr>
        <w:t>Решили:</w:t>
      </w:r>
    </w:p>
    <w:p w:rsidR="00073261" w:rsidRDefault="00073261" w:rsidP="00AF3F3E">
      <w:pPr>
        <w:ind w:firstLine="708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9C0C2A" w:rsidRPr="009C0C2A" w:rsidRDefault="009C0C2A" w:rsidP="009C0C2A">
      <w:pPr>
        <w:ind w:firstLine="708"/>
        <w:jc w:val="both"/>
        <w:rPr>
          <w:sz w:val="28"/>
          <w:szCs w:val="28"/>
        </w:rPr>
      </w:pPr>
      <w:r w:rsidRPr="009C0C2A">
        <w:rPr>
          <w:sz w:val="28"/>
          <w:szCs w:val="28"/>
        </w:rPr>
        <w:t>4.1. Отметить, что в</w:t>
      </w:r>
      <w:r w:rsidRPr="009C0C2A">
        <w:rPr>
          <w:bCs/>
          <w:sz w:val="28"/>
          <w:szCs w:val="28"/>
        </w:rPr>
        <w:t xml:space="preserve"> целях реализации плана мероприятий (дорожной карты) по оснащению </w:t>
      </w:r>
      <w:proofErr w:type="spellStart"/>
      <w:r w:rsidRPr="009C0C2A">
        <w:rPr>
          <w:bCs/>
          <w:sz w:val="28"/>
          <w:szCs w:val="28"/>
        </w:rPr>
        <w:t>четырехполосных</w:t>
      </w:r>
      <w:proofErr w:type="spellEnd"/>
      <w:r w:rsidRPr="009C0C2A">
        <w:rPr>
          <w:bCs/>
          <w:sz w:val="28"/>
          <w:szCs w:val="28"/>
        </w:rPr>
        <w:t xml:space="preserve"> автомобильных дорог системами разделения встречных направлений движения, утвержденного заместителем Председателя Правительства Российской Федерации от 09.10.2020 №9421п-П16</w:t>
      </w:r>
      <w:r w:rsidRPr="009C0C2A">
        <w:rPr>
          <w:sz w:val="28"/>
          <w:szCs w:val="28"/>
        </w:rPr>
        <w:t xml:space="preserve">, Администрацией города Ханты-Мансийска </w:t>
      </w:r>
      <w:proofErr w:type="gramStart"/>
      <w:r w:rsidRPr="009C0C2A">
        <w:rPr>
          <w:sz w:val="28"/>
          <w:szCs w:val="28"/>
        </w:rPr>
        <w:t>разработан</w:t>
      </w:r>
      <w:proofErr w:type="gramEnd"/>
      <w:r w:rsidRPr="009C0C2A">
        <w:rPr>
          <w:sz w:val="28"/>
          <w:szCs w:val="28"/>
        </w:rPr>
        <w:t xml:space="preserve"> «План мероприятий по разделению транспортных потоков противоположенных направлений на </w:t>
      </w:r>
      <w:proofErr w:type="spellStart"/>
      <w:r w:rsidRPr="009C0C2A">
        <w:rPr>
          <w:sz w:val="28"/>
          <w:szCs w:val="28"/>
        </w:rPr>
        <w:t>четырехполосных</w:t>
      </w:r>
      <w:proofErr w:type="spellEnd"/>
      <w:r w:rsidRPr="009C0C2A">
        <w:rPr>
          <w:sz w:val="28"/>
          <w:szCs w:val="28"/>
        </w:rPr>
        <w:t xml:space="preserve"> автомобильных дорогах города Ханты-Мансийска».  </w:t>
      </w:r>
    </w:p>
    <w:p w:rsidR="009C0C2A" w:rsidRPr="009C0C2A" w:rsidRDefault="009C0C2A" w:rsidP="009C0C2A">
      <w:pPr>
        <w:ind w:firstLine="708"/>
        <w:jc w:val="both"/>
        <w:rPr>
          <w:sz w:val="28"/>
          <w:szCs w:val="28"/>
        </w:rPr>
      </w:pPr>
      <w:r w:rsidRPr="009C0C2A">
        <w:rPr>
          <w:sz w:val="28"/>
          <w:szCs w:val="28"/>
        </w:rPr>
        <w:t>План предусматривает выполнение работ по обустройству участка автомобильной дороги улицы Гагарина от улицы Лермонтова до улицы Чапаева системой разделения транспортных потоков противоположенных направлений в 2022 году и обустройство участка автомобильной дороги улицы Студенческая системой разделения транспортных потоков противоположенных направлений в 2023 году.</w:t>
      </w:r>
    </w:p>
    <w:p w:rsidR="009C0C2A" w:rsidRPr="009C0C2A" w:rsidRDefault="009C0C2A" w:rsidP="009C0C2A">
      <w:pPr>
        <w:ind w:firstLine="708"/>
        <w:jc w:val="both"/>
        <w:rPr>
          <w:sz w:val="28"/>
          <w:szCs w:val="28"/>
        </w:rPr>
      </w:pPr>
      <w:r w:rsidRPr="009C0C2A">
        <w:rPr>
          <w:sz w:val="28"/>
          <w:szCs w:val="28"/>
        </w:rPr>
        <w:t xml:space="preserve"> </w:t>
      </w:r>
    </w:p>
    <w:p w:rsidR="009C0C2A" w:rsidRPr="009C0C2A" w:rsidRDefault="009C0C2A" w:rsidP="009C0C2A">
      <w:pPr>
        <w:ind w:firstLine="708"/>
        <w:jc w:val="both"/>
        <w:rPr>
          <w:bCs/>
          <w:sz w:val="28"/>
          <w:szCs w:val="28"/>
        </w:rPr>
      </w:pPr>
      <w:r w:rsidRPr="009C0C2A">
        <w:rPr>
          <w:bCs/>
          <w:sz w:val="28"/>
          <w:szCs w:val="28"/>
        </w:rPr>
        <w:t xml:space="preserve">4.2. </w:t>
      </w:r>
      <w:r w:rsidRPr="009C0C2A">
        <w:rPr>
          <w:sz w:val="28"/>
          <w:szCs w:val="28"/>
        </w:rPr>
        <w:t xml:space="preserve">Департаменту </w:t>
      </w:r>
      <w:proofErr w:type="gramStart"/>
      <w:r w:rsidRPr="009C0C2A">
        <w:rPr>
          <w:sz w:val="28"/>
          <w:szCs w:val="28"/>
        </w:rPr>
        <w:t>городского</w:t>
      </w:r>
      <w:proofErr w:type="gramEnd"/>
      <w:r w:rsidRPr="009C0C2A">
        <w:rPr>
          <w:sz w:val="28"/>
          <w:szCs w:val="28"/>
        </w:rPr>
        <w:t xml:space="preserve"> хозяйства Администрации города Ханты-Мансийска:</w:t>
      </w:r>
    </w:p>
    <w:p w:rsidR="009C0C2A" w:rsidRPr="009C0C2A" w:rsidRDefault="009C0C2A" w:rsidP="009C0C2A">
      <w:pPr>
        <w:ind w:firstLine="708"/>
        <w:rPr>
          <w:bCs/>
          <w:sz w:val="28"/>
          <w:szCs w:val="28"/>
        </w:rPr>
      </w:pPr>
    </w:p>
    <w:p w:rsidR="009C0C2A" w:rsidRPr="009C0C2A" w:rsidRDefault="009C0C2A" w:rsidP="009C0C2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0C2A">
        <w:rPr>
          <w:rFonts w:eastAsiaTheme="minorHAnsi"/>
          <w:sz w:val="28"/>
          <w:szCs w:val="28"/>
          <w:lang w:eastAsia="en-US"/>
        </w:rPr>
        <w:t xml:space="preserve"> 4.2.1.Подготовить техническое задание и локально-сметный расчет для обустройства участка автомобильной дороги улицы Гагарина от улицы Лермонтова до улицы Чапаева системой разделения транспортных потоков противоположенных направлений. </w:t>
      </w:r>
    </w:p>
    <w:p w:rsidR="009C0C2A" w:rsidRPr="009C0C2A" w:rsidRDefault="009C0C2A" w:rsidP="009C0C2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0C2A">
        <w:rPr>
          <w:rFonts w:eastAsiaTheme="minorHAnsi"/>
          <w:sz w:val="28"/>
          <w:szCs w:val="28"/>
          <w:lang w:eastAsia="en-US"/>
        </w:rPr>
        <w:t>Срок: до 01.05.2022</w:t>
      </w:r>
    </w:p>
    <w:p w:rsidR="009C0C2A" w:rsidRPr="009C0C2A" w:rsidRDefault="009C0C2A" w:rsidP="009C0C2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C0C2A" w:rsidRPr="009C0C2A" w:rsidRDefault="009C0C2A" w:rsidP="009C0C2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0C2A">
        <w:rPr>
          <w:rFonts w:eastAsiaTheme="minorHAnsi"/>
          <w:sz w:val="28"/>
          <w:szCs w:val="28"/>
          <w:lang w:eastAsia="en-US"/>
        </w:rPr>
        <w:t>4.2.2. Организовать выполнение работ по обустройству участка автомобильной дороги улицы Гагарина от улицы Лермонтова до улицы Чапаева системой разделения транспортных потоков противоположенных направлений.</w:t>
      </w:r>
    </w:p>
    <w:p w:rsidR="009C0C2A" w:rsidRPr="009C0C2A" w:rsidRDefault="009C0C2A" w:rsidP="009C0C2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0C2A">
        <w:rPr>
          <w:rFonts w:eastAsiaTheme="minorHAnsi"/>
          <w:sz w:val="28"/>
          <w:szCs w:val="28"/>
          <w:lang w:eastAsia="en-US"/>
        </w:rPr>
        <w:t>Срок: до 01.09.2022</w:t>
      </w:r>
    </w:p>
    <w:p w:rsidR="009C0C2A" w:rsidRDefault="009C0C2A" w:rsidP="00AF3F3E">
      <w:pPr>
        <w:ind w:firstLine="708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9C0C2A" w:rsidRPr="009C0C2A" w:rsidRDefault="009C0C2A" w:rsidP="009C0C2A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9C0C2A">
        <w:rPr>
          <w:rFonts w:eastAsiaTheme="minorHAnsi"/>
          <w:b/>
          <w:sz w:val="28"/>
          <w:szCs w:val="28"/>
          <w:lang w:eastAsia="en-US"/>
        </w:rPr>
        <w:t xml:space="preserve">5. Об организации и возможности перемещения (эвакуации) и хранения на специализированных стоянках крупногабаритных и тяжеловесных транспортных средств, а также транспортных средств, перевозящих опасные грузы. </w:t>
      </w:r>
    </w:p>
    <w:p w:rsidR="009C0C2A" w:rsidRPr="00494DBA" w:rsidRDefault="009C0C2A" w:rsidP="009C0C2A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4F4093">
        <w:rPr>
          <w:sz w:val="28"/>
          <w:szCs w:val="28"/>
        </w:rPr>
        <w:t>Селиверстов</w:t>
      </w:r>
      <w:r>
        <w:rPr>
          <w:sz w:val="28"/>
          <w:szCs w:val="28"/>
        </w:rPr>
        <w:t xml:space="preserve"> Р.В., Цаплин А.А., Шелковой В.В.)</w:t>
      </w:r>
    </w:p>
    <w:p w:rsidR="009C0C2A" w:rsidRPr="009C0C2A" w:rsidRDefault="009C0C2A" w:rsidP="009C0C2A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9C0C2A">
        <w:rPr>
          <w:rFonts w:eastAsiaTheme="minorHAnsi"/>
          <w:sz w:val="28"/>
          <w:szCs w:val="28"/>
          <w:lang w:eastAsia="en-US"/>
        </w:rPr>
        <w:t>Решили:</w:t>
      </w:r>
    </w:p>
    <w:p w:rsidR="009C0C2A" w:rsidRDefault="009C0C2A" w:rsidP="009C0C2A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9C0C2A" w:rsidRPr="009C0C2A" w:rsidRDefault="009C0C2A" w:rsidP="009C0C2A">
      <w:pPr>
        <w:ind w:left="-20" w:firstLine="728"/>
        <w:jc w:val="both"/>
        <w:rPr>
          <w:sz w:val="28"/>
          <w:szCs w:val="28"/>
        </w:rPr>
      </w:pPr>
      <w:r w:rsidRPr="009C0C2A">
        <w:rPr>
          <w:sz w:val="28"/>
          <w:szCs w:val="28"/>
        </w:rPr>
        <w:t xml:space="preserve">5.1.Информацию </w:t>
      </w:r>
      <w:r>
        <w:rPr>
          <w:sz w:val="28"/>
          <w:szCs w:val="28"/>
        </w:rPr>
        <w:t>индивидуальн</w:t>
      </w:r>
      <w:r w:rsidR="006216AD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предпринимател</w:t>
      </w:r>
      <w:r w:rsidR="006216AD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 w:rsidRPr="004F4093">
        <w:rPr>
          <w:sz w:val="28"/>
          <w:szCs w:val="28"/>
        </w:rPr>
        <w:t>владел</w:t>
      </w:r>
      <w:r w:rsidR="006216AD">
        <w:rPr>
          <w:sz w:val="28"/>
          <w:szCs w:val="28"/>
        </w:rPr>
        <w:t>ьца</w:t>
      </w:r>
      <w:r w:rsidRPr="004F4093">
        <w:rPr>
          <w:sz w:val="28"/>
          <w:szCs w:val="28"/>
        </w:rPr>
        <w:t xml:space="preserve"> специализированной стоянки (13 </w:t>
      </w:r>
      <w:proofErr w:type="gramStart"/>
      <w:r w:rsidRPr="004F4093">
        <w:rPr>
          <w:sz w:val="28"/>
          <w:szCs w:val="28"/>
        </w:rPr>
        <w:t>км</w:t>
      </w:r>
      <w:proofErr w:type="gramEnd"/>
      <w:r w:rsidRPr="004F4093">
        <w:rPr>
          <w:sz w:val="28"/>
          <w:szCs w:val="28"/>
        </w:rPr>
        <w:t xml:space="preserve"> а/д Югра)</w:t>
      </w:r>
      <w:r>
        <w:rPr>
          <w:sz w:val="28"/>
          <w:szCs w:val="28"/>
        </w:rPr>
        <w:t xml:space="preserve"> </w:t>
      </w:r>
      <w:r w:rsidRPr="009C0C2A">
        <w:rPr>
          <w:sz w:val="28"/>
          <w:szCs w:val="28"/>
        </w:rPr>
        <w:t>принять к сведению.</w:t>
      </w:r>
    </w:p>
    <w:p w:rsidR="009C0C2A" w:rsidRPr="009C0C2A" w:rsidRDefault="009C0C2A" w:rsidP="009C0C2A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6216AD" w:rsidRPr="006216AD" w:rsidRDefault="006216AD" w:rsidP="006216AD">
      <w:pPr>
        <w:ind w:firstLine="708"/>
        <w:contextualSpacing/>
        <w:jc w:val="both"/>
        <w:rPr>
          <w:b/>
          <w:sz w:val="28"/>
          <w:szCs w:val="28"/>
        </w:rPr>
      </w:pPr>
      <w:r w:rsidRPr="006216AD">
        <w:rPr>
          <w:b/>
          <w:sz w:val="28"/>
          <w:szCs w:val="28"/>
        </w:rPr>
        <w:t>6.</w:t>
      </w:r>
      <w:r w:rsidRPr="006216AD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216AD">
        <w:rPr>
          <w:b/>
          <w:sz w:val="28"/>
          <w:szCs w:val="28"/>
        </w:rPr>
        <w:t xml:space="preserve">Об обустройстве перекрестка улиц </w:t>
      </w:r>
      <w:proofErr w:type="gramStart"/>
      <w:r w:rsidRPr="006216AD">
        <w:rPr>
          <w:b/>
          <w:sz w:val="28"/>
          <w:szCs w:val="28"/>
        </w:rPr>
        <w:t>Заводская</w:t>
      </w:r>
      <w:proofErr w:type="gramEnd"/>
      <w:r w:rsidRPr="006216AD">
        <w:rPr>
          <w:b/>
          <w:sz w:val="28"/>
          <w:szCs w:val="28"/>
        </w:rPr>
        <w:t xml:space="preserve"> – Луговая – Конева города Ханты-Мансийска светофорным регулированием.  </w:t>
      </w:r>
    </w:p>
    <w:p w:rsidR="006216AD" w:rsidRDefault="006216AD" w:rsidP="006216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(Мокроусов А.Ю., Цаплин А.А.</w:t>
      </w:r>
      <w:r>
        <w:rPr>
          <w:rFonts w:ascii="Times New Roman" w:hAnsi="Times New Roman" w:cs="Times New Roman"/>
          <w:sz w:val="28"/>
          <w:szCs w:val="28"/>
        </w:rPr>
        <w:t>, Шелковой В.В.)</w:t>
      </w:r>
    </w:p>
    <w:p w:rsidR="006216AD" w:rsidRPr="006216AD" w:rsidRDefault="006216AD" w:rsidP="006216AD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6216AD">
        <w:rPr>
          <w:rFonts w:eastAsiaTheme="minorHAnsi"/>
          <w:sz w:val="28"/>
          <w:szCs w:val="28"/>
          <w:lang w:eastAsia="en-US"/>
        </w:rPr>
        <w:t>Решили:</w:t>
      </w:r>
    </w:p>
    <w:p w:rsidR="006216AD" w:rsidRPr="006216AD" w:rsidRDefault="006216AD" w:rsidP="006216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16AD">
        <w:rPr>
          <w:rFonts w:eastAsiaTheme="minorHAnsi"/>
          <w:sz w:val="28"/>
          <w:szCs w:val="28"/>
          <w:lang w:eastAsia="en-US"/>
        </w:rPr>
        <w:t>6.1. Информацию управления транспорта, связи и дорог Администрации города Ханты-Мансийска принять к сведению.</w:t>
      </w:r>
    </w:p>
    <w:p w:rsidR="006216AD" w:rsidRPr="006216AD" w:rsidRDefault="006216AD" w:rsidP="006216AD">
      <w:pPr>
        <w:ind w:firstLine="708"/>
        <w:contextualSpacing/>
        <w:jc w:val="both"/>
        <w:rPr>
          <w:sz w:val="28"/>
          <w:szCs w:val="28"/>
        </w:rPr>
      </w:pPr>
    </w:p>
    <w:p w:rsidR="006216AD" w:rsidRPr="006216AD" w:rsidRDefault="006216AD" w:rsidP="006216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16AD">
        <w:rPr>
          <w:rFonts w:eastAsiaTheme="minorHAnsi"/>
          <w:sz w:val="28"/>
          <w:szCs w:val="28"/>
          <w:lang w:eastAsia="en-US"/>
        </w:rPr>
        <w:t>6.2.</w:t>
      </w:r>
      <w:r w:rsidRPr="006216A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6216AD">
        <w:rPr>
          <w:rFonts w:eastAsiaTheme="minorHAnsi"/>
          <w:sz w:val="28"/>
          <w:szCs w:val="28"/>
          <w:lang w:eastAsia="en-US"/>
        </w:rPr>
        <w:t xml:space="preserve">Департаменту городского хозяйства Администрации города Ханты-Мансийска подготовить локальный сметный расчет необходимых затрат на выполнение работ по обустройству перекрестка улиц </w:t>
      </w:r>
      <w:proofErr w:type="gramStart"/>
      <w:r w:rsidRPr="006216AD">
        <w:rPr>
          <w:rFonts w:eastAsiaTheme="minorHAnsi"/>
          <w:sz w:val="28"/>
          <w:szCs w:val="28"/>
          <w:lang w:eastAsia="en-US"/>
        </w:rPr>
        <w:t>Заводская</w:t>
      </w:r>
      <w:proofErr w:type="gramEnd"/>
      <w:r w:rsidRPr="006216AD">
        <w:rPr>
          <w:rFonts w:eastAsiaTheme="minorHAnsi"/>
          <w:sz w:val="28"/>
          <w:szCs w:val="28"/>
          <w:lang w:eastAsia="en-US"/>
        </w:rPr>
        <w:t xml:space="preserve"> – Луговая – Конева города Ханты-Мансийска светофорным регулированием, нанесением дорожной разметки и обустройства пешеходных ограждений.</w:t>
      </w:r>
    </w:p>
    <w:p w:rsidR="006216AD" w:rsidRPr="006216AD" w:rsidRDefault="006216AD" w:rsidP="006216AD">
      <w:pPr>
        <w:ind w:firstLine="708"/>
        <w:contextualSpacing/>
        <w:jc w:val="both"/>
        <w:rPr>
          <w:sz w:val="28"/>
          <w:szCs w:val="28"/>
        </w:rPr>
      </w:pPr>
      <w:r w:rsidRPr="006216AD">
        <w:rPr>
          <w:sz w:val="28"/>
          <w:szCs w:val="28"/>
        </w:rPr>
        <w:t>Срок: до 01.07.2022</w:t>
      </w:r>
    </w:p>
    <w:p w:rsidR="006216AD" w:rsidRPr="006216AD" w:rsidRDefault="006216AD" w:rsidP="006216AD">
      <w:pPr>
        <w:ind w:firstLine="708"/>
        <w:contextualSpacing/>
        <w:jc w:val="both"/>
        <w:rPr>
          <w:sz w:val="28"/>
          <w:szCs w:val="28"/>
        </w:rPr>
      </w:pPr>
    </w:p>
    <w:p w:rsidR="006216AD" w:rsidRPr="006216AD" w:rsidRDefault="006216AD" w:rsidP="006216AD">
      <w:pPr>
        <w:ind w:firstLine="708"/>
        <w:contextualSpacing/>
        <w:jc w:val="both"/>
        <w:rPr>
          <w:sz w:val="28"/>
          <w:szCs w:val="28"/>
        </w:rPr>
      </w:pPr>
      <w:r w:rsidRPr="006216AD">
        <w:rPr>
          <w:sz w:val="28"/>
          <w:szCs w:val="28"/>
        </w:rPr>
        <w:tab/>
        <w:t xml:space="preserve">6.3. </w:t>
      </w:r>
      <w:proofErr w:type="gramStart"/>
      <w:r w:rsidRPr="006216AD">
        <w:rPr>
          <w:sz w:val="28"/>
          <w:szCs w:val="28"/>
        </w:rPr>
        <w:t>Управлению транспорта, связи и дорог Администрации города Ханты-Мансийска подготовить и направить заявку на выделение финансовых средств, в рамках муниципальной программы «Развитие транспортной системы города Ханты-Мансийска», на выполнение работ по приведению перекрестка улиц Заводская – Луговая – Конева города Ханты-Мансийска в соответствие с проектом организации дорожного движения, утвержденным постановлением Администрации города Ханты-Мансийска от 12.12.2017 №1198 «Об утверждении проектов организации дорожного движения в городе</w:t>
      </w:r>
      <w:proofErr w:type="gramEnd"/>
      <w:r w:rsidRPr="006216AD">
        <w:rPr>
          <w:sz w:val="28"/>
          <w:szCs w:val="28"/>
        </w:rPr>
        <w:t xml:space="preserve"> </w:t>
      </w:r>
      <w:proofErr w:type="gramStart"/>
      <w:r w:rsidRPr="006216AD">
        <w:rPr>
          <w:sz w:val="28"/>
          <w:szCs w:val="28"/>
        </w:rPr>
        <w:t>Ханты-Мансийске</w:t>
      </w:r>
      <w:proofErr w:type="gramEnd"/>
      <w:r w:rsidRPr="006216AD">
        <w:rPr>
          <w:sz w:val="28"/>
          <w:szCs w:val="28"/>
        </w:rPr>
        <w:t xml:space="preserve">».    </w:t>
      </w:r>
    </w:p>
    <w:p w:rsidR="006216AD" w:rsidRDefault="006216AD" w:rsidP="006216AD">
      <w:pPr>
        <w:ind w:firstLine="708"/>
        <w:contextualSpacing/>
        <w:jc w:val="both"/>
        <w:rPr>
          <w:sz w:val="28"/>
          <w:szCs w:val="28"/>
        </w:rPr>
      </w:pPr>
      <w:r w:rsidRPr="006216AD">
        <w:rPr>
          <w:sz w:val="28"/>
          <w:szCs w:val="28"/>
        </w:rPr>
        <w:t>Срок: до 01.08.2022</w:t>
      </w:r>
    </w:p>
    <w:p w:rsidR="006216AD" w:rsidRPr="006216AD" w:rsidRDefault="006216AD" w:rsidP="006216AD">
      <w:pPr>
        <w:ind w:firstLine="708"/>
        <w:contextualSpacing/>
        <w:jc w:val="both"/>
        <w:rPr>
          <w:sz w:val="28"/>
          <w:szCs w:val="28"/>
        </w:rPr>
      </w:pPr>
      <w:r w:rsidRPr="006216AD">
        <w:rPr>
          <w:b/>
          <w:sz w:val="28"/>
          <w:szCs w:val="28"/>
        </w:rPr>
        <w:lastRenderedPageBreak/>
        <w:t>7.Об исполнении решений Межведомственной комиссии по обеспечению безопасности дорожного движения при Администрации города Ханты-Мансийска.</w:t>
      </w:r>
    </w:p>
    <w:p w:rsidR="00ED3C5C" w:rsidRDefault="00ED3C5C" w:rsidP="006216AD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(Шелковой В.В.)</w:t>
      </w:r>
    </w:p>
    <w:p w:rsidR="006216AD" w:rsidRPr="006216AD" w:rsidRDefault="006216AD" w:rsidP="006216AD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6216AD">
        <w:rPr>
          <w:rFonts w:eastAsiaTheme="minorHAnsi"/>
          <w:sz w:val="28"/>
          <w:szCs w:val="28"/>
          <w:lang w:eastAsia="en-US"/>
        </w:rPr>
        <w:t>Решили:</w:t>
      </w:r>
    </w:p>
    <w:p w:rsidR="006216AD" w:rsidRPr="006216AD" w:rsidRDefault="006216AD" w:rsidP="006216AD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216AD" w:rsidRPr="006216AD" w:rsidRDefault="006216AD" w:rsidP="006216AD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16AD">
        <w:rPr>
          <w:rFonts w:eastAsiaTheme="minorHAnsi"/>
          <w:sz w:val="28"/>
          <w:szCs w:val="28"/>
          <w:lang w:eastAsia="en-US"/>
        </w:rPr>
        <w:t>7.1. Информацию управления транспорта, связи и дорог принять к сведению.</w:t>
      </w:r>
    </w:p>
    <w:p w:rsidR="006216AD" w:rsidRPr="006216AD" w:rsidRDefault="006216AD" w:rsidP="006216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16AD">
        <w:rPr>
          <w:rFonts w:eastAsiaTheme="minorHAnsi"/>
          <w:sz w:val="28"/>
          <w:szCs w:val="28"/>
          <w:lang w:eastAsia="en-US"/>
        </w:rPr>
        <w:t xml:space="preserve">7.2. </w:t>
      </w:r>
      <w:proofErr w:type="gramStart"/>
      <w:r w:rsidRPr="006216AD">
        <w:rPr>
          <w:rFonts w:eastAsiaTheme="minorHAnsi"/>
          <w:sz w:val="28"/>
          <w:szCs w:val="28"/>
          <w:lang w:eastAsia="en-US"/>
        </w:rPr>
        <w:t>Считать исполненными и снять</w:t>
      </w:r>
      <w:proofErr w:type="gramEnd"/>
      <w:r w:rsidRPr="006216AD">
        <w:rPr>
          <w:rFonts w:eastAsiaTheme="minorHAnsi"/>
          <w:sz w:val="28"/>
          <w:szCs w:val="28"/>
          <w:lang w:eastAsia="en-US"/>
        </w:rPr>
        <w:t xml:space="preserve"> с контроля поручения, предусмотренные пунктами:</w:t>
      </w:r>
    </w:p>
    <w:p w:rsidR="006216AD" w:rsidRPr="006216AD" w:rsidRDefault="006216AD" w:rsidP="006216AD">
      <w:pPr>
        <w:ind w:firstLine="708"/>
        <w:contextualSpacing/>
        <w:jc w:val="both"/>
        <w:rPr>
          <w:b/>
          <w:sz w:val="28"/>
          <w:szCs w:val="28"/>
        </w:rPr>
      </w:pPr>
      <w:r w:rsidRPr="006216AD">
        <w:rPr>
          <w:rFonts w:eastAsiaTheme="minorHAnsi"/>
          <w:sz w:val="28"/>
          <w:szCs w:val="28"/>
          <w:lang w:eastAsia="en-US"/>
        </w:rPr>
        <w:t>- 1.3.1, 2.2.1, 2.2.2 протокола №4/2021 заседания Межведомственной комиссии по обеспечению безопасности дорожного движения при Администрации города Ханты-Мансийска от 21.12.2021.</w:t>
      </w:r>
      <w:bookmarkStart w:id="0" w:name="_GoBack"/>
      <w:bookmarkEnd w:id="0"/>
    </w:p>
    <w:p w:rsidR="009C0C2A" w:rsidRDefault="009C0C2A" w:rsidP="00AF3F3E">
      <w:pPr>
        <w:ind w:firstLine="708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AF3F3E" w:rsidRPr="00710481" w:rsidRDefault="00ED3C5C" w:rsidP="00AF3F3E">
      <w:pPr>
        <w:pStyle w:val="a3"/>
        <w:ind w:left="7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F3E" w:rsidRDefault="00AF3F3E" w:rsidP="00AF3F3E">
      <w:pPr>
        <w:pStyle w:val="a3"/>
        <w:tabs>
          <w:tab w:val="left" w:pos="41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F3E" w:rsidRDefault="00AF3F3E" w:rsidP="00AF3F3E">
      <w:pPr>
        <w:pStyle w:val="a3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AF3F3E" w:rsidRDefault="00AF3F3E" w:rsidP="00AF3F3E">
      <w:pPr>
        <w:pStyle w:val="a3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F3F3E" w:rsidRDefault="00AF3F3E" w:rsidP="00AF3F3E">
      <w:pPr>
        <w:pStyle w:val="a3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Главы города,</w:t>
      </w:r>
    </w:p>
    <w:p w:rsidR="00AF3F3E" w:rsidRDefault="00AF3F3E" w:rsidP="00AF3F3E">
      <w:pPr>
        <w:pStyle w:val="a3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Департамента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А.Ю.Мокроусов</w:t>
      </w:r>
      <w:proofErr w:type="spellEnd"/>
    </w:p>
    <w:p w:rsidR="00B51596" w:rsidRDefault="00B51596" w:rsidP="00AF3F3E">
      <w:pPr>
        <w:ind w:firstLine="708"/>
        <w:jc w:val="both"/>
        <w:rPr>
          <w:sz w:val="28"/>
          <w:szCs w:val="28"/>
        </w:rPr>
      </w:pPr>
    </w:p>
    <w:sectPr w:rsidR="00B51596" w:rsidSect="00AF3F3E">
      <w:pgSz w:w="11906" w:h="16838"/>
      <w:pgMar w:top="568" w:right="709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F0A"/>
    <w:multiLevelType w:val="hybridMultilevel"/>
    <w:tmpl w:val="64EE834C"/>
    <w:lvl w:ilvl="0" w:tplc="2162129C">
      <w:start w:val="2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891014"/>
    <w:multiLevelType w:val="hybridMultilevel"/>
    <w:tmpl w:val="0162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0544F"/>
    <w:multiLevelType w:val="hybridMultilevel"/>
    <w:tmpl w:val="73B46510"/>
    <w:lvl w:ilvl="0" w:tplc="7856079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4B593F"/>
    <w:multiLevelType w:val="hybridMultilevel"/>
    <w:tmpl w:val="73B46510"/>
    <w:lvl w:ilvl="0" w:tplc="7856079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594615"/>
    <w:multiLevelType w:val="hybridMultilevel"/>
    <w:tmpl w:val="546C4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26AFD"/>
    <w:multiLevelType w:val="multilevel"/>
    <w:tmpl w:val="B8BA66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642F3A33"/>
    <w:multiLevelType w:val="hybridMultilevel"/>
    <w:tmpl w:val="A6D0229E"/>
    <w:lvl w:ilvl="0" w:tplc="B120AAC4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E51F41"/>
    <w:multiLevelType w:val="hybridMultilevel"/>
    <w:tmpl w:val="BDF4AA96"/>
    <w:lvl w:ilvl="0" w:tplc="202A2BB2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AD5B75"/>
    <w:multiLevelType w:val="multilevel"/>
    <w:tmpl w:val="BEDCB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762E06F1"/>
    <w:multiLevelType w:val="hybridMultilevel"/>
    <w:tmpl w:val="931C01C4"/>
    <w:lvl w:ilvl="0" w:tplc="FF0C002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E8"/>
    <w:rsid w:val="00002A56"/>
    <w:rsid w:val="00003B11"/>
    <w:rsid w:val="00015686"/>
    <w:rsid w:val="00017275"/>
    <w:rsid w:val="00021472"/>
    <w:rsid w:val="00025219"/>
    <w:rsid w:val="00025528"/>
    <w:rsid w:val="00030CC8"/>
    <w:rsid w:val="00036CEC"/>
    <w:rsid w:val="000415AC"/>
    <w:rsid w:val="00050E53"/>
    <w:rsid w:val="0006225D"/>
    <w:rsid w:val="000678DA"/>
    <w:rsid w:val="00073261"/>
    <w:rsid w:val="00081377"/>
    <w:rsid w:val="000A0CF0"/>
    <w:rsid w:val="000A433E"/>
    <w:rsid w:val="000B1811"/>
    <w:rsid w:val="000C2611"/>
    <w:rsid w:val="000C62F5"/>
    <w:rsid w:val="000D35F7"/>
    <w:rsid w:val="000E5BEB"/>
    <w:rsid w:val="000E6C83"/>
    <w:rsid w:val="000F2E6D"/>
    <w:rsid w:val="000F7EC8"/>
    <w:rsid w:val="00106774"/>
    <w:rsid w:val="00117942"/>
    <w:rsid w:val="00122B7E"/>
    <w:rsid w:val="00130226"/>
    <w:rsid w:val="00130BA9"/>
    <w:rsid w:val="00142D71"/>
    <w:rsid w:val="00143E73"/>
    <w:rsid w:val="00144347"/>
    <w:rsid w:val="00145767"/>
    <w:rsid w:val="001465B6"/>
    <w:rsid w:val="00153525"/>
    <w:rsid w:val="001624AD"/>
    <w:rsid w:val="0017366C"/>
    <w:rsid w:val="0017499C"/>
    <w:rsid w:val="00186328"/>
    <w:rsid w:val="0018753F"/>
    <w:rsid w:val="001931CD"/>
    <w:rsid w:val="001945B4"/>
    <w:rsid w:val="0019622D"/>
    <w:rsid w:val="001B06D1"/>
    <w:rsid w:val="001D60F2"/>
    <w:rsid w:val="001E745C"/>
    <w:rsid w:val="001E7F33"/>
    <w:rsid w:val="00202869"/>
    <w:rsid w:val="002114D9"/>
    <w:rsid w:val="00244AB7"/>
    <w:rsid w:val="00250B2D"/>
    <w:rsid w:val="002511A5"/>
    <w:rsid w:val="0026378B"/>
    <w:rsid w:val="00280F95"/>
    <w:rsid w:val="00291B7B"/>
    <w:rsid w:val="002923FC"/>
    <w:rsid w:val="002947F5"/>
    <w:rsid w:val="002A2415"/>
    <w:rsid w:val="002B7BD1"/>
    <w:rsid w:val="002C7C1A"/>
    <w:rsid w:val="002E0B16"/>
    <w:rsid w:val="002E267E"/>
    <w:rsid w:val="002E537E"/>
    <w:rsid w:val="002E561C"/>
    <w:rsid w:val="002F356D"/>
    <w:rsid w:val="002F7453"/>
    <w:rsid w:val="00300AC8"/>
    <w:rsid w:val="00305C77"/>
    <w:rsid w:val="00311C93"/>
    <w:rsid w:val="003133F7"/>
    <w:rsid w:val="00331A5C"/>
    <w:rsid w:val="00332896"/>
    <w:rsid w:val="00335C13"/>
    <w:rsid w:val="003406C1"/>
    <w:rsid w:val="0034443D"/>
    <w:rsid w:val="00352DE8"/>
    <w:rsid w:val="00354773"/>
    <w:rsid w:val="0035587E"/>
    <w:rsid w:val="00355AB9"/>
    <w:rsid w:val="00357FEB"/>
    <w:rsid w:val="00361D16"/>
    <w:rsid w:val="003620BA"/>
    <w:rsid w:val="0036294E"/>
    <w:rsid w:val="00367308"/>
    <w:rsid w:val="003768F0"/>
    <w:rsid w:val="00380718"/>
    <w:rsid w:val="00380BE5"/>
    <w:rsid w:val="00383CCE"/>
    <w:rsid w:val="003A0DF2"/>
    <w:rsid w:val="003A6996"/>
    <w:rsid w:val="003B0ACC"/>
    <w:rsid w:val="003D16FD"/>
    <w:rsid w:val="003E069D"/>
    <w:rsid w:val="003E256E"/>
    <w:rsid w:val="00402310"/>
    <w:rsid w:val="00416909"/>
    <w:rsid w:val="004226B7"/>
    <w:rsid w:val="004273CF"/>
    <w:rsid w:val="00444868"/>
    <w:rsid w:val="004505BA"/>
    <w:rsid w:val="00452A88"/>
    <w:rsid w:val="00460C81"/>
    <w:rsid w:val="00461346"/>
    <w:rsid w:val="00473CD3"/>
    <w:rsid w:val="0048062E"/>
    <w:rsid w:val="0049178B"/>
    <w:rsid w:val="00494DBA"/>
    <w:rsid w:val="00496478"/>
    <w:rsid w:val="00496A6F"/>
    <w:rsid w:val="004A0180"/>
    <w:rsid w:val="004A429D"/>
    <w:rsid w:val="004B3CEA"/>
    <w:rsid w:val="004B554F"/>
    <w:rsid w:val="004C0BC4"/>
    <w:rsid w:val="004D09CF"/>
    <w:rsid w:val="004D2066"/>
    <w:rsid w:val="004E49D5"/>
    <w:rsid w:val="004F4093"/>
    <w:rsid w:val="00510C44"/>
    <w:rsid w:val="00521767"/>
    <w:rsid w:val="005428F2"/>
    <w:rsid w:val="00554B19"/>
    <w:rsid w:val="0056559D"/>
    <w:rsid w:val="00576591"/>
    <w:rsid w:val="0059799A"/>
    <w:rsid w:val="005A3BB8"/>
    <w:rsid w:val="005C3078"/>
    <w:rsid w:val="005C6101"/>
    <w:rsid w:val="005C7B9C"/>
    <w:rsid w:val="005D1329"/>
    <w:rsid w:val="005E067C"/>
    <w:rsid w:val="005E2D7B"/>
    <w:rsid w:val="005E5AC4"/>
    <w:rsid w:val="00606043"/>
    <w:rsid w:val="006066DA"/>
    <w:rsid w:val="00617F92"/>
    <w:rsid w:val="006216AD"/>
    <w:rsid w:val="00626CD2"/>
    <w:rsid w:val="00646FF5"/>
    <w:rsid w:val="006479A9"/>
    <w:rsid w:val="006547CE"/>
    <w:rsid w:val="00654C40"/>
    <w:rsid w:val="0066066E"/>
    <w:rsid w:val="00660B5B"/>
    <w:rsid w:val="00671080"/>
    <w:rsid w:val="006729CE"/>
    <w:rsid w:val="00685E83"/>
    <w:rsid w:val="006930C8"/>
    <w:rsid w:val="00693BE7"/>
    <w:rsid w:val="00693F3E"/>
    <w:rsid w:val="006A0DE9"/>
    <w:rsid w:val="006A2F3D"/>
    <w:rsid w:val="006C256A"/>
    <w:rsid w:val="006C65DE"/>
    <w:rsid w:val="006D4BE4"/>
    <w:rsid w:val="006D61EC"/>
    <w:rsid w:val="006D633C"/>
    <w:rsid w:val="006E470F"/>
    <w:rsid w:val="006F0D29"/>
    <w:rsid w:val="006F3B4C"/>
    <w:rsid w:val="00701975"/>
    <w:rsid w:val="0070701F"/>
    <w:rsid w:val="00710481"/>
    <w:rsid w:val="00710934"/>
    <w:rsid w:val="00717F83"/>
    <w:rsid w:val="00722672"/>
    <w:rsid w:val="00722D75"/>
    <w:rsid w:val="0072647B"/>
    <w:rsid w:val="00733FC6"/>
    <w:rsid w:val="00737B0A"/>
    <w:rsid w:val="00750026"/>
    <w:rsid w:val="007746F5"/>
    <w:rsid w:val="00781840"/>
    <w:rsid w:val="007867FA"/>
    <w:rsid w:val="00787506"/>
    <w:rsid w:val="007910B0"/>
    <w:rsid w:val="007A6161"/>
    <w:rsid w:val="007B073F"/>
    <w:rsid w:val="007B0EE6"/>
    <w:rsid w:val="007B7A59"/>
    <w:rsid w:val="007B7D89"/>
    <w:rsid w:val="007C421D"/>
    <w:rsid w:val="007D4FF3"/>
    <w:rsid w:val="007F273A"/>
    <w:rsid w:val="00804403"/>
    <w:rsid w:val="00812448"/>
    <w:rsid w:val="00815B4F"/>
    <w:rsid w:val="008209BF"/>
    <w:rsid w:val="0083135D"/>
    <w:rsid w:val="00842579"/>
    <w:rsid w:val="00843625"/>
    <w:rsid w:val="008579AA"/>
    <w:rsid w:val="008616E6"/>
    <w:rsid w:val="00862632"/>
    <w:rsid w:val="008653A5"/>
    <w:rsid w:val="00870423"/>
    <w:rsid w:val="008707EB"/>
    <w:rsid w:val="00893BCE"/>
    <w:rsid w:val="00895175"/>
    <w:rsid w:val="00896711"/>
    <w:rsid w:val="008B5161"/>
    <w:rsid w:val="008B6FF8"/>
    <w:rsid w:val="008C1330"/>
    <w:rsid w:val="008C56F4"/>
    <w:rsid w:val="008D553D"/>
    <w:rsid w:val="008E31B2"/>
    <w:rsid w:val="008E510A"/>
    <w:rsid w:val="008E60C4"/>
    <w:rsid w:val="008E65CA"/>
    <w:rsid w:val="008F70E4"/>
    <w:rsid w:val="009058F5"/>
    <w:rsid w:val="00907C07"/>
    <w:rsid w:val="00911553"/>
    <w:rsid w:val="009119F1"/>
    <w:rsid w:val="00921CD1"/>
    <w:rsid w:val="009232C9"/>
    <w:rsid w:val="00925621"/>
    <w:rsid w:val="0093352A"/>
    <w:rsid w:val="00944B22"/>
    <w:rsid w:val="00950D7A"/>
    <w:rsid w:val="0096018C"/>
    <w:rsid w:val="00961412"/>
    <w:rsid w:val="00962525"/>
    <w:rsid w:val="00962DFD"/>
    <w:rsid w:val="00964811"/>
    <w:rsid w:val="00965AD1"/>
    <w:rsid w:val="0097234B"/>
    <w:rsid w:val="009769AF"/>
    <w:rsid w:val="009839C9"/>
    <w:rsid w:val="00984957"/>
    <w:rsid w:val="009B36F8"/>
    <w:rsid w:val="009B3FBF"/>
    <w:rsid w:val="009B555A"/>
    <w:rsid w:val="009B58A9"/>
    <w:rsid w:val="009C0C2A"/>
    <w:rsid w:val="009C1085"/>
    <w:rsid w:val="009C7C4F"/>
    <w:rsid w:val="009D2B14"/>
    <w:rsid w:val="009D3D9F"/>
    <w:rsid w:val="009E65B4"/>
    <w:rsid w:val="00A03AFC"/>
    <w:rsid w:val="00A11CF6"/>
    <w:rsid w:val="00A140E0"/>
    <w:rsid w:val="00A209FD"/>
    <w:rsid w:val="00A22A74"/>
    <w:rsid w:val="00A24B03"/>
    <w:rsid w:val="00A4330A"/>
    <w:rsid w:val="00A460A7"/>
    <w:rsid w:val="00A533E6"/>
    <w:rsid w:val="00A63367"/>
    <w:rsid w:val="00A673F6"/>
    <w:rsid w:val="00A67F7F"/>
    <w:rsid w:val="00A706FD"/>
    <w:rsid w:val="00A714DF"/>
    <w:rsid w:val="00A71624"/>
    <w:rsid w:val="00A77360"/>
    <w:rsid w:val="00A85D1C"/>
    <w:rsid w:val="00AA4C03"/>
    <w:rsid w:val="00AA6146"/>
    <w:rsid w:val="00AA74AB"/>
    <w:rsid w:val="00AB3686"/>
    <w:rsid w:val="00AB43B5"/>
    <w:rsid w:val="00AC000E"/>
    <w:rsid w:val="00AE54BD"/>
    <w:rsid w:val="00AF04DF"/>
    <w:rsid w:val="00AF0F81"/>
    <w:rsid w:val="00AF11C4"/>
    <w:rsid w:val="00AF3064"/>
    <w:rsid w:val="00AF3F3E"/>
    <w:rsid w:val="00B04154"/>
    <w:rsid w:val="00B0664D"/>
    <w:rsid w:val="00B17D12"/>
    <w:rsid w:val="00B248C7"/>
    <w:rsid w:val="00B41FD6"/>
    <w:rsid w:val="00B51596"/>
    <w:rsid w:val="00B53713"/>
    <w:rsid w:val="00B635E3"/>
    <w:rsid w:val="00B66D0F"/>
    <w:rsid w:val="00B77ECF"/>
    <w:rsid w:val="00B80C7C"/>
    <w:rsid w:val="00B8407E"/>
    <w:rsid w:val="00B846EB"/>
    <w:rsid w:val="00B84F2B"/>
    <w:rsid w:val="00B85AB7"/>
    <w:rsid w:val="00B91275"/>
    <w:rsid w:val="00BA6C26"/>
    <w:rsid w:val="00BC1524"/>
    <w:rsid w:val="00BC529F"/>
    <w:rsid w:val="00BC6444"/>
    <w:rsid w:val="00BC64E2"/>
    <w:rsid w:val="00BC6D44"/>
    <w:rsid w:val="00BD5C57"/>
    <w:rsid w:val="00BD7C79"/>
    <w:rsid w:val="00BE0F98"/>
    <w:rsid w:val="00BE4D23"/>
    <w:rsid w:val="00BF4229"/>
    <w:rsid w:val="00BF70D8"/>
    <w:rsid w:val="00BF7578"/>
    <w:rsid w:val="00C03323"/>
    <w:rsid w:val="00C0342C"/>
    <w:rsid w:val="00C06E00"/>
    <w:rsid w:val="00C11B33"/>
    <w:rsid w:val="00C15639"/>
    <w:rsid w:val="00C15C75"/>
    <w:rsid w:val="00C20502"/>
    <w:rsid w:val="00C2221F"/>
    <w:rsid w:val="00C255A1"/>
    <w:rsid w:val="00C323BE"/>
    <w:rsid w:val="00C44BCC"/>
    <w:rsid w:val="00C4615A"/>
    <w:rsid w:val="00C52CEE"/>
    <w:rsid w:val="00C60E03"/>
    <w:rsid w:val="00C61948"/>
    <w:rsid w:val="00C6428F"/>
    <w:rsid w:val="00C65E28"/>
    <w:rsid w:val="00C66041"/>
    <w:rsid w:val="00C71E2D"/>
    <w:rsid w:val="00C85A27"/>
    <w:rsid w:val="00C87ACC"/>
    <w:rsid w:val="00C90A0B"/>
    <w:rsid w:val="00C91851"/>
    <w:rsid w:val="00C9331B"/>
    <w:rsid w:val="00C97D60"/>
    <w:rsid w:val="00CA6B60"/>
    <w:rsid w:val="00CC6833"/>
    <w:rsid w:val="00CC7034"/>
    <w:rsid w:val="00CD3D8D"/>
    <w:rsid w:val="00CE0160"/>
    <w:rsid w:val="00CE0DF9"/>
    <w:rsid w:val="00CE110D"/>
    <w:rsid w:val="00CE1673"/>
    <w:rsid w:val="00CE172A"/>
    <w:rsid w:val="00CF1909"/>
    <w:rsid w:val="00CF22DC"/>
    <w:rsid w:val="00CF79C1"/>
    <w:rsid w:val="00D013FD"/>
    <w:rsid w:val="00D015F2"/>
    <w:rsid w:val="00D0255C"/>
    <w:rsid w:val="00D02B83"/>
    <w:rsid w:val="00D14EAF"/>
    <w:rsid w:val="00D24279"/>
    <w:rsid w:val="00D24773"/>
    <w:rsid w:val="00D279DC"/>
    <w:rsid w:val="00D3419C"/>
    <w:rsid w:val="00D42595"/>
    <w:rsid w:val="00D42FE5"/>
    <w:rsid w:val="00D5536B"/>
    <w:rsid w:val="00D57362"/>
    <w:rsid w:val="00D57B62"/>
    <w:rsid w:val="00D61D6A"/>
    <w:rsid w:val="00D66353"/>
    <w:rsid w:val="00D753B6"/>
    <w:rsid w:val="00D806B2"/>
    <w:rsid w:val="00D85C38"/>
    <w:rsid w:val="00DA4C36"/>
    <w:rsid w:val="00DB3D01"/>
    <w:rsid w:val="00DB6F8F"/>
    <w:rsid w:val="00DC0576"/>
    <w:rsid w:val="00DC6C19"/>
    <w:rsid w:val="00DD1E32"/>
    <w:rsid w:val="00DF1A25"/>
    <w:rsid w:val="00E12C3F"/>
    <w:rsid w:val="00E12CF9"/>
    <w:rsid w:val="00E21608"/>
    <w:rsid w:val="00E326F2"/>
    <w:rsid w:val="00E368DB"/>
    <w:rsid w:val="00E40020"/>
    <w:rsid w:val="00E83D24"/>
    <w:rsid w:val="00E86D18"/>
    <w:rsid w:val="00E90022"/>
    <w:rsid w:val="00E90116"/>
    <w:rsid w:val="00E938FD"/>
    <w:rsid w:val="00E940C7"/>
    <w:rsid w:val="00EA691B"/>
    <w:rsid w:val="00EB1E3D"/>
    <w:rsid w:val="00EB2224"/>
    <w:rsid w:val="00EB3AF1"/>
    <w:rsid w:val="00EB48FE"/>
    <w:rsid w:val="00EB5CC4"/>
    <w:rsid w:val="00EC0CC2"/>
    <w:rsid w:val="00EC4430"/>
    <w:rsid w:val="00ED3C5C"/>
    <w:rsid w:val="00F06DF9"/>
    <w:rsid w:val="00F14744"/>
    <w:rsid w:val="00F17D5D"/>
    <w:rsid w:val="00F26B10"/>
    <w:rsid w:val="00F419F4"/>
    <w:rsid w:val="00F478C9"/>
    <w:rsid w:val="00F60CFF"/>
    <w:rsid w:val="00F64C6A"/>
    <w:rsid w:val="00F81C2E"/>
    <w:rsid w:val="00F83BEC"/>
    <w:rsid w:val="00F844FF"/>
    <w:rsid w:val="00F92463"/>
    <w:rsid w:val="00FA1F6D"/>
    <w:rsid w:val="00FA2BCF"/>
    <w:rsid w:val="00FB0CF3"/>
    <w:rsid w:val="00FB1879"/>
    <w:rsid w:val="00FB1D88"/>
    <w:rsid w:val="00FB2F81"/>
    <w:rsid w:val="00FB3674"/>
    <w:rsid w:val="00FC6647"/>
    <w:rsid w:val="00FD42A5"/>
    <w:rsid w:val="00FE01E6"/>
    <w:rsid w:val="00FE47A4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01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DE8"/>
    <w:pPr>
      <w:spacing w:after="0" w:line="240" w:lineRule="auto"/>
    </w:pPr>
  </w:style>
  <w:style w:type="table" w:styleId="a4">
    <w:name w:val="Table Grid"/>
    <w:basedOn w:val="a1"/>
    <w:uiPriority w:val="59"/>
    <w:rsid w:val="005E2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D4B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22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2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с отступом Знак"/>
    <w:link w:val="a9"/>
    <w:locked/>
    <w:rsid w:val="0017366C"/>
    <w:rPr>
      <w:sz w:val="28"/>
      <w:szCs w:val="28"/>
      <w:lang w:eastAsia="ru-RU"/>
    </w:rPr>
  </w:style>
  <w:style w:type="paragraph" w:styleId="a9">
    <w:name w:val="Body Text Indent"/>
    <w:basedOn w:val="a"/>
    <w:link w:val="a8"/>
    <w:rsid w:val="0017366C"/>
    <w:pPr>
      <w:autoSpaceDE w:val="0"/>
      <w:autoSpaceDN w:val="0"/>
      <w:spacing w:after="120"/>
      <w:ind w:left="283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1736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01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E90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85A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5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61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E5B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5B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01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DE8"/>
    <w:pPr>
      <w:spacing w:after="0" w:line="240" w:lineRule="auto"/>
    </w:pPr>
  </w:style>
  <w:style w:type="table" w:styleId="a4">
    <w:name w:val="Table Grid"/>
    <w:basedOn w:val="a1"/>
    <w:uiPriority w:val="59"/>
    <w:rsid w:val="005E2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D4B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22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2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с отступом Знак"/>
    <w:link w:val="a9"/>
    <w:locked/>
    <w:rsid w:val="0017366C"/>
    <w:rPr>
      <w:sz w:val="28"/>
      <w:szCs w:val="28"/>
      <w:lang w:eastAsia="ru-RU"/>
    </w:rPr>
  </w:style>
  <w:style w:type="paragraph" w:styleId="a9">
    <w:name w:val="Body Text Indent"/>
    <w:basedOn w:val="a"/>
    <w:link w:val="a8"/>
    <w:rsid w:val="0017366C"/>
    <w:pPr>
      <w:autoSpaceDE w:val="0"/>
      <w:autoSpaceDN w:val="0"/>
      <w:spacing w:after="120"/>
      <w:ind w:left="283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1736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01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E90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85A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5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61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E5B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5B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51806-3AC3-4D7D-895E-BE440245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Шелковой Виталий Васильевич</cp:lastModifiedBy>
  <cp:revision>12</cp:revision>
  <cp:lastPrinted>2021-12-28T05:46:00Z</cp:lastPrinted>
  <dcterms:created xsi:type="dcterms:W3CDTF">2020-09-29T11:49:00Z</dcterms:created>
  <dcterms:modified xsi:type="dcterms:W3CDTF">2022-03-02T12:07:00Z</dcterms:modified>
</cp:coreProperties>
</file>