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6" w:rsidRDefault="00AA6146" w:rsidP="00AA61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430" w:rsidRPr="00EC4430" w:rsidRDefault="00361D16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 xml:space="preserve"> </w:t>
      </w:r>
      <w:r w:rsidR="00EC4430" w:rsidRPr="00EC4430">
        <w:rPr>
          <w:sz w:val="28"/>
          <w:szCs w:val="28"/>
        </w:rPr>
        <w:t>ПРОТОКОЛ №1/2021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>Межведомственной комиссии по обеспечению безопасности дорожного движения при Администрации города Ханты-Мансийска</w:t>
      </w: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</w:p>
    <w:p w:rsidR="00EC4430" w:rsidRDefault="00EC4430" w:rsidP="00EC4430">
      <w:pPr>
        <w:suppressAutoHyphens/>
        <w:jc w:val="center"/>
        <w:rPr>
          <w:sz w:val="28"/>
          <w:szCs w:val="28"/>
          <w:lang w:val="en-US"/>
        </w:rPr>
      </w:pPr>
    </w:p>
    <w:p w:rsidR="00EC4430" w:rsidRPr="00EC4430" w:rsidRDefault="00EC4430" w:rsidP="00EC4430">
      <w:pPr>
        <w:suppressAutoHyphens/>
        <w:jc w:val="center"/>
        <w:rPr>
          <w:sz w:val="28"/>
          <w:szCs w:val="28"/>
        </w:rPr>
      </w:pPr>
      <w:r w:rsidRPr="00EC4430">
        <w:rPr>
          <w:sz w:val="28"/>
          <w:szCs w:val="28"/>
        </w:rPr>
        <w:t>16 февраля 2021 года</w:t>
      </w:r>
      <w:r w:rsidRPr="00EC4430">
        <w:rPr>
          <w:sz w:val="28"/>
          <w:szCs w:val="28"/>
        </w:rPr>
        <w:tab/>
      </w:r>
      <w:r w:rsidRPr="00EC4430">
        <w:rPr>
          <w:sz w:val="28"/>
          <w:szCs w:val="28"/>
        </w:rPr>
        <w:tab/>
      </w:r>
      <w:r w:rsidRPr="00EC4430">
        <w:rPr>
          <w:sz w:val="28"/>
          <w:szCs w:val="28"/>
        </w:rPr>
        <w:tab/>
      </w:r>
      <w:r w:rsidRPr="00EC4430">
        <w:rPr>
          <w:sz w:val="28"/>
          <w:szCs w:val="28"/>
        </w:rPr>
        <w:tab/>
        <w:t xml:space="preserve">                                  г. Ханты-Мансийск</w:t>
      </w:r>
    </w:p>
    <w:p w:rsidR="00361D16" w:rsidRPr="00B51596" w:rsidRDefault="00361D16" w:rsidP="00EC4430">
      <w:pPr>
        <w:suppressAutoHyphens/>
        <w:jc w:val="center"/>
        <w:rPr>
          <w:sz w:val="28"/>
          <w:szCs w:val="28"/>
        </w:rPr>
      </w:pP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236"/>
        <w:gridCol w:w="3933"/>
        <w:gridCol w:w="5329"/>
        <w:gridCol w:w="50"/>
      </w:tblGrid>
      <w:tr w:rsidR="00361D16" w:rsidRPr="00712C1D" w:rsidTr="007F75B9">
        <w:trPr>
          <w:gridAfter w:val="1"/>
          <w:wAfter w:w="50" w:type="dxa"/>
          <w:trHeight w:val="305"/>
        </w:trPr>
        <w:tc>
          <w:tcPr>
            <w:tcW w:w="9498" w:type="dxa"/>
            <w:gridSpan w:val="3"/>
          </w:tcPr>
          <w:p w:rsidR="00361D16" w:rsidRPr="00712C1D" w:rsidRDefault="00361D16" w:rsidP="007F75B9">
            <w:pPr>
              <w:suppressAutoHyphens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712C1D">
              <w:rPr>
                <w:b/>
                <w:sz w:val="32"/>
                <w:szCs w:val="32"/>
              </w:rPr>
              <w:t>Председательствовал:</w:t>
            </w:r>
          </w:p>
        </w:tc>
      </w:tr>
      <w:tr w:rsidR="00361D16" w:rsidRPr="00712C1D" w:rsidTr="007F75B9">
        <w:trPr>
          <w:trHeight w:val="305"/>
        </w:trPr>
        <w:tc>
          <w:tcPr>
            <w:tcW w:w="236" w:type="dxa"/>
          </w:tcPr>
          <w:p w:rsidR="00361D16" w:rsidRPr="00712C1D" w:rsidRDefault="00361D16" w:rsidP="007F75B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3933" w:type="dxa"/>
          </w:tcPr>
          <w:p w:rsidR="00361D16" w:rsidRPr="00712C1D" w:rsidRDefault="00361D16" w:rsidP="007F75B9">
            <w:pPr>
              <w:tabs>
                <w:tab w:val="left" w:pos="60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5379" w:type="dxa"/>
            <w:gridSpan w:val="2"/>
          </w:tcPr>
          <w:p w:rsidR="00361D16" w:rsidRPr="00712C1D" w:rsidRDefault="00361D16" w:rsidP="007F75B9">
            <w:pPr>
              <w:pStyle w:val="ConsPlusNonformat"/>
              <w:ind w:left="54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Волчков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  <w:r w:rsidRPr="00137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9" w:type="dxa"/>
          </w:tcPr>
          <w:p w:rsidR="00361D16" w:rsidRPr="001379C2" w:rsidRDefault="00361D16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79C2">
              <w:rPr>
                <w:rFonts w:eastAsiaTheme="minorHAnsi"/>
                <w:sz w:val="28"/>
                <w:szCs w:val="28"/>
                <w:lang w:eastAsia="en-US"/>
              </w:rPr>
              <w:t>заместитель Главы города Ханты-Мансийска, председатель комиссии</w:t>
            </w:r>
          </w:p>
        </w:tc>
      </w:tr>
    </w:tbl>
    <w:p w:rsidR="00361D16" w:rsidRPr="001379C2" w:rsidRDefault="00361D16" w:rsidP="00361D16">
      <w:pPr>
        <w:rPr>
          <w:rFonts w:eastAsiaTheme="minorHAnsi"/>
          <w:sz w:val="16"/>
          <w:szCs w:val="16"/>
          <w:lang w:eastAsia="en-US"/>
        </w:rPr>
      </w:pP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  <w:r w:rsidRPr="001379C2">
        <w:rPr>
          <w:rFonts w:eastAsiaTheme="minorHAnsi"/>
          <w:b/>
          <w:sz w:val="28"/>
          <w:szCs w:val="28"/>
          <w:lang w:eastAsia="en-US"/>
        </w:rPr>
        <w:t>Присутствовали члены комиссии:</w:t>
      </w:r>
    </w:p>
    <w:p w:rsidR="00361D16" w:rsidRPr="001379C2" w:rsidRDefault="00361D16" w:rsidP="00361D16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361D16" w:rsidRPr="001379C2" w:rsidTr="007F75B9">
        <w:tc>
          <w:tcPr>
            <w:tcW w:w="3510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Шелковой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361D16" w:rsidRDefault="00361D16" w:rsidP="007F75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Pr="001379C2">
              <w:rPr>
                <w:sz w:val="28"/>
                <w:szCs w:val="28"/>
              </w:rPr>
              <w:t xml:space="preserve"> начальника управления транспорта, связи и дорог Администрации города Ханты-Мансийска</w:t>
            </w:r>
            <w:r>
              <w:rPr>
                <w:sz w:val="28"/>
                <w:szCs w:val="28"/>
              </w:rPr>
              <w:t>, заместителя председателя комиссии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Цаплин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ОГИБДД </w:t>
            </w:r>
            <w:r w:rsidRPr="001379C2">
              <w:rPr>
                <w:sz w:val="28"/>
                <w:szCs w:val="28"/>
              </w:rPr>
              <w:t xml:space="preserve">МО МВД России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«Ханты-Мансийский»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A23B4B" w:rsidRDefault="00A27943" w:rsidP="007F75B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Кисляков</w:t>
            </w:r>
          </w:p>
          <w:p w:rsidR="00A27943" w:rsidRDefault="00A27943" w:rsidP="007F75B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Дмитрий Геннадьевич</w:t>
            </w:r>
          </w:p>
          <w:p w:rsidR="00A23B4B" w:rsidRDefault="00A23B4B" w:rsidP="007F75B9">
            <w:pPr>
              <w:jc w:val="both"/>
              <w:rPr>
                <w:sz w:val="28"/>
                <w:szCs w:val="26"/>
              </w:rPr>
            </w:pPr>
          </w:p>
          <w:p w:rsidR="00361D16" w:rsidRPr="00251692" w:rsidRDefault="00361D16" w:rsidP="007F75B9">
            <w:pPr>
              <w:jc w:val="both"/>
              <w:rPr>
                <w:sz w:val="28"/>
                <w:szCs w:val="26"/>
              </w:rPr>
            </w:pPr>
            <w:r w:rsidRPr="00251692">
              <w:rPr>
                <w:sz w:val="28"/>
                <w:szCs w:val="26"/>
              </w:rPr>
              <w:t xml:space="preserve">Мокроусов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251692">
              <w:rPr>
                <w:sz w:val="28"/>
                <w:szCs w:val="26"/>
              </w:rPr>
              <w:t>Алексей Юрьевич</w:t>
            </w:r>
          </w:p>
        </w:tc>
        <w:tc>
          <w:tcPr>
            <w:tcW w:w="310" w:type="dxa"/>
          </w:tcPr>
          <w:p w:rsidR="00A27943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  <w:p w:rsidR="00A27943" w:rsidRDefault="00A27943" w:rsidP="007F75B9">
            <w:pPr>
              <w:rPr>
                <w:sz w:val="28"/>
                <w:szCs w:val="28"/>
              </w:rPr>
            </w:pPr>
          </w:p>
          <w:p w:rsidR="00A27943" w:rsidRDefault="00A27943" w:rsidP="007F75B9">
            <w:pPr>
              <w:rPr>
                <w:sz w:val="28"/>
                <w:szCs w:val="28"/>
              </w:rPr>
            </w:pPr>
          </w:p>
          <w:p w:rsidR="00361D16" w:rsidRPr="001379C2" w:rsidRDefault="00A27943" w:rsidP="007F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1D16" w:rsidRPr="00137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9" w:type="dxa"/>
          </w:tcPr>
          <w:p w:rsidR="00A27943" w:rsidRPr="001379C2" w:rsidRDefault="00A27943" w:rsidP="00A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379C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37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ОГИБДД </w:t>
            </w:r>
            <w:r w:rsidRPr="001379C2">
              <w:rPr>
                <w:sz w:val="28"/>
                <w:szCs w:val="28"/>
              </w:rPr>
              <w:t>МО МВД России «Ханты-Мансийский»</w:t>
            </w:r>
          </w:p>
          <w:p w:rsidR="00A27943" w:rsidRDefault="00A27943" w:rsidP="007F75B9">
            <w:pPr>
              <w:jc w:val="both"/>
              <w:rPr>
                <w:sz w:val="28"/>
                <w:szCs w:val="28"/>
              </w:rPr>
            </w:pP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заместитель директора Департамента городского хозяйства Администрации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 xml:space="preserve">Девятков 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1379C2">
              <w:rPr>
                <w:sz w:val="28"/>
                <w:szCs w:val="28"/>
              </w:rPr>
              <w:t xml:space="preserve"> МКУ «Управление гражданской защиты населения»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A22A74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Беломоин </w:t>
            </w:r>
          </w:p>
          <w:p w:rsidR="00361D16" w:rsidRPr="001379C2" w:rsidRDefault="00A22A74" w:rsidP="00A2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A22A74" w:rsidP="007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361D16" w:rsidRPr="001379C2">
              <w:rPr>
                <w:sz w:val="28"/>
                <w:szCs w:val="28"/>
              </w:rPr>
              <w:t>Департамента образования Администрации города Ханты-Мансийска</w:t>
            </w:r>
          </w:p>
          <w:p w:rsidR="00361D16" w:rsidRPr="001379C2" w:rsidRDefault="00361D16" w:rsidP="007F75B9">
            <w:pPr>
              <w:jc w:val="both"/>
              <w:rPr>
                <w:sz w:val="28"/>
                <w:szCs w:val="28"/>
              </w:rPr>
            </w:pPr>
          </w:p>
        </w:tc>
      </w:tr>
      <w:tr w:rsidR="00361D16" w:rsidRPr="001379C2" w:rsidTr="007F75B9">
        <w:tc>
          <w:tcPr>
            <w:tcW w:w="3510" w:type="dxa"/>
          </w:tcPr>
          <w:p w:rsidR="00EC4430" w:rsidRDefault="00EC4430" w:rsidP="007F75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</w:p>
          <w:p w:rsidR="00361D16" w:rsidRPr="001379C2" w:rsidRDefault="00EC4430" w:rsidP="00A23B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Карабидин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r w:rsidR="00A23B4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дурдинович</w:t>
            </w:r>
            <w:proofErr w:type="spellEnd"/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361D16" w:rsidRPr="001379C2" w:rsidRDefault="002E267E" w:rsidP="007F75B9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C4430">
              <w:rPr>
                <w:sz w:val="28"/>
                <w:szCs w:val="28"/>
              </w:rPr>
              <w:t xml:space="preserve">аместитель </w:t>
            </w:r>
            <w:r w:rsidR="00361D16">
              <w:rPr>
                <w:sz w:val="28"/>
                <w:szCs w:val="28"/>
              </w:rPr>
              <w:t>д</w:t>
            </w:r>
            <w:r w:rsidR="00361D16" w:rsidRPr="001379C2">
              <w:rPr>
                <w:sz w:val="28"/>
                <w:szCs w:val="28"/>
              </w:rPr>
              <w:t>иректор</w:t>
            </w:r>
            <w:r w:rsidR="00EC4430">
              <w:rPr>
                <w:sz w:val="28"/>
                <w:szCs w:val="28"/>
              </w:rPr>
              <w:t>а</w:t>
            </w:r>
            <w:r w:rsidR="00361D16" w:rsidRPr="001379C2">
              <w:rPr>
                <w:sz w:val="28"/>
                <w:szCs w:val="28"/>
              </w:rPr>
              <w:t xml:space="preserve"> муниципального дорожно-эксплуатационного предприятия</w:t>
            </w:r>
          </w:p>
          <w:p w:rsidR="00361D16" w:rsidRPr="001379C2" w:rsidRDefault="00361D16" w:rsidP="007F75B9">
            <w:pPr>
              <w:ind w:left="-20"/>
              <w:jc w:val="both"/>
              <w:rPr>
                <w:sz w:val="28"/>
                <w:szCs w:val="28"/>
              </w:rPr>
            </w:pPr>
          </w:p>
        </w:tc>
      </w:tr>
      <w:tr w:rsidR="00361D16" w:rsidRPr="00A23B4B" w:rsidTr="007F75B9">
        <w:tc>
          <w:tcPr>
            <w:tcW w:w="3510" w:type="dxa"/>
          </w:tcPr>
          <w:p w:rsidR="00EC4430" w:rsidRPr="00A23B4B" w:rsidRDefault="00EC4430" w:rsidP="00EC4430">
            <w:pPr>
              <w:jc w:val="both"/>
              <w:rPr>
                <w:sz w:val="28"/>
                <w:szCs w:val="28"/>
              </w:rPr>
            </w:pPr>
            <w:r w:rsidRPr="00A23B4B">
              <w:rPr>
                <w:sz w:val="28"/>
                <w:szCs w:val="28"/>
              </w:rPr>
              <w:t xml:space="preserve">Одинец </w:t>
            </w:r>
          </w:p>
          <w:p w:rsidR="00361D16" w:rsidRPr="001379C2" w:rsidRDefault="00EC4430" w:rsidP="00EC443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3B4B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361D16" w:rsidRPr="001379C2" w:rsidRDefault="00361D16" w:rsidP="007F75B9">
            <w:pPr>
              <w:rPr>
                <w:sz w:val="28"/>
                <w:szCs w:val="28"/>
              </w:rPr>
            </w:pPr>
            <w:r w:rsidRPr="001379C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069" w:type="dxa"/>
          </w:tcPr>
          <w:p w:rsidR="00361D16" w:rsidRPr="00A23B4B" w:rsidRDefault="00361D16" w:rsidP="007F75B9">
            <w:pPr>
              <w:jc w:val="both"/>
              <w:rPr>
                <w:sz w:val="28"/>
                <w:szCs w:val="28"/>
              </w:rPr>
            </w:pPr>
            <w:r w:rsidRPr="00A23B4B">
              <w:rPr>
                <w:sz w:val="28"/>
                <w:szCs w:val="28"/>
              </w:rPr>
              <w:t>главный специалист управления транспорта, связи и дорог Администрации города Ханты-Мансийска</w:t>
            </w:r>
          </w:p>
          <w:p w:rsidR="00361D16" w:rsidRPr="00A23B4B" w:rsidRDefault="00361D16" w:rsidP="007F75B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E267E" w:rsidRDefault="002E267E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A27943" w:rsidRPr="00A27943" w:rsidRDefault="00A27943" w:rsidP="00C65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7943">
        <w:rPr>
          <w:rFonts w:ascii="Times New Roman" w:hAnsi="Times New Roman" w:cs="Times New Roman"/>
          <w:sz w:val="28"/>
          <w:szCs w:val="28"/>
        </w:rPr>
        <w:t>Качилов</w:t>
      </w:r>
      <w:proofErr w:type="spellEnd"/>
      <w:r w:rsidRPr="00A2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-  представитель ООО «Чистый дом»</w:t>
      </w:r>
    </w:p>
    <w:p w:rsidR="002E267E" w:rsidRDefault="00A27943" w:rsidP="00C65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943">
        <w:rPr>
          <w:rFonts w:ascii="Times New Roman" w:hAnsi="Times New Roman" w:cs="Times New Roman"/>
          <w:sz w:val="28"/>
          <w:szCs w:val="28"/>
        </w:rPr>
        <w:t>Анатолий Сергеевич</w:t>
      </w:r>
    </w:p>
    <w:p w:rsidR="00A27943" w:rsidRDefault="00A27943" w:rsidP="00C65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943" w:rsidRPr="00A27943" w:rsidRDefault="00A27943" w:rsidP="00A27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Исмаилов                               </w:t>
      </w:r>
      <w:r>
        <w:rPr>
          <w:rFonts w:ascii="Times New Roman" w:hAnsi="Times New Roman" w:cs="Times New Roman"/>
          <w:sz w:val="28"/>
          <w:szCs w:val="28"/>
        </w:rPr>
        <w:t>-  представитель ООО «Чистый дом»</w:t>
      </w:r>
    </w:p>
    <w:p w:rsidR="00A27943" w:rsidRPr="00A27943" w:rsidRDefault="00A27943" w:rsidP="00C65E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Загидович</w:t>
      </w:r>
      <w:proofErr w:type="spellEnd"/>
    </w:p>
    <w:p w:rsidR="002E267E" w:rsidRDefault="002E267E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6D18" w:rsidRDefault="00AA6146" w:rsidP="00C65E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Рассмотрев вопросы:</w:t>
      </w:r>
    </w:p>
    <w:p w:rsidR="000C2611" w:rsidRDefault="000C2611" w:rsidP="00AA6146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AA6146" w:rsidRPr="00AA6146" w:rsidRDefault="00AA6146" w:rsidP="00AA6146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AA6146">
        <w:rPr>
          <w:rFonts w:eastAsiaTheme="minorHAnsi" w:cstheme="minorBidi"/>
          <w:b/>
          <w:sz w:val="28"/>
          <w:szCs w:val="28"/>
          <w:lang w:eastAsia="en-US"/>
        </w:rPr>
        <w:t>1.</w:t>
      </w:r>
      <w:r w:rsidR="00EC4430" w:rsidRPr="00EC4430">
        <w:rPr>
          <w:rFonts w:eastAsiaTheme="minorHAnsi" w:cstheme="minorBidi"/>
          <w:b/>
          <w:sz w:val="28"/>
          <w:szCs w:val="28"/>
          <w:lang w:eastAsia="en-US"/>
        </w:rPr>
        <w:t xml:space="preserve"> О состоянии аварийности на автомобильном транспорте на территории города Ханты-Мансийска и принимаемых  мерах по совершенствованию организации дорожного движения и ликвидации аварийно-опасных участков дорог по итогам 2020 года. </w:t>
      </w:r>
    </w:p>
    <w:p w:rsidR="00AA6146" w:rsidRDefault="00361D16" w:rsidP="00361D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(Волчков С.А., Цаплин А.А., Шелковой В.В.)</w:t>
      </w:r>
    </w:p>
    <w:p w:rsidR="00AA6146" w:rsidRDefault="00AA6146" w:rsidP="00BC5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E069D" w:rsidRPr="00A03AFC" w:rsidRDefault="00AA6146" w:rsidP="00AA6146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B4C" w:rsidRPr="00A03AFC">
        <w:rPr>
          <w:rFonts w:ascii="Times New Roman" w:hAnsi="Times New Roman" w:cs="Times New Roman"/>
          <w:sz w:val="28"/>
          <w:szCs w:val="28"/>
        </w:rPr>
        <w:tab/>
      </w: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B7">
        <w:rPr>
          <w:rFonts w:ascii="Times New Roman" w:hAnsi="Times New Roman" w:cs="Times New Roman"/>
          <w:sz w:val="28"/>
          <w:szCs w:val="28"/>
        </w:rPr>
        <w:t xml:space="preserve">1.1.Отметить, что по итогам 2020 года на территории города Ханты-Мансийска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о 97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дорожно-транспортных происшестви</w:t>
      </w:r>
      <w:r w:rsidRPr="00B85A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(2019 – 112) снижение на 14%,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 xml:space="preserve">в результате которых </w:t>
      </w:r>
      <w:r>
        <w:rPr>
          <w:rFonts w:ascii="Times New Roman" w:hAnsi="Times New Roman" w:cs="Times New Roman"/>
          <w:sz w:val="28"/>
          <w:szCs w:val="28"/>
        </w:rPr>
        <w:t xml:space="preserve">127 </w:t>
      </w:r>
      <w:r w:rsidRPr="00B85AB7">
        <w:rPr>
          <w:rFonts w:ascii="Times New Roman" w:hAnsi="Times New Roman" w:cs="Times New Roman"/>
          <w:sz w:val="28"/>
          <w:szCs w:val="28"/>
        </w:rPr>
        <w:t>получили телесные повреждения различной степени тяжести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АППГ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-</w:t>
      </w:r>
      <w:r>
        <w:rPr>
          <w:rFonts w:ascii="Times New Roman" w:hAnsi="Times New Roman" w:cs="Times New Roman"/>
          <w:sz w:val="28"/>
          <w:szCs w:val="28"/>
        </w:rPr>
        <w:t>141) снижение на 10%</w:t>
      </w:r>
      <w:r w:rsidRPr="00B85AB7">
        <w:rPr>
          <w:rFonts w:ascii="Times New Roman" w:hAnsi="Times New Roman" w:cs="Times New Roman"/>
          <w:sz w:val="28"/>
          <w:szCs w:val="28"/>
        </w:rPr>
        <w:t xml:space="preserve">,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дорожно-транспортных происшестви</w:t>
      </w:r>
      <w:r w:rsidRPr="00B85A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летальным исходом не зарегистрировано.</w:t>
      </w: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40% снизилось количество происшествий с участием пешеходов (с 38 до 23) и на 4% с участием несовершеннолетних (с 30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29).</w:t>
      </w: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зарегистрирован рост на 80% </w:t>
      </w:r>
      <w:r w:rsidRPr="00B85AB7">
        <w:rPr>
          <w:rFonts w:ascii="Times New Roman" w:hAnsi="Times New Roman" w:cs="Times New Roman"/>
          <w:sz w:val="28"/>
          <w:szCs w:val="28"/>
          <w:lang w:val="x-none"/>
        </w:rPr>
        <w:t>дорожно-транспортных происшестви</w:t>
      </w:r>
      <w:r w:rsidRPr="00B85A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вине водителей, управлявших транспортным средством в состоянии алкогольного опьянения, </w:t>
      </w:r>
      <w:r w:rsidRPr="00B85AB7">
        <w:rPr>
          <w:rFonts w:ascii="Times New Roman" w:hAnsi="Times New Roman" w:cs="Times New Roman"/>
          <w:sz w:val="28"/>
          <w:szCs w:val="28"/>
        </w:rPr>
        <w:t>а также отказавшихся от прохождения медицинского освидетельствования на состояние опьянения</w:t>
      </w:r>
      <w:r>
        <w:rPr>
          <w:rFonts w:ascii="Times New Roman" w:hAnsi="Times New Roman" w:cs="Times New Roman"/>
          <w:sz w:val="28"/>
          <w:szCs w:val="28"/>
        </w:rPr>
        <w:t xml:space="preserve"> (с 5 до 9).</w:t>
      </w:r>
    </w:p>
    <w:p w:rsidR="002E267E" w:rsidRDefault="002E267E" w:rsidP="002E267E">
      <w:pPr>
        <w:ind w:firstLine="708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А</w:t>
      </w:r>
      <w:r w:rsidRPr="00B635CC">
        <w:rPr>
          <w:rFonts w:eastAsiaTheme="minorHAnsi" w:cstheme="minorBidi"/>
          <w:sz w:val="28"/>
          <w:szCs w:val="28"/>
          <w:lang w:eastAsia="en-US"/>
        </w:rPr>
        <w:t>варийно-опасных участков дорог</w:t>
      </w:r>
      <w:r w:rsidRPr="00B635CC">
        <w:rPr>
          <w:sz w:val="28"/>
          <w:szCs w:val="28"/>
        </w:rPr>
        <w:t xml:space="preserve"> </w:t>
      </w:r>
      <w:r>
        <w:rPr>
          <w:sz w:val="28"/>
          <w:szCs w:val="28"/>
        </w:rPr>
        <w:t>2 (2019 год – 2).</w:t>
      </w:r>
    </w:p>
    <w:p w:rsidR="002E267E" w:rsidRPr="00B635CC" w:rsidRDefault="002E267E" w:rsidP="002E267E">
      <w:pPr>
        <w:ind w:firstLine="708"/>
        <w:jc w:val="both"/>
        <w:rPr>
          <w:sz w:val="28"/>
          <w:szCs w:val="28"/>
        </w:rPr>
      </w:pP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10">
        <w:rPr>
          <w:rFonts w:ascii="Times New Roman" w:hAnsi="Times New Roman" w:cs="Times New Roman"/>
          <w:sz w:val="28"/>
          <w:szCs w:val="28"/>
        </w:rPr>
        <w:t>1.2.Рекомендовать ОГИБДД МОМВД России «Ханты-Мансийский»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снижения </w:t>
      </w:r>
      <w:r w:rsidRPr="004C5DDC">
        <w:rPr>
          <w:rFonts w:ascii="Times New Roman" w:hAnsi="Times New Roman" w:cs="Times New Roman"/>
          <w:sz w:val="28"/>
          <w:szCs w:val="28"/>
          <w:lang w:val="x-none"/>
        </w:rPr>
        <w:t>дорожно-транспортных происшестви</w:t>
      </w:r>
      <w:r w:rsidRPr="004C5DD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4C5DDC">
        <w:rPr>
          <w:rFonts w:ascii="Times New Roman" w:hAnsi="Times New Roman" w:cs="Times New Roman"/>
          <w:sz w:val="28"/>
          <w:szCs w:val="28"/>
        </w:rPr>
        <w:t xml:space="preserve">водителей,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состоянии </w:t>
      </w:r>
      <w:r w:rsidRPr="004C5DDC">
        <w:rPr>
          <w:rFonts w:ascii="Times New Roman" w:hAnsi="Times New Roman" w:cs="Times New Roman"/>
          <w:sz w:val="28"/>
          <w:szCs w:val="28"/>
        </w:rPr>
        <w:t>алкогольного опьянения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26B10">
        <w:rPr>
          <w:rFonts w:ascii="Times New Roman" w:hAnsi="Times New Roman" w:cs="Times New Roman"/>
          <w:sz w:val="28"/>
          <w:szCs w:val="28"/>
        </w:rPr>
        <w:t>ровести дополнительные профилактические мероприятия, направленные на предотвращение административных правонарушений,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30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8C1330">
        <w:rPr>
          <w:rFonts w:ascii="Times New Roman" w:hAnsi="Times New Roman" w:cs="Times New Roman"/>
          <w:sz w:val="28"/>
          <w:szCs w:val="28"/>
        </w:rPr>
        <w:t xml:space="preserve"> транспортным средством в состоянии опьянения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Срок: до 30.03.2021</w:t>
      </w: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своевременного принятия мер по ликвидации </w:t>
      </w:r>
      <w:r w:rsidRPr="001C4791">
        <w:rPr>
          <w:rFonts w:ascii="Times New Roman" w:hAnsi="Times New Roman" w:cs="Times New Roman"/>
          <w:sz w:val="28"/>
          <w:szCs w:val="28"/>
        </w:rPr>
        <w:t xml:space="preserve">аварийно-опасных участков дорог </w:t>
      </w:r>
      <w:r>
        <w:rPr>
          <w:rFonts w:ascii="Times New Roman" w:hAnsi="Times New Roman" w:cs="Times New Roman"/>
          <w:sz w:val="28"/>
          <w:szCs w:val="28"/>
        </w:rPr>
        <w:t>ежемесячно проводить анализ дорожно-транспортных происшествий.</w:t>
      </w:r>
    </w:p>
    <w:p w:rsidR="002E267E" w:rsidRPr="001379C2" w:rsidRDefault="002E267E" w:rsidP="002E267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 выявлении </w:t>
      </w:r>
      <w:proofErr w:type="spellStart"/>
      <w:r>
        <w:rPr>
          <w:sz w:val="28"/>
          <w:szCs w:val="28"/>
        </w:rPr>
        <w:t>предочаговых</w:t>
      </w:r>
      <w:proofErr w:type="spellEnd"/>
      <w:r>
        <w:rPr>
          <w:sz w:val="28"/>
          <w:szCs w:val="28"/>
        </w:rPr>
        <w:t xml:space="preserve"> участков информировать </w:t>
      </w:r>
      <w:r w:rsidRPr="001379C2">
        <w:rPr>
          <w:rFonts w:eastAsiaTheme="minorHAnsi"/>
          <w:sz w:val="28"/>
          <w:szCs w:val="28"/>
          <w:lang w:eastAsia="en-US"/>
        </w:rPr>
        <w:t>комисси</w:t>
      </w:r>
      <w:r>
        <w:rPr>
          <w:rFonts w:eastAsiaTheme="minorHAnsi"/>
          <w:sz w:val="28"/>
          <w:szCs w:val="28"/>
          <w:lang w:eastAsia="en-US"/>
        </w:rPr>
        <w:t>ю</w:t>
      </w:r>
      <w:r w:rsidRPr="001379C2">
        <w:rPr>
          <w:rFonts w:eastAsiaTheme="minorHAnsi"/>
          <w:sz w:val="28"/>
          <w:szCs w:val="28"/>
          <w:lang w:eastAsia="en-US"/>
        </w:rPr>
        <w:t xml:space="preserve"> по обеспечению безопасности дорожного движения при Администрации 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с приложением предложений по их ликвидации.</w:t>
      </w:r>
    </w:p>
    <w:p w:rsidR="002E267E" w:rsidRDefault="002E267E" w:rsidP="002E2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Срок: до 25.12.2021</w:t>
      </w: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</w:t>
      </w:r>
      <w:r w:rsidRPr="00DF7B3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B35">
        <w:rPr>
          <w:rFonts w:ascii="Times New Roman" w:hAnsi="Times New Roman" w:cs="Times New Roman"/>
          <w:sz w:val="28"/>
          <w:szCs w:val="28"/>
        </w:rPr>
        <w:t xml:space="preserve"> транспорта, связи и дорог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в целях ликвидации а</w:t>
      </w:r>
      <w:r w:rsidRPr="00DF7B35">
        <w:rPr>
          <w:rFonts w:ascii="Times New Roman" w:hAnsi="Times New Roman" w:cs="Times New Roman"/>
          <w:sz w:val="28"/>
          <w:szCs w:val="28"/>
        </w:rPr>
        <w:t>варийно-опасных участков дорог</w:t>
      </w:r>
      <w:r>
        <w:rPr>
          <w:rFonts w:ascii="Times New Roman" w:hAnsi="Times New Roman" w:cs="Times New Roman"/>
          <w:sz w:val="28"/>
          <w:szCs w:val="28"/>
        </w:rPr>
        <w:t>, выявленных в 2020</w:t>
      </w:r>
      <w:r w:rsidR="000E5BEB">
        <w:rPr>
          <w:rFonts w:ascii="Times New Roman" w:hAnsi="Times New Roman" w:cs="Times New Roman"/>
          <w:sz w:val="28"/>
          <w:szCs w:val="28"/>
        </w:rPr>
        <w:t>-2021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DF7B35">
        <w:rPr>
          <w:rFonts w:ascii="Times New Roman" w:hAnsi="Times New Roman" w:cs="Times New Roman"/>
          <w:sz w:val="28"/>
          <w:szCs w:val="28"/>
        </w:rPr>
        <w:t>:</w:t>
      </w:r>
    </w:p>
    <w:p w:rsidR="00460C81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460C81" w:rsidRPr="0046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81" w:rsidRPr="00460C81">
        <w:rPr>
          <w:rFonts w:ascii="Times New Roman" w:hAnsi="Times New Roman" w:cs="Times New Roman"/>
          <w:sz w:val="28"/>
          <w:szCs w:val="28"/>
        </w:rPr>
        <w:t>Совместно с ОГИБДД МОМВД России «Ханты-Мансийский»</w:t>
      </w:r>
      <w:r w:rsidR="00460C81">
        <w:rPr>
          <w:rFonts w:ascii="Times New Roman" w:hAnsi="Times New Roman" w:cs="Times New Roman"/>
          <w:sz w:val="28"/>
          <w:szCs w:val="28"/>
        </w:rPr>
        <w:t>:</w:t>
      </w:r>
    </w:p>
    <w:p w:rsidR="00460C81" w:rsidRDefault="00460C81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1.3.1.1. Определить перечень первоочередных мероприятий направленных на ликвидацию очагов аварийности на территории города Ханты-Мансийска.</w:t>
      </w:r>
    </w:p>
    <w:p w:rsidR="00460C81" w:rsidRDefault="00460C81" w:rsidP="0046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0E5B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5B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460C81" w:rsidRDefault="00460C81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C81" w:rsidRDefault="00460C81" w:rsidP="0046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1.3.1.2.П</w:t>
      </w:r>
      <w:r>
        <w:rPr>
          <w:rFonts w:ascii="Times New Roman" w:hAnsi="Times New Roman" w:cs="Times New Roman"/>
          <w:sz w:val="28"/>
          <w:szCs w:val="28"/>
        </w:rPr>
        <w:t>одготовить предложения по повышению безопасности дорожного движения на территории города Ханты-Мансийска с последующим внесением изменений в проект организации дорожного движения.</w:t>
      </w:r>
    </w:p>
    <w:p w:rsidR="00460C81" w:rsidRDefault="00460C81" w:rsidP="0046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Срок: до 01.06.2021</w:t>
      </w:r>
    </w:p>
    <w:p w:rsidR="00460C81" w:rsidRDefault="00460C81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C81" w:rsidRDefault="00460C81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2E267E">
        <w:rPr>
          <w:rFonts w:ascii="Times New Roman" w:hAnsi="Times New Roman" w:cs="Times New Roman"/>
          <w:sz w:val="28"/>
          <w:szCs w:val="28"/>
        </w:rPr>
        <w:t>Совместно с м</w:t>
      </w:r>
      <w:r w:rsidR="002E267E" w:rsidRPr="00DF7B35">
        <w:rPr>
          <w:rFonts w:ascii="Times New Roman" w:hAnsi="Times New Roman" w:cs="Times New Roman"/>
          <w:sz w:val="28"/>
          <w:szCs w:val="28"/>
        </w:rPr>
        <w:t>униципальн</w:t>
      </w:r>
      <w:r w:rsidR="002E267E">
        <w:rPr>
          <w:rFonts w:ascii="Times New Roman" w:hAnsi="Times New Roman" w:cs="Times New Roman"/>
          <w:sz w:val="28"/>
          <w:szCs w:val="28"/>
        </w:rPr>
        <w:t>ым</w:t>
      </w:r>
      <w:r w:rsidR="002E267E" w:rsidRPr="00DF7B35">
        <w:rPr>
          <w:rFonts w:ascii="Times New Roman" w:hAnsi="Times New Roman" w:cs="Times New Roman"/>
          <w:sz w:val="28"/>
          <w:szCs w:val="28"/>
        </w:rPr>
        <w:t xml:space="preserve"> дорожно-эксплуатационн</w:t>
      </w:r>
      <w:r w:rsidR="002E267E">
        <w:rPr>
          <w:rFonts w:ascii="Times New Roman" w:hAnsi="Times New Roman" w:cs="Times New Roman"/>
          <w:sz w:val="28"/>
          <w:szCs w:val="28"/>
        </w:rPr>
        <w:t>ым</w:t>
      </w:r>
      <w:r w:rsidR="002E267E" w:rsidRPr="00DF7B3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E267E">
        <w:rPr>
          <w:rFonts w:ascii="Times New Roman" w:hAnsi="Times New Roman" w:cs="Times New Roman"/>
          <w:sz w:val="28"/>
          <w:szCs w:val="28"/>
        </w:rPr>
        <w:t>ем</w:t>
      </w:r>
      <w:r w:rsidR="002E267E" w:rsidRPr="00DF7B35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C81" w:rsidRDefault="00460C81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1.3.2.1.Подготовить локально-сметный расчет необходимых финансовых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первоочередных мероприятий направленных на ликвидацию очагов аварийности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C81" w:rsidRDefault="00460C81" w:rsidP="00460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01.03.2021</w:t>
      </w:r>
    </w:p>
    <w:p w:rsidR="00460C81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7E" w:rsidRDefault="000E5BEB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1.3.2.2.В</w:t>
      </w:r>
      <w:r w:rsidR="002E267E">
        <w:rPr>
          <w:rFonts w:ascii="Times New Roman" w:hAnsi="Times New Roman" w:cs="Times New Roman"/>
          <w:sz w:val="28"/>
          <w:szCs w:val="28"/>
        </w:rPr>
        <w:t>нести изменения в работу светофорного объекта на перекрестке улиц Мира – Строителей, в части выделения левых поворотов в отдельную фазу.</w:t>
      </w: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01.03.2021</w:t>
      </w: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EB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E5B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схему организации дорожного движения в зоне пешеходного перехода по улице Гагарина, д.108, в части установки </w:t>
      </w:r>
      <w:r w:rsidR="000E5BEB">
        <w:rPr>
          <w:rFonts w:ascii="Times New Roman" w:hAnsi="Times New Roman" w:cs="Times New Roman"/>
          <w:sz w:val="28"/>
          <w:szCs w:val="28"/>
        </w:rPr>
        <w:t xml:space="preserve">дополнительных технических средств организации дорожного движения (по согласованию с </w:t>
      </w:r>
      <w:r w:rsidR="000E5BEB" w:rsidRPr="00460C81">
        <w:rPr>
          <w:rFonts w:ascii="Times New Roman" w:hAnsi="Times New Roman" w:cs="Times New Roman"/>
          <w:sz w:val="28"/>
          <w:szCs w:val="28"/>
        </w:rPr>
        <w:t>ОГИБДД МОМВД России «Ханты-Мансийский»</w:t>
      </w:r>
      <w:r w:rsidR="000E5BEB">
        <w:rPr>
          <w:rFonts w:ascii="Times New Roman" w:hAnsi="Times New Roman" w:cs="Times New Roman"/>
          <w:sz w:val="28"/>
          <w:szCs w:val="28"/>
        </w:rPr>
        <w:t>).</w:t>
      </w:r>
    </w:p>
    <w:p w:rsidR="002E267E" w:rsidRDefault="002E267E" w:rsidP="002E2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01.03.2021</w:t>
      </w:r>
    </w:p>
    <w:p w:rsidR="00733FC6" w:rsidRDefault="00733FC6" w:rsidP="000E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BEB" w:rsidRDefault="000C2611" w:rsidP="000E5BE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2611">
        <w:rPr>
          <w:b/>
          <w:sz w:val="28"/>
          <w:szCs w:val="28"/>
        </w:rPr>
        <w:t>2.</w:t>
      </w:r>
      <w:r w:rsidR="000E5BEB" w:rsidRPr="000E5BEB">
        <w:rPr>
          <w:rFonts w:ascii="Times New Roman" w:hAnsi="Times New Roman"/>
          <w:b/>
          <w:sz w:val="28"/>
          <w:szCs w:val="28"/>
        </w:rPr>
        <w:t xml:space="preserve"> </w:t>
      </w:r>
      <w:r w:rsidR="000E5BEB" w:rsidRPr="0089783D">
        <w:rPr>
          <w:rFonts w:ascii="Times New Roman" w:hAnsi="Times New Roman"/>
          <w:b/>
          <w:sz w:val="28"/>
          <w:szCs w:val="28"/>
        </w:rPr>
        <w:t>О повышении безопасности пешеходов на дорогах города Ханты-Мансийска, в том числе реализации поручения Президента Российской Федерации от 20.02.2015 №Пр-287</w:t>
      </w:r>
      <w:r w:rsidR="000E5BEB">
        <w:rPr>
          <w:rFonts w:ascii="Times New Roman" w:hAnsi="Times New Roman"/>
          <w:b/>
          <w:sz w:val="28"/>
          <w:szCs w:val="28"/>
        </w:rPr>
        <w:t xml:space="preserve">, </w:t>
      </w:r>
      <w:r w:rsidR="000E5BEB" w:rsidRPr="0089783D">
        <w:rPr>
          <w:rFonts w:ascii="Times New Roman" w:hAnsi="Times New Roman"/>
          <w:b/>
          <w:sz w:val="28"/>
          <w:szCs w:val="28"/>
        </w:rPr>
        <w:t>в части принятия мер направленных на реализацию новых национальных стандартов по обустройству пешеходных переходов</w:t>
      </w:r>
      <w:r w:rsidR="000E5BEB">
        <w:rPr>
          <w:rFonts w:ascii="Times New Roman" w:hAnsi="Times New Roman"/>
          <w:b/>
          <w:sz w:val="28"/>
          <w:szCs w:val="28"/>
        </w:rPr>
        <w:t>.</w:t>
      </w:r>
    </w:p>
    <w:p w:rsidR="000C2611" w:rsidRDefault="00B8407E" w:rsidP="000E5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(Волчков С.А., </w:t>
      </w:r>
      <w:r w:rsidR="000E5BEB">
        <w:rPr>
          <w:sz w:val="28"/>
          <w:szCs w:val="28"/>
        </w:rPr>
        <w:t xml:space="preserve">Цаплин А.А., </w:t>
      </w:r>
      <w:r>
        <w:rPr>
          <w:sz w:val="28"/>
          <w:szCs w:val="28"/>
        </w:rPr>
        <w:t>Шелковой В.В.)</w:t>
      </w:r>
    </w:p>
    <w:p w:rsidR="000C2611" w:rsidRDefault="000C2611" w:rsidP="000C2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85AB7" w:rsidRDefault="000C2611" w:rsidP="00291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BEB" w:rsidRPr="000C2611" w:rsidRDefault="000C2611" w:rsidP="000E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BEB" w:rsidRPr="000C2611">
        <w:rPr>
          <w:rFonts w:ascii="Times New Roman" w:hAnsi="Times New Roman" w:cs="Times New Roman"/>
          <w:sz w:val="28"/>
          <w:szCs w:val="28"/>
        </w:rPr>
        <w:t xml:space="preserve">2.1. Отметить, </w:t>
      </w:r>
      <w:r w:rsidR="000E5BEB">
        <w:rPr>
          <w:rFonts w:ascii="Times New Roman" w:hAnsi="Times New Roman" w:cs="Times New Roman"/>
          <w:sz w:val="28"/>
          <w:szCs w:val="28"/>
        </w:rPr>
        <w:t>что н</w:t>
      </w:r>
      <w:r w:rsidR="000E5BEB" w:rsidRPr="000C2611">
        <w:rPr>
          <w:rFonts w:ascii="Times New Roman" w:hAnsi="Times New Roman" w:cs="Times New Roman"/>
          <w:sz w:val="28"/>
          <w:szCs w:val="28"/>
        </w:rPr>
        <w:t>а территории города Ханты-Мансийска расположено 51</w:t>
      </w:r>
      <w:r w:rsidR="000E5BEB">
        <w:rPr>
          <w:rFonts w:ascii="Times New Roman" w:hAnsi="Times New Roman" w:cs="Times New Roman"/>
          <w:sz w:val="28"/>
          <w:szCs w:val="28"/>
        </w:rPr>
        <w:t>9</w:t>
      </w:r>
      <w:r w:rsidR="000E5BEB" w:rsidRPr="000C2611">
        <w:rPr>
          <w:rFonts w:ascii="Times New Roman" w:hAnsi="Times New Roman" w:cs="Times New Roman"/>
          <w:sz w:val="28"/>
          <w:szCs w:val="28"/>
        </w:rPr>
        <w:t xml:space="preserve"> пешеходных переходов из них 1 наземный, 6 подземных, 168 со светофорным регулированием 337 нерегулируемые (из которых 75 оборудованы светофором Т</w:t>
      </w:r>
      <w:proofErr w:type="gramStart"/>
      <w:r w:rsidR="000E5BEB" w:rsidRPr="000C261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E5BEB" w:rsidRPr="000C2611">
        <w:rPr>
          <w:rFonts w:ascii="Times New Roman" w:hAnsi="Times New Roman" w:cs="Times New Roman"/>
          <w:sz w:val="28"/>
          <w:szCs w:val="28"/>
        </w:rPr>
        <w:t xml:space="preserve"> «желтый мигающий»).</w:t>
      </w:r>
    </w:p>
    <w:p w:rsidR="000E5BEB" w:rsidRPr="000C2611" w:rsidRDefault="000E5BEB" w:rsidP="000E5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11">
        <w:rPr>
          <w:rFonts w:ascii="Times New Roman" w:hAnsi="Times New Roman" w:cs="Times New Roman"/>
          <w:sz w:val="28"/>
          <w:szCs w:val="28"/>
        </w:rPr>
        <w:t>487 пешеходных переходов приведены в соответствии с национальными стандартами или 93,8% от общего количества (519), в том числе 87 пешеходных переходов расположенных возле образовательных учреждений (все они соответствуют национальным стандартам, обозначены соответствующими дорожными знаками, оборудованы перильными ограждениями, искусственными неровностями, нерегулируемые переходы обеспечены светофорами Т</w:t>
      </w:r>
      <w:proofErr w:type="gramStart"/>
      <w:r w:rsidRPr="000C261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C2611">
        <w:rPr>
          <w:rFonts w:ascii="Times New Roman" w:hAnsi="Times New Roman" w:cs="Times New Roman"/>
          <w:sz w:val="28"/>
          <w:szCs w:val="28"/>
        </w:rPr>
        <w:t xml:space="preserve"> «желтый мигающий»).</w:t>
      </w:r>
    </w:p>
    <w:p w:rsidR="000E5BEB" w:rsidRPr="000C2611" w:rsidRDefault="000E5BEB" w:rsidP="000E5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в</w:t>
      </w:r>
      <w:r w:rsidRPr="000C2611">
        <w:rPr>
          <w:rFonts w:ascii="Times New Roman" w:hAnsi="Times New Roman" w:cs="Times New Roman"/>
          <w:sz w:val="28"/>
          <w:szCs w:val="28"/>
        </w:rPr>
        <w:t>ыполнены работы по устройству металлических ограждений по  ул. Березовская районе дома № 21, ул. Дзержинского-</w:t>
      </w:r>
      <w:proofErr w:type="spellStart"/>
      <w:r w:rsidRPr="000C2611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 w:rsidRPr="000C2611">
        <w:rPr>
          <w:rFonts w:ascii="Times New Roman" w:hAnsi="Times New Roman" w:cs="Times New Roman"/>
          <w:sz w:val="28"/>
          <w:szCs w:val="28"/>
        </w:rPr>
        <w:t xml:space="preserve">, ул. Гагарина-Свободы, Мира – Красноармейская общей протяженностью 845,4 м, </w:t>
      </w:r>
      <w:proofErr w:type="gramStart"/>
      <w:r w:rsidRPr="000C2611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0C2611">
        <w:rPr>
          <w:rFonts w:ascii="Times New Roman" w:hAnsi="Times New Roman" w:cs="Times New Roman"/>
          <w:sz w:val="28"/>
          <w:szCs w:val="28"/>
        </w:rPr>
        <w:t xml:space="preserve"> заменена металлических ограждений  на пересечении улиц Мира – Энгельса, Мира – Дзержинского, Мира – Менделеева, и др. протяженностью 1053 м.</w:t>
      </w:r>
    </w:p>
    <w:p w:rsidR="000E5BEB" w:rsidRPr="00F15618" w:rsidRDefault="000E5BEB" w:rsidP="000E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15618">
        <w:rPr>
          <w:rFonts w:ascii="Times New Roman" w:hAnsi="Times New Roman" w:cs="Times New Roman"/>
          <w:sz w:val="28"/>
          <w:szCs w:val="28"/>
        </w:rPr>
        <w:t xml:space="preserve">роведено дополнительное обследование мест по устройству металлических ограждений, в результате которого был </w:t>
      </w:r>
      <w:proofErr w:type="gramStart"/>
      <w:r w:rsidRPr="00F15618">
        <w:rPr>
          <w:rFonts w:ascii="Times New Roman" w:hAnsi="Times New Roman" w:cs="Times New Roman"/>
          <w:sz w:val="28"/>
          <w:szCs w:val="28"/>
        </w:rPr>
        <w:t>актуализирован план их установки и подготовлена</w:t>
      </w:r>
      <w:proofErr w:type="gramEnd"/>
      <w:r w:rsidRPr="00F15618">
        <w:rPr>
          <w:rFonts w:ascii="Times New Roman" w:hAnsi="Times New Roman" w:cs="Times New Roman"/>
          <w:sz w:val="28"/>
          <w:szCs w:val="28"/>
        </w:rPr>
        <w:t xml:space="preserve"> сметная документация, а так же подготовлен сметный расчет по модернизации светофорных объектов и устройства дублирующих дорожных знаков на отдельных выносных консолях. </w:t>
      </w:r>
    </w:p>
    <w:p w:rsidR="000E5BEB" w:rsidRPr="00143E73" w:rsidRDefault="000E5BEB" w:rsidP="000E5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возможна при условии соответствующего финансирования.</w:t>
      </w:r>
    </w:p>
    <w:p w:rsidR="000E5BEB" w:rsidRDefault="000E5BEB" w:rsidP="000E5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EB" w:rsidRDefault="000E5BEB" w:rsidP="000E5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2.2.Создать рабочую группу по разработке и реализации мероприятий, направленных на повышение безопасности дорожного движения в городе Ханты-Мансийске.</w:t>
      </w:r>
    </w:p>
    <w:p w:rsidR="000E5BEB" w:rsidRDefault="000E5BEB" w:rsidP="000E5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(по согласованию) представителей </w:t>
      </w:r>
      <w:r w:rsidRPr="00A03AFC">
        <w:rPr>
          <w:rFonts w:ascii="Times New Roman" w:hAnsi="Times New Roman" w:cs="Times New Roman"/>
          <w:sz w:val="28"/>
          <w:szCs w:val="28"/>
        </w:rPr>
        <w:t>ОГИБДД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FC">
        <w:rPr>
          <w:rFonts w:ascii="Times New Roman" w:hAnsi="Times New Roman" w:cs="Times New Roman"/>
          <w:sz w:val="28"/>
          <w:szCs w:val="28"/>
        </w:rPr>
        <w:t>МВД России «Ханты-Мансийский»</w:t>
      </w:r>
      <w:r>
        <w:rPr>
          <w:rFonts w:ascii="Times New Roman" w:hAnsi="Times New Roman" w:cs="Times New Roman"/>
          <w:sz w:val="28"/>
          <w:szCs w:val="28"/>
        </w:rPr>
        <w:t>, Департамента городского хозяйства Администрации города Ханты-Мансийска,  у</w:t>
      </w:r>
      <w:r w:rsidRPr="00A03AF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3AFC">
        <w:rPr>
          <w:rFonts w:ascii="Times New Roman" w:hAnsi="Times New Roman" w:cs="Times New Roman"/>
          <w:sz w:val="28"/>
          <w:szCs w:val="28"/>
        </w:rPr>
        <w:t xml:space="preserve"> транспорта, связи и дорог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7B35">
        <w:rPr>
          <w:rFonts w:ascii="Times New Roman" w:hAnsi="Times New Roman" w:cs="Times New Roman"/>
          <w:sz w:val="28"/>
          <w:szCs w:val="28"/>
        </w:rPr>
        <w:t>дорожно-эксплуатационн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7B35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7B35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BEB" w:rsidRDefault="000E5BEB" w:rsidP="000E5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EB" w:rsidRDefault="000E5BEB" w:rsidP="000E5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2.2.1.Рабочей группе разработать план мероприятий по повышению безопасности дорожного движения на улично-дорожной сети города Ханты-Мансийска.</w:t>
      </w:r>
    </w:p>
    <w:p w:rsidR="000E5BEB" w:rsidRDefault="000E5BEB" w:rsidP="000E5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согласовать с заместителем Главы города Ханты-Мансийска, директором Департамента городского хозяйства Администрации города Ханты-Мансийска.</w:t>
      </w:r>
    </w:p>
    <w:p w:rsidR="000E5BEB" w:rsidRDefault="000E5BEB" w:rsidP="000E5B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27.02.2021</w:t>
      </w:r>
    </w:p>
    <w:p w:rsidR="003A0DF2" w:rsidRDefault="003A0DF2" w:rsidP="000E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BEB" w:rsidRPr="00F15618" w:rsidRDefault="00DD1E32" w:rsidP="000E5BEB">
      <w:pPr>
        <w:pStyle w:val="a5"/>
        <w:ind w:left="0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C529F" w:rsidRPr="00BC529F"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0E5BEB" w:rsidRPr="00F15618">
        <w:rPr>
          <w:b/>
          <w:sz w:val="28"/>
          <w:szCs w:val="28"/>
        </w:rPr>
        <w:t>Об организации безопасности дорожного движения на придомовой территории многоквартирных домов, расположенных по адресу: г. Ханты-Мансийск, улица Анны Коньковой, дом 3, корпус №1 и №2.</w:t>
      </w:r>
    </w:p>
    <w:p w:rsidR="003A0DF2" w:rsidRDefault="003A0DF2" w:rsidP="000E5BEB">
      <w:pPr>
        <w:pStyle w:val="a5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(Волчков С.А., </w:t>
      </w:r>
      <w:proofErr w:type="spellStart"/>
      <w:r w:rsidR="00A27943">
        <w:rPr>
          <w:sz w:val="28"/>
          <w:szCs w:val="28"/>
        </w:rPr>
        <w:t>Качилов</w:t>
      </w:r>
      <w:proofErr w:type="spellEnd"/>
      <w:r w:rsidR="00A27943">
        <w:rPr>
          <w:sz w:val="28"/>
          <w:szCs w:val="28"/>
        </w:rPr>
        <w:t xml:space="preserve"> А.С., Исмаилов Э.З.</w:t>
      </w:r>
      <w:r>
        <w:rPr>
          <w:sz w:val="28"/>
          <w:szCs w:val="28"/>
        </w:rPr>
        <w:t>)</w:t>
      </w:r>
    </w:p>
    <w:p w:rsidR="00BC529F" w:rsidRPr="00A03AFC" w:rsidRDefault="00BC529F" w:rsidP="00BC52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E069D" w:rsidRDefault="00BC529F" w:rsidP="006F3B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5BEB" w:rsidRPr="0085232D" w:rsidRDefault="000E5BEB" w:rsidP="00A22A74">
      <w:pPr>
        <w:pStyle w:val="aa"/>
        <w:tabs>
          <w:tab w:val="left" w:pos="2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22A74">
        <w:rPr>
          <w:sz w:val="28"/>
          <w:szCs w:val="28"/>
        </w:rPr>
        <w:t xml:space="preserve"> Информацию представителей </w:t>
      </w:r>
      <w:r w:rsidR="00A22A74" w:rsidRPr="000E5BEB">
        <w:rPr>
          <w:sz w:val="28"/>
          <w:szCs w:val="28"/>
        </w:rPr>
        <w:t>управляющей компании ООО «Чистый дом»</w:t>
      </w:r>
      <w:r w:rsidR="00A22A74">
        <w:rPr>
          <w:sz w:val="28"/>
          <w:szCs w:val="28"/>
        </w:rPr>
        <w:t xml:space="preserve"> принять к сведению.</w:t>
      </w:r>
    </w:p>
    <w:p w:rsidR="000E5BEB" w:rsidRDefault="000E5BEB" w:rsidP="000E5BEB">
      <w:pPr>
        <w:pStyle w:val="aa"/>
        <w:tabs>
          <w:tab w:val="left" w:pos="2660"/>
        </w:tabs>
        <w:ind w:firstLine="709"/>
        <w:jc w:val="both"/>
        <w:rPr>
          <w:sz w:val="28"/>
          <w:szCs w:val="28"/>
        </w:rPr>
      </w:pPr>
    </w:p>
    <w:p w:rsidR="000E5BEB" w:rsidRPr="000E5BEB" w:rsidRDefault="000E5BEB" w:rsidP="000E5BEB">
      <w:pPr>
        <w:pStyle w:val="a5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Pr="000E5BEB">
        <w:rPr>
          <w:sz w:val="28"/>
          <w:szCs w:val="28"/>
        </w:rPr>
        <w:t xml:space="preserve">Рекомендовать управляющей компании ООО «Чистый дом» </w:t>
      </w:r>
      <w:r w:rsidRPr="000E5BEB">
        <w:rPr>
          <w:sz w:val="28"/>
          <w:szCs w:val="28"/>
        </w:rPr>
        <w:t xml:space="preserve">в рамках полномочий принять необходимые меры по </w:t>
      </w:r>
      <w:r w:rsidRPr="000E5BEB">
        <w:rPr>
          <w:sz w:val="28"/>
          <w:szCs w:val="28"/>
        </w:rPr>
        <w:t>организации безопасности дорожного движения на придомовой территории многоквартирных домов, расположенных по адресу: г. Ханты-Мансийск, улица Анны К</w:t>
      </w:r>
      <w:r w:rsidRPr="000E5BEB">
        <w:rPr>
          <w:sz w:val="28"/>
          <w:szCs w:val="28"/>
        </w:rPr>
        <w:t xml:space="preserve">оньковой, дом 3, корпус №1 и №2, в том числе </w:t>
      </w:r>
      <w:r w:rsidR="00A27943">
        <w:rPr>
          <w:sz w:val="28"/>
          <w:szCs w:val="28"/>
        </w:rPr>
        <w:t xml:space="preserve">по </w:t>
      </w:r>
      <w:r w:rsidRPr="000E5BEB">
        <w:rPr>
          <w:sz w:val="28"/>
          <w:szCs w:val="28"/>
        </w:rPr>
        <w:t>обеспечени</w:t>
      </w:r>
      <w:r w:rsidR="00A27943">
        <w:rPr>
          <w:sz w:val="28"/>
          <w:szCs w:val="28"/>
        </w:rPr>
        <w:t>ю</w:t>
      </w:r>
      <w:bookmarkStart w:id="0" w:name="_GoBack"/>
      <w:bookmarkEnd w:id="0"/>
      <w:r w:rsidRPr="000E5BEB">
        <w:rPr>
          <w:sz w:val="28"/>
          <w:szCs w:val="28"/>
        </w:rPr>
        <w:t xml:space="preserve"> беспрепятственного проезда </w:t>
      </w:r>
      <w:r w:rsidR="00A22A74">
        <w:rPr>
          <w:sz w:val="28"/>
          <w:szCs w:val="28"/>
        </w:rPr>
        <w:t xml:space="preserve">(подъезда) </w:t>
      </w:r>
      <w:r w:rsidRPr="000E5BEB">
        <w:rPr>
          <w:sz w:val="28"/>
          <w:szCs w:val="28"/>
        </w:rPr>
        <w:t>автомобилей специальных и аварийных служб.</w:t>
      </w:r>
    </w:p>
    <w:p w:rsidR="000E5BEB" w:rsidRPr="000E5BEB" w:rsidRDefault="000E5BEB" w:rsidP="000E5BEB">
      <w:pPr>
        <w:pStyle w:val="aa"/>
        <w:tabs>
          <w:tab w:val="left" w:pos="2660"/>
        </w:tabs>
        <w:ind w:firstLine="709"/>
        <w:jc w:val="both"/>
        <w:rPr>
          <w:sz w:val="28"/>
          <w:szCs w:val="28"/>
        </w:rPr>
      </w:pPr>
      <w:r w:rsidRPr="000E5BEB">
        <w:rPr>
          <w:sz w:val="28"/>
          <w:szCs w:val="28"/>
        </w:rPr>
        <w:t xml:space="preserve"> Срок: до 01.0</w:t>
      </w:r>
      <w:r w:rsidR="00A22A74">
        <w:rPr>
          <w:sz w:val="28"/>
          <w:szCs w:val="28"/>
        </w:rPr>
        <w:t>4</w:t>
      </w:r>
      <w:r w:rsidRPr="000E5BEB">
        <w:rPr>
          <w:sz w:val="28"/>
          <w:szCs w:val="28"/>
        </w:rPr>
        <w:t>.2021</w:t>
      </w:r>
    </w:p>
    <w:p w:rsidR="000E5BEB" w:rsidRDefault="000E5BEB" w:rsidP="000E5BEB">
      <w:pPr>
        <w:pStyle w:val="aa"/>
        <w:tabs>
          <w:tab w:val="left" w:pos="2660"/>
        </w:tabs>
        <w:ind w:firstLine="709"/>
        <w:jc w:val="both"/>
        <w:rPr>
          <w:sz w:val="28"/>
          <w:szCs w:val="28"/>
        </w:rPr>
      </w:pPr>
    </w:p>
    <w:p w:rsidR="00A22A74" w:rsidRPr="00473CD3" w:rsidRDefault="00473CD3" w:rsidP="00A22A74">
      <w:pPr>
        <w:ind w:firstLine="708"/>
        <w:contextualSpacing/>
        <w:jc w:val="both"/>
        <w:rPr>
          <w:sz w:val="28"/>
          <w:szCs w:val="28"/>
        </w:rPr>
      </w:pPr>
      <w:r w:rsidRPr="00473CD3">
        <w:rPr>
          <w:rFonts w:eastAsiaTheme="minorHAnsi"/>
          <w:b/>
          <w:sz w:val="28"/>
          <w:szCs w:val="28"/>
          <w:lang w:eastAsia="en-US"/>
        </w:rPr>
        <w:t xml:space="preserve">4. </w:t>
      </w:r>
      <w:r w:rsidR="00A22A74" w:rsidRPr="00473CD3">
        <w:rPr>
          <w:b/>
          <w:sz w:val="28"/>
          <w:szCs w:val="28"/>
        </w:rPr>
        <w:t>Об исполнении решений Межведомственной комиссии  по обеспечению безопасности дорожного движения при Администрации города Ханты-Мансийска.</w:t>
      </w:r>
    </w:p>
    <w:p w:rsidR="00D14EAF" w:rsidRDefault="00B51596" w:rsidP="00A22A7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(Шелковой В.В.)</w:t>
      </w:r>
    </w:p>
    <w:p w:rsidR="00473CD3" w:rsidRDefault="00473CD3" w:rsidP="00473C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73CD3" w:rsidRDefault="00473CD3" w:rsidP="00473C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A74" w:rsidRDefault="00A22A74" w:rsidP="00A22A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73C7">
        <w:rPr>
          <w:rFonts w:ascii="Times New Roman" w:hAnsi="Times New Roman" w:cs="Times New Roman"/>
          <w:sz w:val="28"/>
          <w:szCs w:val="28"/>
        </w:rPr>
        <w:t>.1. Информацию управления транспорта, связи и дорог принять к сведению.</w:t>
      </w:r>
    </w:p>
    <w:p w:rsidR="00A22A74" w:rsidRDefault="00A22A74" w:rsidP="00A22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D73C7">
        <w:rPr>
          <w:rFonts w:ascii="Times New Roman" w:hAnsi="Times New Roman" w:cs="Times New Roman"/>
          <w:sz w:val="28"/>
          <w:szCs w:val="28"/>
        </w:rPr>
        <w:t>Считать исполненными и снять</w:t>
      </w:r>
      <w:proofErr w:type="gramEnd"/>
      <w:r w:rsidRPr="003D73C7">
        <w:rPr>
          <w:rFonts w:ascii="Times New Roman" w:hAnsi="Times New Roman" w:cs="Times New Roman"/>
          <w:sz w:val="28"/>
          <w:szCs w:val="28"/>
        </w:rPr>
        <w:t xml:space="preserve"> с контроля поручени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3C7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D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A74" w:rsidRPr="003E2BB4" w:rsidRDefault="00A22A74" w:rsidP="00A22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B4">
        <w:rPr>
          <w:rFonts w:ascii="Times New Roman" w:hAnsi="Times New Roman" w:cs="Times New Roman"/>
          <w:sz w:val="28"/>
          <w:szCs w:val="28"/>
        </w:rPr>
        <w:t>- 1.2.2 протокола №3 заседания Межведомственной комиссии по обеспечению безопасности дорожного движения при Администрации города Ханты-Мансийска от 30.09.2020.</w:t>
      </w:r>
    </w:p>
    <w:p w:rsidR="00A22A74" w:rsidRDefault="00A22A74" w:rsidP="00473CD3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A22A74" w:rsidRDefault="00A22A74" w:rsidP="00473CD3">
      <w:pPr>
        <w:ind w:firstLine="70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596" w:rsidRDefault="00A22A74" w:rsidP="00A22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79" w:rsidRPr="00710481" w:rsidRDefault="00BD7C79" w:rsidP="00BD7C79">
      <w:pPr>
        <w:pStyle w:val="a3"/>
        <w:ind w:left="738"/>
        <w:jc w:val="both"/>
        <w:rPr>
          <w:rFonts w:ascii="Times New Roman" w:hAnsi="Times New Roman" w:cs="Times New Roman"/>
          <w:sz w:val="28"/>
          <w:szCs w:val="28"/>
        </w:rPr>
      </w:pPr>
    </w:p>
    <w:p w:rsidR="00693F3E" w:rsidRDefault="00693F3E" w:rsidP="000B1811">
      <w:pPr>
        <w:pStyle w:val="a3"/>
        <w:tabs>
          <w:tab w:val="left" w:pos="4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F3E" w:rsidRDefault="00B51596" w:rsidP="00B51596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51596" w:rsidRDefault="00B51596" w:rsidP="00B51596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</w:t>
      </w:r>
    </w:p>
    <w:p w:rsidR="00B51596" w:rsidRDefault="00B51596" w:rsidP="00B51596">
      <w:pPr>
        <w:pStyle w:val="a3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     </w:t>
      </w:r>
      <w:r w:rsidR="00A22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С.А.Волчков</w:t>
      </w:r>
      <w:proofErr w:type="spellEnd"/>
    </w:p>
    <w:sectPr w:rsidR="00B51596" w:rsidSect="000C2611">
      <w:pgSz w:w="11906" w:h="16838"/>
      <w:pgMar w:top="284" w:right="70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0A"/>
    <w:multiLevelType w:val="hybridMultilevel"/>
    <w:tmpl w:val="64EE834C"/>
    <w:lvl w:ilvl="0" w:tplc="2162129C">
      <w:start w:val="2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91014"/>
    <w:multiLevelType w:val="hybridMultilevel"/>
    <w:tmpl w:val="0162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44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B593F"/>
    <w:multiLevelType w:val="hybridMultilevel"/>
    <w:tmpl w:val="73B46510"/>
    <w:lvl w:ilvl="0" w:tplc="785607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94615"/>
    <w:multiLevelType w:val="hybridMultilevel"/>
    <w:tmpl w:val="546C4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6AFD"/>
    <w:multiLevelType w:val="multilevel"/>
    <w:tmpl w:val="B8BA66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42F3A33"/>
    <w:multiLevelType w:val="hybridMultilevel"/>
    <w:tmpl w:val="A6D0229E"/>
    <w:lvl w:ilvl="0" w:tplc="B120AAC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51F41"/>
    <w:multiLevelType w:val="hybridMultilevel"/>
    <w:tmpl w:val="BDF4AA96"/>
    <w:lvl w:ilvl="0" w:tplc="202A2BB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AD5B75"/>
    <w:multiLevelType w:val="multilevel"/>
    <w:tmpl w:val="BEDCB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62E06F1"/>
    <w:multiLevelType w:val="hybridMultilevel"/>
    <w:tmpl w:val="931C01C4"/>
    <w:lvl w:ilvl="0" w:tplc="FF0C00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E8"/>
    <w:rsid w:val="00002A56"/>
    <w:rsid w:val="00003B11"/>
    <w:rsid w:val="00015686"/>
    <w:rsid w:val="00017275"/>
    <w:rsid w:val="00021472"/>
    <w:rsid w:val="00025219"/>
    <w:rsid w:val="00025528"/>
    <w:rsid w:val="00030CC8"/>
    <w:rsid w:val="00036CEC"/>
    <w:rsid w:val="000415AC"/>
    <w:rsid w:val="00050E53"/>
    <w:rsid w:val="0006225D"/>
    <w:rsid w:val="000678DA"/>
    <w:rsid w:val="00081377"/>
    <w:rsid w:val="000A0CF0"/>
    <w:rsid w:val="000A433E"/>
    <w:rsid w:val="000B1811"/>
    <w:rsid w:val="000C2611"/>
    <w:rsid w:val="000C62F5"/>
    <w:rsid w:val="000D35F7"/>
    <w:rsid w:val="000E5BEB"/>
    <w:rsid w:val="000E6C83"/>
    <w:rsid w:val="000F2E6D"/>
    <w:rsid w:val="000F7EC8"/>
    <w:rsid w:val="00106774"/>
    <w:rsid w:val="00117942"/>
    <w:rsid w:val="00122B7E"/>
    <w:rsid w:val="00130226"/>
    <w:rsid w:val="00130BA9"/>
    <w:rsid w:val="00142D71"/>
    <w:rsid w:val="00143E73"/>
    <w:rsid w:val="00144347"/>
    <w:rsid w:val="00145767"/>
    <w:rsid w:val="001465B6"/>
    <w:rsid w:val="00153525"/>
    <w:rsid w:val="001624AD"/>
    <w:rsid w:val="0017366C"/>
    <w:rsid w:val="0017499C"/>
    <w:rsid w:val="00186328"/>
    <w:rsid w:val="0018753F"/>
    <w:rsid w:val="001931CD"/>
    <w:rsid w:val="001945B4"/>
    <w:rsid w:val="0019622D"/>
    <w:rsid w:val="001B06D1"/>
    <w:rsid w:val="001D60F2"/>
    <w:rsid w:val="001E745C"/>
    <w:rsid w:val="001E7F33"/>
    <w:rsid w:val="00202869"/>
    <w:rsid w:val="002114D9"/>
    <w:rsid w:val="00244AB7"/>
    <w:rsid w:val="00250B2D"/>
    <w:rsid w:val="002511A5"/>
    <w:rsid w:val="0026378B"/>
    <w:rsid w:val="00280F95"/>
    <w:rsid w:val="00291B7B"/>
    <w:rsid w:val="002923FC"/>
    <w:rsid w:val="002947F5"/>
    <w:rsid w:val="002A2415"/>
    <w:rsid w:val="002B7BD1"/>
    <w:rsid w:val="002C7C1A"/>
    <w:rsid w:val="002E0B16"/>
    <w:rsid w:val="002E267E"/>
    <w:rsid w:val="002E537E"/>
    <w:rsid w:val="002E561C"/>
    <w:rsid w:val="002F356D"/>
    <w:rsid w:val="002F7453"/>
    <w:rsid w:val="00300AC8"/>
    <w:rsid w:val="00305C77"/>
    <w:rsid w:val="00311C93"/>
    <w:rsid w:val="003133F7"/>
    <w:rsid w:val="00331A5C"/>
    <w:rsid w:val="00332896"/>
    <w:rsid w:val="00335C13"/>
    <w:rsid w:val="003406C1"/>
    <w:rsid w:val="0034443D"/>
    <w:rsid w:val="00352DE8"/>
    <w:rsid w:val="00354773"/>
    <w:rsid w:val="0035587E"/>
    <w:rsid w:val="00355AB9"/>
    <w:rsid w:val="00357FEB"/>
    <w:rsid w:val="00361D16"/>
    <w:rsid w:val="003620BA"/>
    <w:rsid w:val="0036294E"/>
    <w:rsid w:val="00367308"/>
    <w:rsid w:val="003768F0"/>
    <w:rsid w:val="00380718"/>
    <w:rsid w:val="00380BE5"/>
    <w:rsid w:val="00383CCE"/>
    <w:rsid w:val="003A0DF2"/>
    <w:rsid w:val="003A6996"/>
    <w:rsid w:val="003B0ACC"/>
    <w:rsid w:val="003D16FD"/>
    <w:rsid w:val="003E069D"/>
    <w:rsid w:val="003E256E"/>
    <w:rsid w:val="00402310"/>
    <w:rsid w:val="00416909"/>
    <w:rsid w:val="004226B7"/>
    <w:rsid w:val="004273CF"/>
    <w:rsid w:val="00444868"/>
    <w:rsid w:val="004505BA"/>
    <w:rsid w:val="00452A88"/>
    <w:rsid w:val="00460C81"/>
    <w:rsid w:val="00461346"/>
    <w:rsid w:val="00473CD3"/>
    <w:rsid w:val="0048062E"/>
    <w:rsid w:val="0049178B"/>
    <w:rsid w:val="00496478"/>
    <w:rsid w:val="00496A6F"/>
    <w:rsid w:val="004A0180"/>
    <w:rsid w:val="004A429D"/>
    <w:rsid w:val="004B3CEA"/>
    <w:rsid w:val="004B554F"/>
    <w:rsid w:val="004C0BC4"/>
    <w:rsid w:val="004D09CF"/>
    <w:rsid w:val="004D2066"/>
    <w:rsid w:val="004E49D5"/>
    <w:rsid w:val="00510C44"/>
    <w:rsid w:val="00521767"/>
    <w:rsid w:val="005428F2"/>
    <w:rsid w:val="00554B19"/>
    <w:rsid w:val="0056559D"/>
    <w:rsid w:val="00576591"/>
    <w:rsid w:val="0059799A"/>
    <w:rsid w:val="005A3BB8"/>
    <w:rsid w:val="005C3078"/>
    <w:rsid w:val="005C6101"/>
    <w:rsid w:val="005C7B9C"/>
    <w:rsid w:val="005D1329"/>
    <w:rsid w:val="005E067C"/>
    <w:rsid w:val="005E2D7B"/>
    <w:rsid w:val="005E5AC4"/>
    <w:rsid w:val="00606043"/>
    <w:rsid w:val="006066DA"/>
    <w:rsid w:val="00617F92"/>
    <w:rsid w:val="00626CD2"/>
    <w:rsid w:val="00646FF5"/>
    <w:rsid w:val="006479A9"/>
    <w:rsid w:val="006547CE"/>
    <w:rsid w:val="00654C40"/>
    <w:rsid w:val="0066066E"/>
    <w:rsid w:val="00660B5B"/>
    <w:rsid w:val="00671080"/>
    <w:rsid w:val="006729CE"/>
    <w:rsid w:val="00685E83"/>
    <w:rsid w:val="006930C8"/>
    <w:rsid w:val="00693BE7"/>
    <w:rsid w:val="00693F3E"/>
    <w:rsid w:val="006A0DE9"/>
    <w:rsid w:val="006A2F3D"/>
    <w:rsid w:val="006C256A"/>
    <w:rsid w:val="006C65DE"/>
    <w:rsid w:val="006D4BE4"/>
    <w:rsid w:val="006D61EC"/>
    <w:rsid w:val="006D633C"/>
    <w:rsid w:val="006E470F"/>
    <w:rsid w:val="006F0D29"/>
    <w:rsid w:val="006F3B4C"/>
    <w:rsid w:val="00701975"/>
    <w:rsid w:val="0070701F"/>
    <w:rsid w:val="00710481"/>
    <w:rsid w:val="00710934"/>
    <w:rsid w:val="00717F83"/>
    <w:rsid w:val="00722672"/>
    <w:rsid w:val="00722D75"/>
    <w:rsid w:val="0072647B"/>
    <w:rsid w:val="00733FC6"/>
    <w:rsid w:val="00737B0A"/>
    <w:rsid w:val="00750026"/>
    <w:rsid w:val="007746F5"/>
    <w:rsid w:val="00781840"/>
    <w:rsid w:val="007867FA"/>
    <w:rsid w:val="00787506"/>
    <w:rsid w:val="007910B0"/>
    <w:rsid w:val="007A6161"/>
    <w:rsid w:val="007B073F"/>
    <w:rsid w:val="007B0EE6"/>
    <w:rsid w:val="007B7A59"/>
    <w:rsid w:val="007B7D89"/>
    <w:rsid w:val="007C421D"/>
    <w:rsid w:val="007D4FF3"/>
    <w:rsid w:val="007F273A"/>
    <w:rsid w:val="00804403"/>
    <w:rsid w:val="00812448"/>
    <w:rsid w:val="00815B4F"/>
    <w:rsid w:val="008209BF"/>
    <w:rsid w:val="0083135D"/>
    <w:rsid w:val="00842579"/>
    <w:rsid w:val="00843625"/>
    <w:rsid w:val="008579AA"/>
    <w:rsid w:val="008616E6"/>
    <w:rsid w:val="00862632"/>
    <w:rsid w:val="008653A5"/>
    <w:rsid w:val="00870423"/>
    <w:rsid w:val="008707EB"/>
    <w:rsid w:val="00893BCE"/>
    <w:rsid w:val="00895175"/>
    <w:rsid w:val="00896711"/>
    <w:rsid w:val="008B5161"/>
    <w:rsid w:val="008B6FF8"/>
    <w:rsid w:val="008C1330"/>
    <w:rsid w:val="008C56F4"/>
    <w:rsid w:val="008D553D"/>
    <w:rsid w:val="008E31B2"/>
    <w:rsid w:val="008E510A"/>
    <w:rsid w:val="008E60C4"/>
    <w:rsid w:val="008E65CA"/>
    <w:rsid w:val="008F70E4"/>
    <w:rsid w:val="009058F5"/>
    <w:rsid w:val="00907C07"/>
    <w:rsid w:val="00911553"/>
    <w:rsid w:val="009119F1"/>
    <w:rsid w:val="00921CD1"/>
    <w:rsid w:val="009232C9"/>
    <w:rsid w:val="00925621"/>
    <w:rsid w:val="0093352A"/>
    <w:rsid w:val="00944B22"/>
    <w:rsid w:val="00950D7A"/>
    <w:rsid w:val="0096018C"/>
    <w:rsid w:val="00961412"/>
    <w:rsid w:val="00962525"/>
    <w:rsid w:val="00962DFD"/>
    <w:rsid w:val="00964811"/>
    <w:rsid w:val="00965AD1"/>
    <w:rsid w:val="0097234B"/>
    <w:rsid w:val="009769AF"/>
    <w:rsid w:val="009839C9"/>
    <w:rsid w:val="00984957"/>
    <w:rsid w:val="009B36F8"/>
    <w:rsid w:val="009B3FBF"/>
    <w:rsid w:val="009B555A"/>
    <w:rsid w:val="009B58A9"/>
    <w:rsid w:val="009C1085"/>
    <w:rsid w:val="009C7C4F"/>
    <w:rsid w:val="009D2B14"/>
    <w:rsid w:val="009D3D9F"/>
    <w:rsid w:val="009E65B4"/>
    <w:rsid w:val="00A03AFC"/>
    <w:rsid w:val="00A11CF6"/>
    <w:rsid w:val="00A140E0"/>
    <w:rsid w:val="00A209FD"/>
    <w:rsid w:val="00A22A74"/>
    <w:rsid w:val="00A23B4B"/>
    <w:rsid w:val="00A24B03"/>
    <w:rsid w:val="00A27943"/>
    <w:rsid w:val="00A4330A"/>
    <w:rsid w:val="00A460A7"/>
    <w:rsid w:val="00A533E6"/>
    <w:rsid w:val="00A63367"/>
    <w:rsid w:val="00A673F6"/>
    <w:rsid w:val="00A67F7F"/>
    <w:rsid w:val="00A706FD"/>
    <w:rsid w:val="00A714DF"/>
    <w:rsid w:val="00A77360"/>
    <w:rsid w:val="00A85D1C"/>
    <w:rsid w:val="00AA4C03"/>
    <w:rsid w:val="00AA6146"/>
    <w:rsid w:val="00AA74AB"/>
    <w:rsid w:val="00AB3686"/>
    <w:rsid w:val="00AB43B5"/>
    <w:rsid w:val="00AC000E"/>
    <w:rsid w:val="00AE54BD"/>
    <w:rsid w:val="00AF04DF"/>
    <w:rsid w:val="00AF0F81"/>
    <w:rsid w:val="00AF11C4"/>
    <w:rsid w:val="00AF3064"/>
    <w:rsid w:val="00B04154"/>
    <w:rsid w:val="00B0664D"/>
    <w:rsid w:val="00B17D12"/>
    <w:rsid w:val="00B248C7"/>
    <w:rsid w:val="00B41FD6"/>
    <w:rsid w:val="00B51596"/>
    <w:rsid w:val="00B53713"/>
    <w:rsid w:val="00B635E3"/>
    <w:rsid w:val="00B66D0F"/>
    <w:rsid w:val="00B77ECF"/>
    <w:rsid w:val="00B80C7C"/>
    <w:rsid w:val="00B8407E"/>
    <w:rsid w:val="00B846EB"/>
    <w:rsid w:val="00B84F2B"/>
    <w:rsid w:val="00B85AB7"/>
    <w:rsid w:val="00B91275"/>
    <w:rsid w:val="00BA6C26"/>
    <w:rsid w:val="00BC1524"/>
    <w:rsid w:val="00BC529F"/>
    <w:rsid w:val="00BC6444"/>
    <w:rsid w:val="00BC64E2"/>
    <w:rsid w:val="00BC6D44"/>
    <w:rsid w:val="00BD5C57"/>
    <w:rsid w:val="00BD7C79"/>
    <w:rsid w:val="00BE0F98"/>
    <w:rsid w:val="00BE4D23"/>
    <w:rsid w:val="00BF4229"/>
    <w:rsid w:val="00BF70D8"/>
    <w:rsid w:val="00BF7578"/>
    <w:rsid w:val="00C03323"/>
    <w:rsid w:val="00C0342C"/>
    <w:rsid w:val="00C06E00"/>
    <w:rsid w:val="00C11B33"/>
    <w:rsid w:val="00C15639"/>
    <w:rsid w:val="00C15C75"/>
    <w:rsid w:val="00C20502"/>
    <w:rsid w:val="00C2221F"/>
    <w:rsid w:val="00C255A1"/>
    <w:rsid w:val="00C323BE"/>
    <w:rsid w:val="00C44BCC"/>
    <w:rsid w:val="00C4615A"/>
    <w:rsid w:val="00C52CEE"/>
    <w:rsid w:val="00C60E03"/>
    <w:rsid w:val="00C61948"/>
    <w:rsid w:val="00C6428F"/>
    <w:rsid w:val="00C65E28"/>
    <w:rsid w:val="00C66041"/>
    <w:rsid w:val="00C71E2D"/>
    <w:rsid w:val="00C85A27"/>
    <w:rsid w:val="00C87ACC"/>
    <w:rsid w:val="00C90A0B"/>
    <w:rsid w:val="00C91851"/>
    <w:rsid w:val="00C9331B"/>
    <w:rsid w:val="00C97D60"/>
    <w:rsid w:val="00CA6B60"/>
    <w:rsid w:val="00CC6833"/>
    <w:rsid w:val="00CC7034"/>
    <w:rsid w:val="00CD3D8D"/>
    <w:rsid w:val="00CE0160"/>
    <w:rsid w:val="00CE0DF9"/>
    <w:rsid w:val="00CE110D"/>
    <w:rsid w:val="00CE1673"/>
    <w:rsid w:val="00CE172A"/>
    <w:rsid w:val="00CF1909"/>
    <w:rsid w:val="00CF22DC"/>
    <w:rsid w:val="00CF79C1"/>
    <w:rsid w:val="00D013FD"/>
    <w:rsid w:val="00D015F2"/>
    <w:rsid w:val="00D0255C"/>
    <w:rsid w:val="00D02B83"/>
    <w:rsid w:val="00D14EAF"/>
    <w:rsid w:val="00D24279"/>
    <w:rsid w:val="00D24773"/>
    <w:rsid w:val="00D279DC"/>
    <w:rsid w:val="00D3419C"/>
    <w:rsid w:val="00D42595"/>
    <w:rsid w:val="00D42FE5"/>
    <w:rsid w:val="00D5536B"/>
    <w:rsid w:val="00D57362"/>
    <w:rsid w:val="00D57B62"/>
    <w:rsid w:val="00D61D6A"/>
    <w:rsid w:val="00D66353"/>
    <w:rsid w:val="00D753B6"/>
    <w:rsid w:val="00D806B2"/>
    <w:rsid w:val="00D85C38"/>
    <w:rsid w:val="00DA4C36"/>
    <w:rsid w:val="00DB3D01"/>
    <w:rsid w:val="00DB6F8F"/>
    <w:rsid w:val="00DC0576"/>
    <w:rsid w:val="00DC6C19"/>
    <w:rsid w:val="00DD1E32"/>
    <w:rsid w:val="00DF1A25"/>
    <w:rsid w:val="00E12C3F"/>
    <w:rsid w:val="00E12CF9"/>
    <w:rsid w:val="00E21608"/>
    <w:rsid w:val="00E326F2"/>
    <w:rsid w:val="00E368DB"/>
    <w:rsid w:val="00E40020"/>
    <w:rsid w:val="00E83D24"/>
    <w:rsid w:val="00E86D18"/>
    <w:rsid w:val="00E90022"/>
    <w:rsid w:val="00E90116"/>
    <w:rsid w:val="00E938FD"/>
    <w:rsid w:val="00E940C7"/>
    <w:rsid w:val="00EB1E3D"/>
    <w:rsid w:val="00EB2224"/>
    <w:rsid w:val="00EB3AF1"/>
    <w:rsid w:val="00EB48FE"/>
    <w:rsid w:val="00EB5CC4"/>
    <w:rsid w:val="00EC0CC2"/>
    <w:rsid w:val="00EC4430"/>
    <w:rsid w:val="00F06DF9"/>
    <w:rsid w:val="00F14744"/>
    <w:rsid w:val="00F17D5D"/>
    <w:rsid w:val="00F26B10"/>
    <w:rsid w:val="00F419F4"/>
    <w:rsid w:val="00F478C9"/>
    <w:rsid w:val="00F60CFF"/>
    <w:rsid w:val="00F64C6A"/>
    <w:rsid w:val="00F81C2E"/>
    <w:rsid w:val="00F83BEC"/>
    <w:rsid w:val="00F844FF"/>
    <w:rsid w:val="00F92463"/>
    <w:rsid w:val="00FA1F6D"/>
    <w:rsid w:val="00FA2BCF"/>
    <w:rsid w:val="00FB0CF3"/>
    <w:rsid w:val="00FB1879"/>
    <w:rsid w:val="00FB1D88"/>
    <w:rsid w:val="00FB2F81"/>
    <w:rsid w:val="00FB3674"/>
    <w:rsid w:val="00FC6647"/>
    <w:rsid w:val="00FD42A5"/>
    <w:rsid w:val="00FE01E6"/>
    <w:rsid w:val="00FE47A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0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E8"/>
    <w:pPr>
      <w:spacing w:after="0" w:line="240" w:lineRule="auto"/>
    </w:pPr>
  </w:style>
  <w:style w:type="table" w:styleId="a4">
    <w:name w:val="Table Grid"/>
    <w:basedOn w:val="a1"/>
    <w:uiPriority w:val="59"/>
    <w:rsid w:val="005E2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4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link w:val="a9"/>
    <w:locked/>
    <w:rsid w:val="0017366C"/>
    <w:rPr>
      <w:sz w:val="28"/>
      <w:szCs w:val="28"/>
      <w:lang w:eastAsia="ru-RU"/>
    </w:rPr>
  </w:style>
  <w:style w:type="paragraph" w:styleId="a9">
    <w:name w:val="Body Text Indent"/>
    <w:basedOn w:val="a"/>
    <w:link w:val="a8"/>
    <w:rsid w:val="0017366C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73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9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A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E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3F45-B65D-4BD7-AF70-616AC31E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Шелковой Виталий Васильевич</cp:lastModifiedBy>
  <cp:revision>2</cp:revision>
  <cp:lastPrinted>2021-02-19T07:28:00Z</cp:lastPrinted>
  <dcterms:created xsi:type="dcterms:W3CDTF">2021-02-19T07:28:00Z</dcterms:created>
  <dcterms:modified xsi:type="dcterms:W3CDTF">2021-02-19T07:28:00Z</dcterms:modified>
</cp:coreProperties>
</file>