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DC" w:rsidRPr="006B1C08" w:rsidRDefault="003611DC" w:rsidP="003611DC">
      <w:pPr>
        <w:jc w:val="right"/>
        <w:rPr>
          <w:color w:val="000000" w:themeColor="text1"/>
          <w:sz w:val="28"/>
          <w:szCs w:val="28"/>
        </w:rPr>
      </w:pPr>
    </w:p>
    <w:p w:rsidR="003611DC" w:rsidRPr="00BA40C7" w:rsidRDefault="003611DC" w:rsidP="003611DC">
      <w:pPr>
        <w:jc w:val="right"/>
        <w:rPr>
          <w:color w:val="000000" w:themeColor="text1"/>
          <w:sz w:val="28"/>
          <w:szCs w:val="28"/>
        </w:rPr>
      </w:pPr>
      <w:r w:rsidRPr="00BA40C7">
        <w:rPr>
          <w:color w:val="000000" w:themeColor="text1"/>
          <w:sz w:val="28"/>
          <w:szCs w:val="28"/>
        </w:rPr>
        <w:t>ПРОЕКТ</w:t>
      </w:r>
    </w:p>
    <w:p w:rsidR="003611DC" w:rsidRPr="00BA40C7" w:rsidRDefault="003611DC" w:rsidP="003611DC">
      <w:pPr>
        <w:jc w:val="center"/>
        <w:rPr>
          <w:color w:val="000000" w:themeColor="text1"/>
          <w:sz w:val="28"/>
          <w:szCs w:val="28"/>
        </w:rPr>
      </w:pPr>
    </w:p>
    <w:p w:rsidR="003611DC" w:rsidRPr="00BA40C7" w:rsidRDefault="003611DC" w:rsidP="003611DC">
      <w:pPr>
        <w:jc w:val="center"/>
        <w:rPr>
          <w:b/>
          <w:bCs/>
          <w:color w:val="000000" w:themeColor="text1"/>
          <w:sz w:val="28"/>
          <w:szCs w:val="28"/>
        </w:rPr>
      </w:pPr>
      <w:r w:rsidRPr="00BA40C7">
        <w:rPr>
          <w:b/>
          <w:bCs/>
          <w:color w:val="000000" w:themeColor="text1"/>
          <w:sz w:val="28"/>
          <w:szCs w:val="28"/>
        </w:rPr>
        <w:t xml:space="preserve">Городской округ Ханты-Мансийск </w:t>
      </w:r>
    </w:p>
    <w:p w:rsidR="003611DC" w:rsidRPr="00BA40C7" w:rsidRDefault="003611DC" w:rsidP="003611DC">
      <w:pPr>
        <w:jc w:val="center"/>
        <w:rPr>
          <w:b/>
          <w:bCs/>
          <w:color w:val="000000" w:themeColor="text1"/>
          <w:sz w:val="28"/>
          <w:szCs w:val="28"/>
        </w:rPr>
      </w:pPr>
      <w:r w:rsidRPr="00BA40C7">
        <w:rPr>
          <w:b/>
          <w:bCs/>
          <w:color w:val="000000" w:themeColor="text1"/>
          <w:sz w:val="28"/>
          <w:szCs w:val="28"/>
        </w:rPr>
        <w:t>Ханты-Мансийского автономного округа-Югры</w:t>
      </w:r>
    </w:p>
    <w:p w:rsidR="003611DC" w:rsidRPr="00BA40C7" w:rsidRDefault="003611DC" w:rsidP="003611DC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BA40C7">
        <w:rPr>
          <w:b/>
          <w:bCs/>
          <w:color w:val="000000" w:themeColor="text1"/>
          <w:sz w:val="28"/>
          <w:szCs w:val="28"/>
        </w:rPr>
        <w:t xml:space="preserve"> АДМИНИСТРАЦИЯ ГОРОДА ХАНТЫ-МАНСИЙСКА</w:t>
      </w:r>
    </w:p>
    <w:p w:rsidR="003611DC" w:rsidRPr="00BA40C7" w:rsidRDefault="003611DC" w:rsidP="003611DC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BA40C7">
        <w:rPr>
          <w:b/>
          <w:bCs/>
          <w:color w:val="000000" w:themeColor="text1"/>
          <w:sz w:val="28"/>
          <w:szCs w:val="28"/>
        </w:rPr>
        <w:t>ПОСТАНОВЛЕНИЕ</w:t>
      </w:r>
    </w:p>
    <w:p w:rsidR="003611DC" w:rsidRPr="00BA40C7" w:rsidRDefault="003611DC" w:rsidP="003611DC">
      <w:pPr>
        <w:jc w:val="center"/>
        <w:rPr>
          <w:color w:val="000000" w:themeColor="text1"/>
          <w:sz w:val="28"/>
          <w:szCs w:val="28"/>
        </w:rPr>
      </w:pPr>
    </w:p>
    <w:p w:rsidR="003611DC" w:rsidRPr="00BA40C7" w:rsidRDefault="003611DC" w:rsidP="003611DC">
      <w:pPr>
        <w:jc w:val="center"/>
        <w:rPr>
          <w:color w:val="000000" w:themeColor="text1"/>
          <w:sz w:val="28"/>
          <w:szCs w:val="28"/>
        </w:rPr>
      </w:pPr>
      <w:r w:rsidRPr="00BA40C7">
        <w:rPr>
          <w:color w:val="000000" w:themeColor="text1"/>
          <w:sz w:val="28"/>
          <w:szCs w:val="28"/>
        </w:rPr>
        <w:t>От_______________                                                                             №______</w:t>
      </w:r>
    </w:p>
    <w:p w:rsidR="003611DC" w:rsidRPr="00BA40C7" w:rsidRDefault="003611DC" w:rsidP="003611DC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3611DC" w:rsidRPr="00BA40C7" w:rsidRDefault="003611DC" w:rsidP="003611D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 внесении изменений в постановление </w:t>
      </w:r>
    </w:p>
    <w:p w:rsidR="003611DC" w:rsidRPr="00BA40C7" w:rsidRDefault="003611DC" w:rsidP="003611D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bCs/>
          <w:color w:val="000000" w:themeColor="text1"/>
          <w:sz w:val="28"/>
          <w:szCs w:val="28"/>
          <w:lang w:eastAsia="en-US"/>
        </w:rPr>
        <w:t>Администрации города Ханты-Мансийска</w:t>
      </w:r>
    </w:p>
    <w:p w:rsidR="003611DC" w:rsidRPr="00BA40C7" w:rsidRDefault="003611DC" w:rsidP="003611D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от 05.11.2013 №1421 «Об утверждении </w:t>
      </w:r>
    </w:p>
    <w:p w:rsidR="003611DC" w:rsidRPr="00BA40C7" w:rsidRDefault="003611DC" w:rsidP="003611D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муниципальной программы города </w:t>
      </w:r>
    </w:p>
    <w:p w:rsidR="003611DC" w:rsidRPr="00BA40C7" w:rsidRDefault="003611DC" w:rsidP="003611D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bCs/>
          <w:color w:val="000000" w:themeColor="text1"/>
          <w:sz w:val="28"/>
          <w:szCs w:val="28"/>
          <w:lang w:eastAsia="en-US"/>
        </w:rPr>
        <w:t>Ханты-Мансийска «Развитие образования</w:t>
      </w:r>
    </w:p>
    <w:p w:rsidR="003611DC" w:rsidRPr="00BA40C7" w:rsidRDefault="003611DC" w:rsidP="003611D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bCs/>
          <w:color w:val="000000" w:themeColor="text1"/>
          <w:sz w:val="28"/>
          <w:szCs w:val="28"/>
          <w:lang w:eastAsia="en-US"/>
        </w:rPr>
        <w:t>в городе Ханты-Мансийске»</w:t>
      </w:r>
    </w:p>
    <w:p w:rsidR="003611DC" w:rsidRPr="00BA40C7" w:rsidRDefault="003611DC" w:rsidP="003611D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611DC" w:rsidRPr="00BA40C7" w:rsidRDefault="003611DC" w:rsidP="003611DC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 xml:space="preserve">В целях приведения муниципальных правовых актов города </w:t>
      </w:r>
      <w:r w:rsidRPr="00BA40C7">
        <w:rPr>
          <w:rFonts w:eastAsia="Calibri"/>
          <w:color w:val="000000" w:themeColor="text1"/>
          <w:sz w:val="28"/>
          <w:szCs w:val="28"/>
          <w:lang w:eastAsia="en-US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563C2D" w:rsidRPr="00BA40C7" w:rsidRDefault="003611DC" w:rsidP="00563C2D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563C2D" w:rsidRPr="00BA40C7">
        <w:t xml:space="preserve"> </w:t>
      </w:r>
      <w:r w:rsidR="00563C2D" w:rsidRPr="00BA40C7">
        <w:rPr>
          <w:rFonts w:eastAsia="Calibri"/>
          <w:color w:val="000000" w:themeColor="text1"/>
          <w:sz w:val="28"/>
          <w:szCs w:val="28"/>
          <w:lang w:eastAsia="en-US"/>
        </w:rPr>
        <w:t>В преамбуле постановления слова «31.10.2021 №468-п» заменить словами «10.11.2023 №550-п».</w:t>
      </w:r>
    </w:p>
    <w:p w:rsidR="003611DC" w:rsidRPr="00BA40C7" w:rsidRDefault="00563C2D" w:rsidP="003611DC">
      <w:pPr>
        <w:tabs>
          <w:tab w:val="left" w:pos="993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r w:rsidR="003611DC" w:rsidRPr="00BA40C7">
        <w:rPr>
          <w:rFonts w:eastAsia="Calibri"/>
          <w:color w:val="000000" w:themeColor="text1"/>
          <w:sz w:val="28"/>
          <w:szCs w:val="28"/>
          <w:lang w:eastAsia="en-US"/>
        </w:rPr>
        <w:t xml:space="preserve">Внести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изменения согласно приложению к настоящему постановлению. </w:t>
      </w:r>
    </w:p>
    <w:p w:rsidR="003611DC" w:rsidRPr="00BA40C7" w:rsidRDefault="00563C2D" w:rsidP="003611DC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611DC" w:rsidRPr="00BA40C7">
        <w:rPr>
          <w:rFonts w:eastAsia="Calibri"/>
          <w:color w:val="000000" w:themeColor="text1"/>
          <w:sz w:val="28"/>
          <w:szCs w:val="28"/>
          <w:lang w:eastAsia="en-US"/>
        </w:rPr>
        <w:t>.Настоящее постановление вступает в силу после его официального опубликования.</w:t>
      </w:r>
    </w:p>
    <w:p w:rsidR="003611DC" w:rsidRPr="00BA40C7" w:rsidRDefault="003611DC" w:rsidP="003611DC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611DC" w:rsidRPr="00BA40C7" w:rsidRDefault="003611DC" w:rsidP="003611DC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611DC" w:rsidRPr="00BA40C7" w:rsidRDefault="003611DC" w:rsidP="003611DC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города </w:t>
      </w:r>
    </w:p>
    <w:p w:rsidR="003611DC" w:rsidRPr="00BA40C7" w:rsidRDefault="003611DC" w:rsidP="003611DC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 xml:space="preserve">Ханты-Мансийска                                                                              М.П. </w:t>
      </w:r>
      <w:proofErr w:type="spellStart"/>
      <w:r w:rsidRPr="00BA40C7">
        <w:rPr>
          <w:rFonts w:eastAsia="Calibri"/>
          <w:color w:val="000000" w:themeColor="text1"/>
          <w:sz w:val="28"/>
          <w:szCs w:val="28"/>
          <w:lang w:eastAsia="en-US"/>
        </w:rPr>
        <w:t>Ряшин</w:t>
      </w:r>
      <w:proofErr w:type="spellEnd"/>
    </w:p>
    <w:p w:rsidR="003611DC" w:rsidRPr="00BA40C7" w:rsidRDefault="003611DC" w:rsidP="003611DC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3611DC" w:rsidRPr="00BA40C7" w:rsidRDefault="003611DC" w:rsidP="003611DC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3611DC" w:rsidRPr="00BA40C7" w:rsidSect="00315F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11DC" w:rsidRPr="00BA40C7" w:rsidRDefault="003611DC" w:rsidP="003611DC">
      <w:pPr>
        <w:rPr>
          <w:color w:val="000000" w:themeColor="text1"/>
        </w:rPr>
      </w:pPr>
    </w:p>
    <w:p w:rsidR="003611DC" w:rsidRPr="00BA40C7" w:rsidRDefault="003611DC" w:rsidP="003611DC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A40C7">
        <w:rPr>
          <w:rFonts w:eastAsiaTheme="minorHAnsi"/>
          <w:color w:val="000000" w:themeColor="text1"/>
          <w:sz w:val="28"/>
          <w:szCs w:val="28"/>
          <w:lang w:eastAsia="en-US"/>
        </w:rPr>
        <w:t>Приложение</w:t>
      </w:r>
    </w:p>
    <w:p w:rsidR="003611DC" w:rsidRPr="00BA40C7" w:rsidRDefault="003611DC" w:rsidP="003611DC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A40C7">
        <w:rPr>
          <w:rFonts w:eastAsiaTheme="minorHAnsi"/>
          <w:color w:val="000000" w:themeColor="text1"/>
          <w:sz w:val="28"/>
          <w:szCs w:val="28"/>
          <w:lang w:eastAsia="en-US"/>
        </w:rPr>
        <w:t>к постановлению Администрации</w:t>
      </w:r>
    </w:p>
    <w:p w:rsidR="003611DC" w:rsidRPr="00BA40C7" w:rsidRDefault="003611DC" w:rsidP="003611DC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A40C7">
        <w:rPr>
          <w:rFonts w:eastAsiaTheme="minorHAnsi"/>
          <w:color w:val="000000" w:themeColor="text1"/>
          <w:sz w:val="28"/>
          <w:szCs w:val="28"/>
          <w:lang w:eastAsia="en-US"/>
        </w:rPr>
        <w:t>города Ханты-Мансийска</w:t>
      </w:r>
    </w:p>
    <w:p w:rsidR="003611DC" w:rsidRPr="00BA40C7" w:rsidRDefault="003611DC" w:rsidP="003611DC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A40C7">
        <w:rPr>
          <w:rFonts w:eastAsiaTheme="minorHAnsi"/>
          <w:color w:val="000000" w:themeColor="text1"/>
          <w:sz w:val="28"/>
          <w:szCs w:val="28"/>
          <w:lang w:eastAsia="en-US"/>
        </w:rPr>
        <w:t>от __________ № _____</w:t>
      </w:r>
    </w:p>
    <w:p w:rsidR="003611DC" w:rsidRPr="00BA40C7" w:rsidRDefault="003611DC" w:rsidP="003611DC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611DC" w:rsidRPr="00BA40C7" w:rsidRDefault="003611DC" w:rsidP="003611DC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A40C7">
        <w:rPr>
          <w:rFonts w:eastAsiaTheme="minorHAnsi"/>
          <w:bCs/>
          <w:color w:val="000000" w:themeColor="text1"/>
          <w:sz w:val="28"/>
          <w:szCs w:val="28"/>
          <w:lang w:eastAsia="en-US"/>
        </w:rPr>
        <w:t>Изменения</w:t>
      </w:r>
    </w:p>
    <w:p w:rsidR="003611DC" w:rsidRPr="00BA40C7" w:rsidRDefault="003611DC" w:rsidP="003611DC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A40C7">
        <w:rPr>
          <w:rFonts w:eastAsiaTheme="minorHAnsi"/>
          <w:bCs/>
          <w:color w:val="000000" w:themeColor="text1"/>
          <w:sz w:val="28"/>
          <w:szCs w:val="28"/>
          <w:lang w:eastAsia="en-US"/>
        </w:rPr>
        <w:t>в постановление Администрации города Ханты-Мансийска</w:t>
      </w:r>
    </w:p>
    <w:p w:rsidR="003611DC" w:rsidRPr="00BA40C7" w:rsidRDefault="003611DC" w:rsidP="003611DC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A40C7">
        <w:rPr>
          <w:rFonts w:eastAsiaTheme="minorHAnsi"/>
          <w:bCs/>
          <w:color w:val="000000" w:themeColor="text1"/>
          <w:sz w:val="28"/>
          <w:szCs w:val="28"/>
          <w:lang w:eastAsia="en-US"/>
        </w:rPr>
        <w:t>от 05.11.2013 №1421 «Об утверждении муниципальной программы</w:t>
      </w:r>
    </w:p>
    <w:p w:rsidR="003611DC" w:rsidRPr="00BA40C7" w:rsidRDefault="003611DC" w:rsidP="003611DC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A40C7">
        <w:rPr>
          <w:rFonts w:eastAsiaTheme="minorHAnsi"/>
          <w:bCs/>
          <w:color w:val="000000" w:themeColor="text1"/>
          <w:sz w:val="28"/>
          <w:szCs w:val="28"/>
          <w:lang w:eastAsia="en-US"/>
        </w:rPr>
        <w:t>города Ханты-Мансийска «Развитие образования в городе</w:t>
      </w:r>
    </w:p>
    <w:p w:rsidR="003611DC" w:rsidRPr="00BA40C7" w:rsidRDefault="003611DC" w:rsidP="003611DC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A40C7">
        <w:rPr>
          <w:rFonts w:eastAsiaTheme="minorHAnsi"/>
          <w:bCs/>
          <w:color w:val="000000" w:themeColor="text1"/>
          <w:sz w:val="28"/>
          <w:szCs w:val="28"/>
          <w:lang w:eastAsia="en-US"/>
        </w:rPr>
        <w:t>Ханты-Мансийске» (далее - изменения)</w:t>
      </w:r>
    </w:p>
    <w:p w:rsidR="003611DC" w:rsidRPr="00BA40C7" w:rsidRDefault="003611DC" w:rsidP="003611DC">
      <w:pPr>
        <w:autoSpaceDE w:val="0"/>
        <w:autoSpaceDN w:val="0"/>
        <w:adjustRightInd w:val="0"/>
        <w:ind w:firstLine="72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611DC" w:rsidRPr="00BA40C7" w:rsidRDefault="003611DC" w:rsidP="003611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>В приложение 1 к постановлению Администрации города Ханты-Мансийска 05.11.2013 № 1421 «Об утверждении муниципальной программы города Ханты-Мансийска «Развитие образования в городе Ханты-Мансийске» (далее - муниципальная программа) внести следующие изменения:</w:t>
      </w:r>
    </w:p>
    <w:p w:rsidR="000F49F5" w:rsidRPr="00BA40C7" w:rsidRDefault="003611DC" w:rsidP="000F49F5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801F50" w:rsidRPr="00BA40C7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приложения 1 к муниципальной программе </w:t>
      </w:r>
      <w:r w:rsidR="000F49F5" w:rsidRPr="00BA40C7">
        <w:rPr>
          <w:rFonts w:eastAsia="Calibri"/>
          <w:color w:val="000000" w:themeColor="text1"/>
          <w:sz w:val="28"/>
          <w:szCs w:val="28"/>
          <w:lang w:eastAsia="en-US"/>
        </w:rPr>
        <w:t>изложить в следующей редакции</w:t>
      </w: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3611DC" w:rsidRPr="00BA40C7" w:rsidRDefault="000F49F5" w:rsidP="000F49F5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 xml:space="preserve">« </w:t>
      </w: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ab/>
        <w:t>Паспорт муниципальной программы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3"/>
        <w:gridCol w:w="542"/>
        <w:gridCol w:w="2051"/>
        <w:gridCol w:w="2076"/>
        <w:gridCol w:w="22"/>
        <w:gridCol w:w="773"/>
        <w:gridCol w:w="141"/>
        <w:gridCol w:w="143"/>
        <w:gridCol w:w="17"/>
        <w:gridCol w:w="21"/>
        <w:gridCol w:w="290"/>
        <w:gridCol w:w="641"/>
        <w:gridCol w:w="24"/>
        <w:gridCol w:w="19"/>
        <w:gridCol w:w="18"/>
        <w:gridCol w:w="648"/>
        <w:gridCol w:w="309"/>
        <w:gridCol w:w="21"/>
        <w:gridCol w:w="15"/>
        <w:gridCol w:w="364"/>
        <w:gridCol w:w="567"/>
        <w:gridCol w:w="26"/>
        <w:gridCol w:w="23"/>
        <w:gridCol w:w="18"/>
        <w:gridCol w:w="61"/>
        <w:gridCol w:w="155"/>
        <w:gridCol w:w="554"/>
        <w:gridCol w:w="324"/>
        <w:gridCol w:w="28"/>
        <w:gridCol w:w="6"/>
        <w:gridCol w:w="6"/>
        <w:gridCol w:w="345"/>
        <w:gridCol w:w="750"/>
        <w:gridCol w:w="27"/>
        <w:gridCol w:w="6"/>
        <w:gridCol w:w="6"/>
        <w:gridCol w:w="351"/>
        <w:gridCol w:w="12"/>
        <w:gridCol w:w="9"/>
        <w:gridCol w:w="53"/>
        <w:gridCol w:w="528"/>
        <w:gridCol w:w="33"/>
        <w:gridCol w:w="6"/>
        <w:gridCol w:w="142"/>
        <w:gridCol w:w="1276"/>
      </w:tblGrid>
      <w:tr w:rsidR="008343E9" w:rsidRPr="00BA40C7" w:rsidTr="00BA40C7">
        <w:tc>
          <w:tcPr>
            <w:tcW w:w="1783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05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«Развитие образования в городе Ханты-Мансийске»</w:t>
            </w:r>
          </w:p>
        </w:tc>
        <w:tc>
          <w:tcPr>
            <w:tcW w:w="3097" w:type="dxa"/>
            <w:gridSpan w:val="14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4745" w:type="dxa"/>
            <w:gridSpan w:val="24"/>
            <w:shd w:val="clear" w:color="auto" w:fill="FFFFFF" w:themeFill="background1"/>
          </w:tcPr>
          <w:p w:rsidR="008343E9" w:rsidRPr="00BA40C7" w:rsidRDefault="008343E9" w:rsidP="00CE48F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2020 – 202</w:t>
            </w:r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>6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годы и на период до 2030 года</w:t>
            </w:r>
          </w:p>
        </w:tc>
      </w:tr>
      <w:tr w:rsidR="008343E9" w:rsidRPr="00BA40C7" w:rsidTr="00BA40C7">
        <w:tc>
          <w:tcPr>
            <w:tcW w:w="1783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Тип муниципальной программы</w:t>
            </w:r>
          </w:p>
        </w:tc>
        <w:tc>
          <w:tcPr>
            <w:tcW w:w="13447" w:type="dxa"/>
            <w:gridSpan w:val="44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Муниципальная программа</w:t>
            </w:r>
          </w:p>
        </w:tc>
      </w:tr>
      <w:tr w:rsidR="008343E9" w:rsidRPr="00BA40C7" w:rsidTr="00BA40C7">
        <w:tc>
          <w:tcPr>
            <w:tcW w:w="1783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3447" w:type="dxa"/>
            <w:gridSpan w:val="44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</w:tr>
      <w:tr w:rsidR="008343E9" w:rsidRPr="00BA40C7" w:rsidTr="00BA40C7">
        <w:tc>
          <w:tcPr>
            <w:tcW w:w="1783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Исполнители муниципальной 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3447" w:type="dxa"/>
            <w:gridSpan w:val="44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Департамент образования Администрации города Ханты-Мансийска (далее - Департамент образования);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муниципальное казенное учреждение "Дирекция по содержанию имущества казны" (далее - МКУ "Дирекция по содержанию имущества 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казны");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муниципальное бюджетное учреждение дополнительного образования "Спортивная школа" (далее - МБУДО "Спортивная школа");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муниципальное бюджетное учреждение "Спортивный комплекс "Дружба" (далее - МБУ "СК "Дружба");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муниципальное казенное учреждение "Управление по учету и контролю финансов образовательных учреждений города Ханты-Мансийска" (далее - МКУ "Управление по учету и контролю финансов");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муниципальное казенное учреждение дополнительного образования "Центр развития образования" (далее - МКУ ДО "Центр развития образования");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организации, подведомственные Департаменту образования</w:t>
            </w:r>
          </w:p>
        </w:tc>
      </w:tr>
      <w:tr w:rsidR="008343E9" w:rsidRPr="00BA40C7" w:rsidTr="00BA40C7">
        <w:tc>
          <w:tcPr>
            <w:tcW w:w="1783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Национальная цель</w:t>
            </w:r>
          </w:p>
        </w:tc>
        <w:tc>
          <w:tcPr>
            <w:tcW w:w="13447" w:type="dxa"/>
            <w:gridSpan w:val="44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Возможности для самореализации и развития талантов</w:t>
            </w:r>
          </w:p>
        </w:tc>
      </w:tr>
      <w:tr w:rsidR="008343E9" w:rsidRPr="00BA40C7" w:rsidTr="00BA40C7">
        <w:tc>
          <w:tcPr>
            <w:tcW w:w="1783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3447" w:type="dxa"/>
            <w:gridSpan w:val="44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Ханты-Мансийска</w:t>
            </w:r>
          </w:p>
        </w:tc>
      </w:tr>
      <w:tr w:rsidR="008343E9" w:rsidRPr="00BA40C7" w:rsidTr="00BA40C7">
        <w:tc>
          <w:tcPr>
            <w:tcW w:w="1783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3447" w:type="dxa"/>
            <w:gridSpan w:val="44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обучающимся.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организаций, к предоставлению услуг в сфере образования.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4. 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обучающегося.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5. Модернизация дополнительных общеразвивающих программ, в том числе: технической, естественнонаучной направленности, условий развития гражданских, военно-патриотических качеств обучающихся.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      </w:r>
          </w:p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7. 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8343E9" w:rsidRPr="00BA40C7" w:rsidTr="00BA40C7">
        <w:tc>
          <w:tcPr>
            <w:tcW w:w="1783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13447" w:type="dxa"/>
            <w:gridSpan w:val="44"/>
            <w:shd w:val="clear" w:color="auto" w:fill="FFFFFF" w:themeFill="background1"/>
          </w:tcPr>
          <w:p w:rsidR="008343E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w:anchor="P546">
              <w:r w:rsidR="008343E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Подпрограмма I</w:t>
              </w:r>
            </w:hyperlink>
            <w:r w:rsidR="008343E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"Общее образование. Дополнительное образование детей";</w:t>
            </w:r>
          </w:p>
          <w:p w:rsidR="008343E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w:anchor="P1388">
              <w:r w:rsidR="008343E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подпрограмма II</w:t>
              </w:r>
            </w:hyperlink>
            <w:r w:rsidR="008343E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"Система оценки качества образования и информационная прозрачность системы образования";</w:t>
            </w:r>
          </w:p>
          <w:p w:rsidR="008343E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w:anchor="P1596">
              <w:r w:rsidR="008343E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подпрограмма III</w:t>
              </w:r>
            </w:hyperlink>
            <w:r w:rsidR="008343E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"Допризывная подготовка обучающихся";</w:t>
            </w:r>
          </w:p>
          <w:p w:rsidR="008343E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w:anchor="P1810">
              <w:r w:rsidR="008343E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подпрограмма IV</w:t>
              </w:r>
            </w:hyperlink>
            <w:r w:rsidR="008343E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"Ресурсное обеспечение системы образования";</w:t>
            </w:r>
          </w:p>
          <w:p w:rsidR="008343E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w:anchor="P2699">
              <w:r w:rsidR="008343E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подпрограмма V</w:t>
              </w:r>
            </w:hyperlink>
            <w:r w:rsidR="008343E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"Формирование законопослушного поведения участников дорожного движения"</w:t>
            </w:r>
          </w:p>
        </w:tc>
      </w:tr>
      <w:tr w:rsidR="008343E9" w:rsidRPr="00BA40C7" w:rsidTr="00BA40C7">
        <w:tc>
          <w:tcPr>
            <w:tcW w:w="1783" w:type="dxa"/>
            <w:vMerge w:val="restart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42" w:type="dxa"/>
            <w:vMerge w:val="restart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N п/п</w:t>
            </w:r>
          </w:p>
        </w:tc>
        <w:tc>
          <w:tcPr>
            <w:tcW w:w="2051" w:type="dxa"/>
            <w:vMerge w:val="restart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076" w:type="dxa"/>
            <w:vMerge w:val="restart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Документ-обоснование</w:t>
            </w:r>
          </w:p>
        </w:tc>
        <w:tc>
          <w:tcPr>
            <w:tcW w:w="8778" w:type="dxa"/>
            <w:gridSpan w:val="41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Значение показателя по годам</w:t>
            </w:r>
          </w:p>
        </w:tc>
      </w:tr>
      <w:tr w:rsidR="00CE48F9" w:rsidRPr="00BA40C7" w:rsidTr="00BA40C7">
        <w:tc>
          <w:tcPr>
            <w:tcW w:w="1783" w:type="dxa"/>
            <w:vMerge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542" w:type="dxa"/>
            <w:vMerge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76" w:type="dxa"/>
            <w:vMerge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612" w:type="dxa"/>
            <w:gridSpan w:val="5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2020 год</w:t>
            </w:r>
          </w:p>
        </w:tc>
        <w:tc>
          <w:tcPr>
            <w:tcW w:w="641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2023 год</w:t>
            </w:r>
          </w:p>
        </w:tc>
        <w:tc>
          <w:tcPr>
            <w:tcW w:w="695" w:type="dxa"/>
            <w:gridSpan w:val="5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2026 год</w:t>
            </w:r>
          </w:p>
        </w:tc>
        <w:tc>
          <w:tcPr>
            <w:tcW w:w="1140" w:type="dxa"/>
            <w:gridSpan w:val="5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2059" w:type="dxa"/>
            <w:gridSpan w:val="8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CE48F9" w:rsidRPr="00BA40C7" w:rsidTr="00BA40C7">
        <w:tc>
          <w:tcPr>
            <w:tcW w:w="1783" w:type="dxa"/>
            <w:vMerge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1.</w:t>
            </w:r>
          </w:p>
        </w:tc>
        <w:tc>
          <w:tcPr>
            <w:tcW w:w="2051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Доступность дошкольного образования для детей в возрасте от 1,5 до 3 лет, % (1) &lt;*&gt;</w:t>
            </w:r>
          </w:p>
        </w:tc>
        <w:tc>
          <w:tcPr>
            <w:tcW w:w="2076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Региональный проект "Содействие занятости" национального проекта "Демография";</w:t>
            </w:r>
          </w:p>
          <w:p w:rsidR="00CE48F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r:id="rId9">
              <w:r w:rsidR="00CE48F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Правительства Ханты-Мансийского автономного округа - Югры от 10.11.2023 №550-п "О государственной программе Ханты-Мансийского автономного округа </w:t>
            </w:r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- Югры "Развитие образования"</w:t>
            </w:r>
          </w:p>
        </w:tc>
        <w:tc>
          <w:tcPr>
            <w:tcW w:w="795" w:type="dxa"/>
            <w:gridSpan w:val="2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612" w:type="dxa"/>
            <w:gridSpan w:val="5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  <w:tc>
          <w:tcPr>
            <w:tcW w:w="695" w:type="dxa"/>
            <w:gridSpan w:val="5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  <w:tc>
          <w:tcPr>
            <w:tcW w:w="1140" w:type="dxa"/>
            <w:gridSpan w:val="5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  <w:tc>
          <w:tcPr>
            <w:tcW w:w="2059" w:type="dxa"/>
            <w:gridSpan w:val="8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</w:tr>
      <w:tr w:rsidR="00CE48F9" w:rsidRPr="00BA40C7" w:rsidTr="00BA40C7">
        <w:tc>
          <w:tcPr>
            <w:tcW w:w="1783" w:type="dxa"/>
            <w:vMerge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2.</w:t>
            </w:r>
          </w:p>
        </w:tc>
        <w:tc>
          <w:tcPr>
            <w:tcW w:w="2051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Доля детей в возрасте от 5 до 18 лет, охваченных дополнительным образованием, % (2) &lt;**&gt;</w:t>
            </w:r>
          </w:p>
        </w:tc>
        <w:tc>
          <w:tcPr>
            <w:tcW w:w="2076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Региональный проект "Успех каждого ребенка" национального проекта "Образование";</w:t>
            </w:r>
          </w:p>
          <w:p w:rsidR="00CE48F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r:id="rId10">
              <w:r w:rsidR="00CE48F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Правительства Ханты-Мансийского автономного округа - Югры от 10.11.2023 №550-п "О государственной программе Ханты-Мансийского автономного округа - Югры "Развитие образования";</w:t>
            </w:r>
          </w:p>
          <w:p w:rsidR="00CE48F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r:id="rId11">
              <w:r w:rsidR="00CE48F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распоряжение</w:t>
              </w:r>
            </w:hyperlink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Правительства Ханты-Мансийского автономного округа - Югры от 15.03.2013 N 92-рп "Об оценке эффективности деятельности органов местного самоуправления городских округов и муниципальных </w:t>
            </w:r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районов Ханты-Мансийского автономного округа - Югры"</w:t>
            </w:r>
          </w:p>
        </w:tc>
        <w:tc>
          <w:tcPr>
            <w:tcW w:w="795" w:type="dxa"/>
            <w:gridSpan w:val="2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87,1</w:t>
            </w:r>
          </w:p>
        </w:tc>
        <w:tc>
          <w:tcPr>
            <w:tcW w:w="612" w:type="dxa"/>
            <w:gridSpan w:val="5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87,1</w:t>
            </w:r>
          </w:p>
        </w:tc>
        <w:tc>
          <w:tcPr>
            <w:tcW w:w="641" w:type="dxa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87,1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86,9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87,0</w:t>
            </w:r>
          </w:p>
        </w:tc>
        <w:tc>
          <w:tcPr>
            <w:tcW w:w="695" w:type="dxa"/>
            <w:gridSpan w:val="5"/>
            <w:shd w:val="clear" w:color="auto" w:fill="FFFFFF" w:themeFill="background1"/>
          </w:tcPr>
          <w:p w:rsidR="00CE48F9" w:rsidRPr="00BA40C7" w:rsidRDefault="00CE48F9" w:rsidP="00826A92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87,</w:t>
            </w:r>
            <w:r w:rsidR="00826A92" w:rsidRPr="00BA40C7">
              <w:rPr>
                <w:rFonts w:ascii="Calibri" w:eastAsiaTheme="minorEastAsia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E48F9" w:rsidRPr="00BA40C7" w:rsidRDefault="00CE48F9" w:rsidP="00826A92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87,</w:t>
            </w:r>
            <w:r w:rsidR="00826A92" w:rsidRPr="00BA40C7">
              <w:rPr>
                <w:rFonts w:ascii="Calibri" w:eastAsiaTheme="minorEastAsia" w:hAnsi="Calibri" w:cs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CE48F9" w:rsidRPr="00BA40C7" w:rsidRDefault="00CE48F9" w:rsidP="00826A92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87,</w:t>
            </w:r>
            <w:r w:rsidR="00826A92" w:rsidRPr="00BA40C7">
              <w:rPr>
                <w:rFonts w:ascii="Calibri" w:eastAsiaTheme="minorEastAsia" w:hAnsi="Calibri" w:cs="Calibri"/>
                <w:sz w:val="22"/>
                <w:szCs w:val="22"/>
              </w:rPr>
              <w:t>9</w:t>
            </w:r>
          </w:p>
        </w:tc>
        <w:tc>
          <w:tcPr>
            <w:tcW w:w="1140" w:type="dxa"/>
            <w:gridSpan w:val="5"/>
            <w:shd w:val="clear" w:color="auto" w:fill="FFFFFF" w:themeFill="background1"/>
          </w:tcPr>
          <w:p w:rsidR="00CE48F9" w:rsidRPr="00BA40C7" w:rsidRDefault="00D11734" w:rsidP="00826A92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87,</w:t>
            </w:r>
            <w:r w:rsidR="00826A92" w:rsidRPr="00BA40C7">
              <w:rPr>
                <w:rFonts w:ascii="Calibri" w:eastAsiaTheme="minorEastAsia" w:hAnsi="Calibri" w:cs="Calibri"/>
                <w:sz w:val="22"/>
                <w:szCs w:val="22"/>
              </w:rPr>
              <w:t>9</w:t>
            </w:r>
          </w:p>
        </w:tc>
        <w:tc>
          <w:tcPr>
            <w:tcW w:w="2059" w:type="dxa"/>
            <w:gridSpan w:val="8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</w:tr>
      <w:tr w:rsidR="00CE48F9" w:rsidRPr="00BA40C7" w:rsidTr="00BA40C7">
        <w:tc>
          <w:tcPr>
            <w:tcW w:w="1783" w:type="dxa"/>
            <w:vMerge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3.</w:t>
            </w:r>
          </w:p>
        </w:tc>
        <w:tc>
          <w:tcPr>
            <w:tcW w:w="2051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 (3) &lt;*&gt;</w:t>
            </w:r>
          </w:p>
        </w:tc>
        <w:tc>
          <w:tcPr>
            <w:tcW w:w="2076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Региональный проект "Современная школа" национального проекта "Образование";</w:t>
            </w:r>
          </w:p>
          <w:p w:rsidR="00CE48F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r:id="rId12">
              <w:r w:rsidR="00CE48F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Правительства Ханты-Мансийского автономного округа - Югры от 10.11.2023 №550-п "О государственной программе Ханты-Мансийского автономного округа - Югры "Развитие образования"</w:t>
            </w:r>
          </w:p>
        </w:tc>
        <w:tc>
          <w:tcPr>
            <w:tcW w:w="795" w:type="dxa"/>
            <w:gridSpan w:val="2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3,0</w:t>
            </w:r>
          </w:p>
        </w:tc>
        <w:tc>
          <w:tcPr>
            <w:tcW w:w="612" w:type="dxa"/>
            <w:gridSpan w:val="5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5,0</w:t>
            </w:r>
          </w:p>
        </w:tc>
        <w:tc>
          <w:tcPr>
            <w:tcW w:w="641" w:type="dxa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9,0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46,4</w:t>
            </w:r>
          </w:p>
        </w:tc>
        <w:tc>
          <w:tcPr>
            <w:tcW w:w="695" w:type="dxa"/>
            <w:gridSpan w:val="5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53,8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E48F9" w:rsidRPr="00BA40C7" w:rsidRDefault="00CE48F9" w:rsidP="00D11734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53,</w:t>
            </w:r>
            <w:r w:rsidR="00D11734" w:rsidRPr="00BA40C7">
              <w:rPr>
                <w:rFonts w:ascii="Calibri" w:eastAsiaTheme="minorEastAsia" w:hAnsi="Calibri" w:cs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CE48F9" w:rsidRPr="00BA40C7" w:rsidRDefault="00D11734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54,0</w:t>
            </w:r>
          </w:p>
        </w:tc>
        <w:tc>
          <w:tcPr>
            <w:tcW w:w="1152" w:type="dxa"/>
            <w:gridSpan w:val="6"/>
            <w:shd w:val="clear" w:color="auto" w:fill="FFFFFF" w:themeFill="background1"/>
          </w:tcPr>
          <w:p w:rsidR="00CE48F9" w:rsidRPr="00BA40C7" w:rsidRDefault="00D11734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54,3</w:t>
            </w:r>
          </w:p>
        </w:tc>
        <w:tc>
          <w:tcPr>
            <w:tcW w:w="2047" w:type="dxa"/>
            <w:gridSpan w:val="7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</w:tr>
      <w:tr w:rsidR="00CE48F9" w:rsidRPr="00BA40C7" w:rsidTr="00BA40C7">
        <w:tc>
          <w:tcPr>
            <w:tcW w:w="1783" w:type="dxa"/>
            <w:vMerge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4.</w:t>
            </w:r>
          </w:p>
        </w:tc>
        <w:tc>
          <w:tcPr>
            <w:tcW w:w="2051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посредством предоставления доступа к федеральной информационно-сервисной платформе цифровой образовательной среды, % (4)</w:t>
            </w:r>
          </w:p>
        </w:tc>
        <w:tc>
          <w:tcPr>
            <w:tcW w:w="2076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Региональный проект "Цифровая образовательная среда" национального проекта "Образование";</w:t>
            </w:r>
          </w:p>
          <w:p w:rsidR="00CE48F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r:id="rId13">
              <w:r w:rsidR="00CE48F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Правительства </w:t>
            </w:r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Ханты-Мансийского автономного округа - Югры от 10.11.2023 №550-п "О государственной программе Ханты-Мансийского автономного округа - Югры "Развитие образования"</w:t>
            </w:r>
          </w:p>
        </w:tc>
        <w:tc>
          <w:tcPr>
            <w:tcW w:w="795" w:type="dxa"/>
            <w:gridSpan w:val="2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612" w:type="dxa"/>
            <w:gridSpan w:val="5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40169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25</w:t>
            </w:r>
          </w:p>
        </w:tc>
        <w:tc>
          <w:tcPr>
            <w:tcW w:w="695" w:type="dxa"/>
            <w:gridSpan w:val="5"/>
            <w:shd w:val="clear" w:color="auto" w:fill="FFFFFF" w:themeFill="background1"/>
          </w:tcPr>
          <w:p w:rsidR="00CE48F9" w:rsidRPr="00BA40C7" w:rsidRDefault="00D11734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E48F9" w:rsidRPr="00BA40C7" w:rsidRDefault="00D11734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CE48F9" w:rsidRPr="00BA40C7" w:rsidRDefault="00D11734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50</w:t>
            </w:r>
          </w:p>
        </w:tc>
        <w:tc>
          <w:tcPr>
            <w:tcW w:w="1152" w:type="dxa"/>
            <w:gridSpan w:val="6"/>
            <w:shd w:val="clear" w:color="auto" w:fill="FFFFFF" w:themeFill="background1"/>
          </w:tcPr>
          <w:p w:rsidR="00CE48F9" w:rsidRPr="00BA40C7" w:rsidRDefault="00D11734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50</w:t>
            </w:r>
          </w:p>
        </w:tc>
        <w:tc>
          <w:tcPr>
            <w:tcW w:w="2047" w:type="dxa"/>
            <w:gridSpan w:val="7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</w:tr>
      <w:tr w:rsidR="00CE48F9" w:rsidRPr="00BA40C7" w:rsidTr="00BA40C7">
        <w:tc>
          <w:tcPr>
            <w:tcW w:w="1783" w:type="dxa"/>
            <w:vMerge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5.</w:t>
            </w:r>
          </w:p>
        </w:tc>
        <w:tc>
          <w:tcPr>
            <w:tcW w:w="2051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 (5)</w:t>
            </w:r>
          </w:p>
        </w:tc>
        <w:tc>
          <w:tcPr>
            <w:tcW w:w="2076" w:type="dxa"/>
            <w:shd w:val="clear" w:color="auto" w:fill="FFFFFF" w:themeFill="background1"/>
          </w:tcPr>
          <w:p w:rsidR="00CE48F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r:id="rId14">
              <w:r w:rsidR="00CE48F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Правительства Российской Федерации от 17.12.2012 N 1317 "О мерах по реализации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 и подпункт "и" пункта 2 Указа Президента Российской Федерации от </w:t>
            </w:r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07.05.2012 N 601 "Об основных направлениях совершенствования системы государственного управления";</w:t>
            </w:r>
          </w:p>
          <w:p w:rsidR="00CE48F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r:id="rId15">
              <w:r w:rsidR="00CE48F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Правительства Ханты-Мансийского автономного округа - Югры от 10.11.2023 №550-п "О государственной программе Ханты-Мансийского автономного округа - Югры "Развитие образования"</w:t>
            </w:r>
          </w:p>
        </w:tc>
        <w:tc>
          <w:tcPr>
            <w:tcW w:w="795" w:type="dxa"/>
            <w:gridSpan w:val="2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100</w:t>
            </w:r>
          </w:p>
        </w:tc>
        <w:tc>
          <w:tcPr>
            <w:tcW w:w="612" w:type="dxa"/>
            <w:gridSpan w:val="5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  <w:tc>
          <w:tcPr>
            <w:tcW w:w="641" w:type="dxa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99,4</w:t>
            </w:r>
          </w:p>
        </w:tc>
        <w:tc>
          <w:tcPr>
            <w:tcW w:w="695" w:type="dxa"/>
            <w:gridSpan w:val="5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99,4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  <w:tc>
          <w:tcPr>
            <w:tcW w:w="1161" w:type="dxa"/>
            <w:gridSpan w:val="7"/>
            <w:shd w:val="clear" w:color="auto" w:fill="FFFFFF" w:themeFill="background1"/>
          </w:tcPr>
          <w:p w:rsidR="00CE48F9" w:rsidRPr="00BA40C7" w:rsidRDefault="00CE48F9" w:rsidP="00CE48F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  <w:tc>
          <w:tcPr>
            <w:tcW w:w="2038" w:type="dxa"/>
            <w:gridSpan w:val="6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</w:tr>
      <w:tr w:rsidR="00CE48F9" w:rsidRPr="00BA40C7" w:rsidTr="00BA40C7">
        <w:tc>
          <w:tcPr>
            <w:tcW w:w="1783" w:type="dxa"/>
            <w:vMerge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6.</w:t>
            </w:r>
          </w:p>
        </w:tc>
        <w:tc>
          <w:tcPr>
            <w:tcW w:w="2051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Доля негосударственных организаций (коммерческих, некоммерческих), в том числе социально ориентированных некоммерческих организаций, реализующих дополнительные общеобразовательные программы, 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получивших поддержку из средств регионального бюджета и бюджета города Ханты-Мансийска, в общей численности организаций, реализующих дополнительные общеобразовательные программы на территории города Ханты-Мансийска, % (6)</w:t>
            </w:r>
          </w:p>
        </w:tc>
        <w:tc>
          <w:tcPr>
            <w:tcW w:w="2076" w:type="dxa"/>
            <w:shd w:val="clear" w:color="auto" w:fill="FFFFFF" w:themeFill="background1"/>
          </w:tcPr>
          <w:p w:rsidR="00CE48F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r:id="rId16">
              <w:r w:rsidR="00CE48F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Правительства Ханты-Мансийского автономного округа - Югры от 30.12.2021 N 633-п "О мерах по реализации государственной программы Ханты-Мансийского автономного округа - Югры "Развитие экономического </w:t>
            </w:r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потенциала";</w:t>
            </w:r>
          </w:p>
          <w:p w:rsidR="00CE48F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r:id="rId17">
              <w:r w:rsidR="00CE48F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распоряжение</w:t>
              </w:r>
            </w:hyperlink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Губернатора Ханты-Мансийского автономного округа - Югры от 01.08.2019 N 162-рг "О развитии конкуренции в Ханты-Мансийском автономном округе - Югре"</w:t>
            </w:r>
          </w:p>
        </w:tc>
        <w:tc>
          <w:tcPr>
            <w:tcW w:w="795" w:type="dxa"/>
            <w:gridSpan w:val="2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612" w:type="dxa"/>
            <w:gridSpan w:val="5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10,1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10,1</w:t>
            </w:r>
          </w:p>
        </w:tc>
        <w:tc>
          <w:tcPr>
            <w:tcW w:w="695" w:type="dxa"/>
            <w:gridSpan w:val="5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10,1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10,1</w:t>
            </w: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10,1</w:t>
            </w:r>
          </w:p>
        </w:tc>
        <w:tc>
          <w:tcPr>
            <w:tcW w:w="1214" w:type="dxa"/>
            <w:gridSpan w:val="8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10,1</w:t>
            </w:r>
          </w:p>
        </w:tc>
        <w:tc>
          <w:tcPr>
            <w:tcW w:w="1985" w:type="dxa"/>
            <w:gridSpan w:val="5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</w:tr>
      <w:tr w:rsidR="00CE48F9" w:rsidRPr="00BA40C7" w:rsidTr="00BA40C7">
        <w:tc>
          <w:tcPr>
            <w:tcW w:w="1783" w:type="dxa"/>
            <w:vMerge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7.</w:t>
            </w:r>
          </w:p>
        </w:tc>
        <w:tc>
          <w:tcPr>
            <w:tcW w:w="2051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Доля численности детей дошкольного возраста, посещающих негосударственные организации (коммерческие, некоммерческие), в том числе социально ориентированные некоммерческие организации, осуществляющие образовательную деятельность по реализации 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образовательных программ дошкольного образования, в общей численности детей, посещающих дошкольные образовательные организации города Ханты-Мансийска, % (7)</w:t>
            </w:r>
          </w:p>
        </w:tc>
        <w:tc>
          <w:tcPr>
            <w:tcW w:w="2076" w:type="dxa"/>
            <w:shd w:val="clear" w:color="auto" w:fill="FFFFFF" w:themeFill="background1"/>
          </w:tcPr>
          <w:p w:rsidR="00CE48F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r:id="rId18">
              <w:r w:rsidR="00CE48F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Правительства Ханты-Мансийского автономного округа - Югры от 30.12.2021 N 633-п "О мерах по реализации государственной программы Ханты-Мансийского автономного округа - Югры "Развитие экономического потенциала";</w:t>
            </w:r>
          </w:p>
          <w:p w:rsidR="00CE48F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r:id="rId19">
              <w:r w:rsidR="00CE48F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распоряжение</w:t>
              </w:r>
            </w:hyperlink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Губернатора Ханты-</w:t>
            </w:r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Мансийского автономного округа - Югры от 01.08.2019 N 162-рг "О развитии конкуренции в Ханты-Мансийском автономном округе - Югре"</w:t>
            </w:r>
          </w:p>
        </w:tc>
        <w:tc>
          <w:tcPr>
            <w:tcW w:w="795" w:type="dxa"/>
            <w:gridSpan w:val="2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612" w:type="dxa"/>
            <w:gridSpan w:val="5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4,0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D11734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</w:t>
            </w:r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695" w:type="dxa"/>
            <w:gridSpan w:val="5"/>
            <w:shd w:val="clear" w:color="auto" w:fill="FFFFFF" w:themeFill="background1"/>
          </w:tcPr>
          <w:p w:rsidR="00CE48F9" w:rsidRPr="00BA40C7" w:rsidRDefault="00D11734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</w:t>
            </w:r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E48F9" w:rsidRPr="00BA40C7" w:rsidRDefault="00D11734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</w:t>
            </w:r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CE48F9" w:rsidRPr="00BA40C7" w:rsidRDefault="00D11734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</w:t>
            </w:r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1214" w:type="dxa"/>
            <w:gridSpan w:val="8"/>
            <w:shd w:val="clear" w:color="auto" w:fill="FFFFFF" w:themeFill="background1"/>
          </w:tcPr>
          <w:p w:rsidR="00CE48F9" w:rsidRPr="00BA40C7" w:rsidRDefault="00D11734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</w:t>
            </w:r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1985" w:type="dxa"/>
            <w:gridSpan w:val="5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</w:tr>
      <w:tr w:rsidR="00CE48F9" w:rsidRPr="00BA40C7" w:rsidTr="00BA40C7">
        <w:tc>
          <w:tcPr>
            <w:tcW w:w="1783" w:type="dxa"/>
            <w:vMerge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8.</w:t>
            </w:r>
          </w:p>
        </w:tc>
        <w:tc>
          <w:tcPr>
            <w:tcW w:w="2051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услуг в социальной сфере, потенциально возможных к передаче в сфере образования, % (8)</w:t>
            </w:r>
          </w:p>
        </w:tc>
        <w:tc>
          <w:tcPr>
            <w:tcW w:w="2076" w:type="dxa"/>
            <w:shd w:val="clear" w:color="auto" w:fill="FFFFFF" w:themeFill="background1"/>
          </w:tcPr>
          <w:p w:rsidR="00CE48F9" w:rsidRPr="00BA40C7" w:rsidRDefault="00685020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hyperlink r:id="rId20">
              <w:r w:rsidR="00CE48F9"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CE48F9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Правительства Ханты-Мансийского автономного округа - Югры от 30.12.2021 N 633-п "О мерах по реализации государственной программы Ханты-Мансийского автономного округа - Югры "Развитие экономического потенциала"</w:t>
            </w:r>
          </w:p>
        </w:tc>
        <w:tc>
          <w:tcPr>
            <w:tcW w:w="795" w:type="dxa"/>
            <w:gridSpan w:val="2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15,0</w:t>
            </w:r>
          </w:p>
        </w:tc>
        <w:tc>
          <w:tcPr>
            <w:tcW w:w="612" w:type="dxa"/>
            <w:gridSpan w:val="5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15,0</w:t>
            </w:r>
          </w:p>
        </w:tc>
        <w:tc>
          <w:tcPr>
            <w:tcW w:w="641" w:type="dxa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15,0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15,0</w:t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15,0</w:t>
            </w:r>
          </w:p>
        </w:tc>
        <w:tc>
          <w:tcPr>
            <w:tcW w:w="695" w:type="dxa"/>
            <w:gridSpan w:val="5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15,0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15,0</w:t>
            </w: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15,0</w:t>
            </w:r>
          </w:p>
        </w:tc>
        <w:tc>
          <w:tcPr>
            <w:tcW w:w="1214" w:type="dxa"/>
            <w:gridSpan w:val="8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15,0</w:t>
            </w:r>
          </w:p>
        </w:tc>
        <w:tc>
          <w:tcPr>
            <w:tcW w:w="1985" w:type="dxa"/>
            <w:gridSpan w:val="5"/>
            <w:shd w:val="clear" w:color="auto" w:fill="FFFFFF" w:themeFill="background1"/>
          </w:tcPr>
          <w:p w:rsidR="00CE48F9" w:rsidRPr="00BA40C7" w:rsidRDefault="00CE48F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 w:val="restart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051" w:type="dxa"/>
            <w:vMerge w:val="restart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854" w:type="dxa"/>
            <w:gridSpan w:val="42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Расходы по годам (рублей)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Всего</w:t>
            </w:r>
          </w:p>
        </w:tc>
        <w:tc>
          <w:tcPr>
            <w:tcW w:w="1057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3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03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2027-2030 годы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ind w:left="-57"/>
              <w:rPr>
                <w:rFonts w:eastAsiaTheme="minorHAnsi"/>
                <w:color w:val="000000"/>
                <w:sz w:val="22"/>
                <w:szCs w:val="14"/>
                <w:lang w:eastAsia="en-US"/>
              </w:rPr>
            </w:pPr>
            <w:r w:rsidRPr="00BA40C7">
              <w:rPr>
                <w:rFonts w:eastAsiaTheme="minorHAnsi"/>
                <w:color w:val="000000"/>
                <w:sz w:val="22"/>
                <w:szCs w:val="14"/>
                <w:lang w:eastAsia="en-US"/>
              </w:rPr>
              <w:t>всего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75152448120,05</w:t>
            </w:r>
          </w:p>
        </w:tc>
        <w:tc>
          <w:tcPr>
            <w:tcW w:w="1057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5671455715,71</w:t>
            </w:r>
          </w:p>
        </w:tc>
        <w:tc>
          <w:tcPr>
            <w:tcW w:w="993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6504958064,99</w:t>
            </w:r>
          </w:p>
        </w:tc>
        <w:tc>
          <w:tcPr>
            <w:tcW w:w="99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6676431425,65</w:t>
            </w:r>
          </w:p>
        </w:tc>
        <w:tc>
          <w:tcPr>
            <w:tcW w:w="103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8595271832,15</w:t>
            </w: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8532559621,86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7171865282,81</w:t>
            </w:r>
          </w:p>
        </w:tc>
        <w:tc>
          <w:tcPr>
            <w:tcW w:w="1134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6601978657,60</w:t>
            </w:r>
          </w:p>
        </w:tc>
        <w:tc>
          <w:tcPr>
            <w:tcW w:w="1276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25397927519,28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ind w:left="-57"/>
              <w:rPr>
                <w:rFonts w:eastAsiaTheme="minorHAnsi"/>
                <w:color w:val="000000"/>
                <w:sz w:val="22"/>
                <w:szCs w:val="14"/>
                <w:lang w:eastAsia="en-US"/>
              </w:rPr>
            </w:pPr>
            <w:r w:rsidRPr="00BA40C7">
              <w:rPr>
                <w:rFonts w:eastAsiaTheme="minorHAnsi"/>
                <w:color w:val="000000"/>
                <w:sz w:val="22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1674881857,36</w:t>
            </w:r>
          </w:p>
        </w:tc>
        <w:tc>
          <w:tcPr>
            <w:tcW w:w="1057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30208693,08</w:t>
            </w:r>
          </w:p>
        </w:tc>
        <w:tc>
          <w:tcPr>
            <w:tcW w:w="993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92367664,28</w:t>
            </w:r>
          </w:p>
        </w:tc>
        <w:tc>
          <w:tcPr>
            <w:tcW w:w="99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104364300,00</w:t>
            </w:r>
          </w:p>
        </w:tc>
        <w:tc>
          <w:tcPr>
            <w:tcW w:w="103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153423100,00</w:t>
            </w: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445723900,00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151651200,00</w:t>
            </w:r>
          </w:p>
        </w:tc>
        <w:tc>
          <w:tcPr>
            <w:tcW w:w="1134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139428600,00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557714400,00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ind w:left="-57"/>
              <w:rPr>
                <w:rFonts w:eastAsiaTheme="minorHAnsi"/>
                <w:color w:val="000000"/>
                <w:sz w:val="22"/>
                <w:szCs w:val="14"/>
                <w:lang w:eastAsia="en-US"/>
              </w:rPr>
            </w:pPr>
            <w:r w:rsidRPr="00BA40C7">
              <w:rPr>
                <w:rFonts w:eastAsiaTheme="minorHAnsi"/>
                <w:color w:val="000000"/>
                <w:sz w:val="22"/>
                <w:szCs w:val="14"/>
                <w:lang w:eastAsia="en-US"/>
              </w:rPr>
              <w:t>бюджет автономного округа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58739714020,08</w:t>
            </w:r>
          </w:p>
        </w:tc>
        <w:tc>
          <w:tcPr>
            <w:tcW w:w="1057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4491018215,27</w:t>
            </w:r>
          </w:p>
        </w:tc>
        <w:tc>
          <w:tcPr>
            <w:tcW w:w="993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4920427904,81</w:t>
            </w:r>
          </w:p>
        </w:tc>
        <w:tc>
          <w:tcPr>
            <w:tcW w:w="99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5100357400,00</w:t>
            </w:r>
          </w:p>
        </w:tc>
        <w:tc>
          <w:tcPr>
            <w:tcW w:w="103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6904676900,00</w:t>
            </w: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6628054200,00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5684277300,00</w:t>
            </w:r>
          </w:p>
        </w:tc>
        <w:tc>
          <w:tcPr>
            <w:tcW w:w="1134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5183978100,00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 xml:space="preserve">19826924000,00 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ind w:left="-57"/>
              <w:rPr>
                <w:rFonts w:eastAsiaTheme="minorHAnsi"/>
                <w:color w:val="000000"/>
                <w:sz w:val="22"/>
                <w:szCs w:val="14"/>
                <w:lang w:eastAsia="en-US"/>
              </w:rPr>
            </w:pPr>
            <w:r w:rsidRPr="00BA40C7">
              <w:rPr>
                <w:rFonts w:eastAsiaTheme="minorHAnsi"/>
                <w:color w:val="000000"/>
                <w:sz w:val="22"/>
                <w:szCs w:val="14"/>
                <w:lang w:eastAsia="en-US"/>
              </w:rPr>
              <w:t>бюджет города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14737852242,61</w:t>
            </w:r>
          </w:p>
        </w:tc>
        <w:tc>
          <w:tcPr>
            <w:tcW w:w="1057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1150228807,36</w:t>
            </w:r>
          </w:p>
        </w:tc>
        <w:tc>
          <w:tcPr>
            <w:tcW w:w="993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1492162495,90</w:t>
            </w:r>
          </w:p>
        </w:tc>
        <w:tc>
          <w:tcPr>
            <w:tcW w:w="99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1471709725,65</w:t>
            </w:r>
          </w:p>
        </w:tc>
        <w:tc>
          <w:tcPr>
            <w:tcW w:w="103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1537171832,15</w:t>
            </w: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1458781521,86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1335936782,81</w:t>
            </w:r>
          </w:p>
        </w:tc>
        <w:tc>
          <w:tcPr>
            <w:tcW w:w="1134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1278571957,60</w:t>
            </w:r>
          </w:p>
        </w:tc>
        <w:tc>
          <w:tcPr>
            <w:tcW w:w="1276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5013289119,28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ind w:left="-57"/>
              <w:rPr>
                <w:rFonts w:eastAsiaTheme="minorHAnsi"/>
                <w:color w:val="000000"/>
                <w:sz w:val="22"/>
                <w:szCs w:val="14"/>
                <w:lang w:eastAsia="en-US"/>
              </w:rPr>
            </w:pPr>
            <w:r w:rsidRPr="00BA40C7">
              <w:rPr>
                <w:rFonts w:eastAsiaTheme="minorHAnsi"/>
                <w:color w:val="000000"/>
                <w:sz w:val="22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57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3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 w:val="restart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Параметры 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2051" w:type="dxa"/>
            <w:vMerge w:val="restart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 xml:space="preserve">Источники 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0854" w:type="dxa"/>
            <w:gridSpan w:val="42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Расходы по годам (рублей)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всего</w:t>
            </w:r>
          </w:p>
        </w:tc>
        <w:tc>
          <w:tcPr>
            <w:tcW w:w="1057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3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3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5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2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457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2027-2030 годы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2905" w:type="dxa"/>
            <w:gridSpan w:val="43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  <w:t>Региональный проект «Успех каждого ребенка». Создание новых мест в образовательных организациях различных типов для реализации дополнительных общеразвивающих программ всех направленностей (срок реализации 01.01.2021-31.12.2021)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ind w:left="-57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1513076,76</w:t>
            </w:r>
          </w:p>
        </w:tc>
        <w:tc>
          <w:tcPr>
            <w:tcW w:w="107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1513027,70</w:t>
            </w:r>
          </w:p>
        </w:tc>
        <w:tc>
          <w:tcPr>
            <w:tcW w:w="996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8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ind w:left="-57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545841,64</w:t>
            </w:r>
          </w:p>
        </w:tc>
        <w:tc>
          <w:tcPr>
            <w:tcW w:w="107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545822,28</w:t>
            </w:r>
          </w:p>
        </w:tc>
        <w:tc>
          <w:tcPr>
            <w:tcW w:w="996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8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ind w:left="-57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853754,36</w:t>
            </w:r>
          </w:p>
        </w:tc>
        <w:tc>
          <w:tcPr>
            <w:tcW w:w="107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853724,66</w:t>
            </w:r>
          </w:p>
        </w:tc>
        <w:tc>
          <w:tcPr>
            <w:tcW w:w="996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8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ind w:left="-57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бюджет города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113480,76</w:t>
            </w:r>
          </w:p>
        </w:tc>
        <w:tc>
          <w:tcPr>
            <w:tcW w:w="107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113480,76</w:t>
            </w:r>
          </w:p>
        </w:tc>
        <w:tc>
          <w:tcPr>
            <w:tcW w:w="996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8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ind w:left="-57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6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8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8343E9" w:rsidRPr="00BA40C7" w:rsidTr="00BA40C7">
        <w:trPr>
          <w:trHeight w:val="981"/>
        </w:trPr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2905" w:type="dxa"/>
            <w:gridSpan w:val="43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Региональный проект «Патриотическое воспитание граждан Российской Федерации». 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(срок реализации 01.01.2022-31.12.2024)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всего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19630711,11</w:t>
            </w:r>
          </w:p>
        </w:tc>
        <w:tc>
          <w:tcPr>
            <w:tcW w:w="107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6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1869600,00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5977070,71</w:t>
            </w:r>
          </w:p>
        </w:tc>
        <w:tc>
          <w:tcPr>
            <w:tcW w:w="1140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5893131,00</w:t>
            </w:r>
          </w:p>
        </w:tc>
        <w:tc>
          <w:tcPr>
            <w:tcW w:w="1140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5893131,00</w:t>
            </w:r>
          </w:p>
        </w:tc>
        <w:tc>
          <w:tcPr>
            <w:tcW w:w="992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7123737,00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28494948,00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федеральный бюджет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7586700,00</w:t>
            </w:r>
          </w:p>
        </w:tc>
        <w:tc>
          <w:tcPr>
            <w:tcW w:w="107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6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729200,00</w:t>
            </w:r>
          </w:p>
        </w:tc>
        <w:tc>
          <w:tcPr>
            <w:tcW w:w="1013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2307700,00</w:t>
            </w:r>
          </w:p>
        </w:tc>
        <w:tc>
          <w:tcPr>
            <w:tcW w:w="1122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2275300,00</w:t>
            </w:r>
          </w:p>
        </w:tc>
        <w:tc>
          <w:tcPr>
            <w:tcW w:w="1140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2275300,00</w:t>
            </w:r>
          </w:p>
        </w:tc>
        <w:tc>
          <w:tcPr>
            <w:tcW w:w="992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2327300,00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9309200,00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11866400,00</w:t>
            </w:r>
          </w:p>
        </w:tc>
        <w:tc>
          <w:tcPr>
            <w:tcW w:w="107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6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1140400,00</w:t>
            </w:r>
          </w:p>
        </w:tc>
        <w:tc>
          <w:tcPr>
            <w:tcW w:w="1013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3609600,00</w:t>
            </w:r>
          </w:p>
        </w:tc>
        <w:tc>
          <w:tcPr>
            <w:tcW w:w="1122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3558900,00</w:t>
            </w:r>
          </w:p>
        </w:tc>
        <w:tc>
          <w:tcPr>
            <w:tcW w:w="1140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3558900,00</w:t>
            </w:r>
          </w:p>
        </w:tc>
        <w:tc>
          <w:tcPr>
            <w:tcW w:w="992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4725200,00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18900800,00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бюджет города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177611,11</w:t>
            </w:r>
          </w:p>
        </w:tc>
        <w:tc>
          <w:tcPr>
            <w:tcW w:w="107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6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13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59770,71</w:t>
            </w:r>
          </w:p>
        </w:tc>
        <w:tc>
          <w:tcPr>
            <w:tcW w:w="1122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58931,00</w:t>
            </w:r>
          </w:p>
        </w:tc>
        <w:tc>
          <w:tcPr>
            <w:tcW w:w="1140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58931,00</w:t>
            </w:r>
          </w:p>
        </w:tc>
        <w:tc>
          <w:tcPr>
            <w:tcW w:w="992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71237,00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284948,00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4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6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13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22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0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2905" w:type="dxa"/>
            <w:gridSpan w:val="43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Региональный проект «Современная школа». Создание новых мест в муниципальных общеобразовательных организациях (срок реализации 01.01.2019-31.12.2024)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всего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8920644798,11</w:t>
            </w:r>
          </w:p>
        </w:tc>
        <w:tc>
          <w:tcPr>
            <w:tcW w:w="10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1046937222,22</w:t>
            </w:r>
          </w:p>
        </w:tc>
        <w:tc>
          <w:tcPr>
            <w:tcW w:w="992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1440417001,11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1379170777,78</w:t>
            </w:r>
          </w:p>
        </w:tc>
        <w:tc>
          <w:tcPr>
            <w:tcW w:w="121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2226806725,70</w:t>
            </w:r>
          </w:p>
        </w:tc>
        <w:tc>
          <w:tcPr>
            <w:tcW w:w="912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1752437849,07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822378444,45</w:t>
            </w:r>
          </w:p>
        </w:tc>
        <w:tc>
          <w:tcPr>
            <w:tcW w:w="998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252496777,78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федеральный бюджет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261960600,00</w:t>
            </w:r>
          </w:p>
        </w:tc>
        <w:tc>
          <w:tcPr>
            <w:tcW w:w="10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1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28939000,00</w:t>
            </w:r>
          </w:p>
        </w:tc>
        <w:tc>
          <w:tcPr>
            <w:tcW w:w="912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233021600,00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8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7808635600,00</w:t>
            </w:r>
          </w:p>
        </w:tc>
        <w:tc>
          <w:tcPr>
            <w:tcW w:w="10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942243500,00</w:t>
            </w:r>
          </w:p>
        </w:tc>
        <w:tc>
          <w:tcPr>
            <w:tcW w:w="992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1296375300,00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1241253700,00</w:t>
            </w:r>
          </w:p>
        </w:tc>
        <w:tc>
          <w:tcPr>
            <w:tcW w:w="121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1979521300,00</w:t>
            </w:r>
          </w:p>
        </w:tc>
        <w:tc>
          <w:tcPr>
            <w:tcW w:w="912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1381854100,00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740140600,00</w:t>
            </w:r>
          </w:p>
        </w:tc>
        <w:tc>
          <w:tcPr>
            <w:tcW w:w="998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227247100,00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бюджет города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850048598,11</w:t>
            </w:r>
          </w:p>
        </w:tc>
        <w:tc>
          <w:tcPr>
            <w:tcW w:w="10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104693722,22</w:t>
            </w:r>
          </w:p>
        </w:tc>
        <w:tc>
          <w:tcPr>
            <w:tcW w:w="992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144041701,11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137917077,78</w:t>
            </w:r>
          </w:p>
        </w:tc>
        <w:tc>
          <w:tcPr>
            <w:tcW w:w="121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218346425,70</w:t>
            </w:r>
          </w:p>
        </w:tc>
        <w:tc>
          <w:tcPr>
            <w:tcW w:w="912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137562149,07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82237844,45</w:t>
            </w:r>
          </w:p>
        </w:tc>
        <w:tc>
          <w:tcPr>
            <w:tcW w:w="998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25249677,78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343E9" w:rsidRPr="00BA40C7" w:rsidTr="00BA40C7">
        <w:tc>
          <w:tcPr>
            <w:tcW w:w="2325" w:type="dxa"/>
            <w:gridSpan w:val="2"/>
            <w:vMerge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:rsidR="008343E9" w:rsidRPr="00BA40C7" w:rsidRDefault="008343E9" w:rsidP="008343E9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5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14" w:type="dxa"/>
            <w:gridSpan w:val="7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12" w:type="dxa"/>
            <w:gridSpan w:val="4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8" w:type="dxa"/>
            <w:gridSpan w:val="8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343E9" w:rsidRPr="00BA40C7" w:rsidRDefault="008343E9" w:rsidP="00834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40C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8343E9" w:rsidRPr="00BA40C7" w:rsidRDefault="008343E9" w:rsidP="008343E9">
      <w:pPr>
        <w:widowControl w:val="0"/>
        <w:autoSpaceDE w:val="0"/>
        <w:autoSpaceDN w:val="0"/>
        <w:rPr>
          <w:rFonts w:ascii="Calibri" w:eastAsiaTheme="minorEastAsia" w:hAnsi="Calibri" w:cs="Calibri"/>
          <w:sz w:val="22"/>
          <w:szCs w:val="22"/>
        </w:rPr>
        <w:sectPr w:rsidR="008343E9" w:rsidRPr="00BA40C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343E9" w:rsidRPr="00BA40C7" w:rsidRDefault="008343E9" w:rsidP="008343E9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8343E9" w:rsidRPr="00BA40C7" w:rsidRDefault="008343E9" w:rsidP="008343E9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--------------------------------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 xml:space="preserve">&lt;*&gt; - </w:t>
      </w:r>
      <w:hyperlink r:id="rId21">
        <w:r w:rsidRPr="00BA40C7">
          <w:rPr>
            <w:rFonts w:eastAsiaTheme="minorEastAsia"/>
            <w:color w:val="0000FF"/>
            <w:sz w:val="28"/>
            <w:szCs w:val="28"/>
          </w:rPr>
          <w:t>Указ</w:t>
        </w:r>
      </w:hyperlink>
      <w:r w:rsidRPr="00BA40C7">
        <w:rPr>
          <w:rFonts w:eastAsiaTheme="minorEastAsia"/>
          <w:sz w:val="28"/>
          <w:szCs w:val="28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 xml:space="preserve">&lt;**&gt; - </w:t>
      </w:r>
      <w:hyperlink r:id="rId22">
        <w:r w:rsidRPr="00BA40C7">
          <w:rPr>
            <w:rFonts w:eastAsiaTheme="minorEastAsia"/>
            <w:color w:val="0000FF"/>
            <w:sz w:val="28"/>
            <w:szCs w:val="28"/>
          </w:rPr>
          <w:t>Указ</w:t>
        </w:r>
      </w:hyperlink>
      <w:r w:rsidRPr="00BA40C7">
        <w:rPr>
          <w:rFonts w:eastAsiaTheme="minorEastAsia"/>
          <w:sz w:val="28"/>
          <w:szCs w:val="28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науки".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>&lt;1&gt; - показатель реализации регионального проекта национального проекта "Демография" рассчитывается по итогам года на основании сведений автоматизированной информационной системы "БАРС. Образование - Электронный детский сад" по формуле: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>ЧДО</w:t>
      </w:r>
      <w:r w:rsidRPr="00BA40C7">
        <w:rPr>
          <w:rFonts w:eastAsiaTheme="minorEastAsia"/>
          <w:sz w:val="28"/>
          <w:szCs w:val="28"/>
          <w:vertAlign w:val="subscript"/>
        </w:rPr>
        <w:t>1,5-3</w:t>
      </w:r>
      <w:r w:rsidRPr="00BA40C7">
        <w:rPr>
          <w:rFonts w:eastAsiaTheme="minorEastAsia"/>
          <w:sz w:val="28"/>
          <w:szCs w:val="28"/>
        </w:rPr>
        <w:t xml:space="preserve"> / (ЧДО</w:t>
      </w:r>
      <w:r w:rsidRPr="00BA40C7">
        <w:rPr>
          <w:rFonts w:eastAsiaTheme="minorEastAsia"/>
          <w:sz w:val="28"/>
          <w:szCs w:val="28"/>
          <w:vertAlign w:val="subscript"/>
        </w:rPr>
        <w:t>1,5-3</w:t>
      </w:r>
      <w:r w:rsidRPr="00BA40C7">
        <w:rPr>
          <w:rFonts w:eastAsiaTheme="minorEastAsia"/>
          <w:sz w:val="28"/>
          <w:szCs w:val="28"/>
        </w:rPr>
        <w:t xml:space="preserve"> + ЧДУ) * 100%, где: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>ЧДО</w:t>
      </w:r>
      <w:r w:rsidRPr="00BA40C7">
        <w:rPr>
          <w:rFonts w:eastAsiaTheme="minorEastAsia"/>
          <w:sz w:val="28"/>
          <w:szCs w:val="28"/>
          <w:vertAlign w:val="subscript"/>
        </w:rPr>
        <w:t>1,5-3</w:t>
      </w:r>
      <w:r w:rsidRPr="00BA40C7">
        <w:rPr>
          <w:rFonts w:eastAsiaTheme="minorEastAsia"/>
          <w:sz w:val="28"/>
          <w:szCs w:val="28"/>
        </w:rPr>
        <w:t xml:space="preserve"> - численность детей в возрасте от 1,5 лет до 3 лет, получающих дошкольное образование;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>ЧДУ - численность детей в возрасте от 1,5 лет до 3 лет, находящихся в очереди на получение дошкольного образования по состоянию на 01 января года, следующего за отчетным;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>&lt;2&gt; - показатель реализации регионального проекта национального проекта "Образование" отражает эффективность деятельности органов местного самоуправления города Ханты-Мансийска, рассчитывается по итогам года на основании данных автоматизированных информационных систем "Персонифицированное дополнительное образование", Минкультуры России "Статистика" по формуле: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>ДОП</w:t>
      </w:r>
      <w:r w:rsidRPr="00BA40C7">
        <w:rPr>
          <w:rFonts w:eastAsiaTheme="minorEastAsia"/>
          <w:sz w:val="28"/>
          <w:szCs w:val="28"/>
          <w:vertAlign w:val="subscript"/>
        </w:rPr>
        <w:t>5до18</w:t>
      </w:r>
      <w:r w:rsidRPr="00BA40C7">
        <w:rPr>
          <w:rFonts w:eastAsiaTheme="minorEastAsia"/>
          <w:sz w:val="28"/>
          <w:szCs w:val="28"/>
        </w:rPr>
        <w:t xml:space="preserve"> = (Ч</w:t>
      </w:r>
      <w:r w:rsidRPr="00BA40C7">
        <w:rPr>
          <w:rFonts w:eastAsiaTheme="minorEastAsia"/>
          <w:sz w:val="28"/>
          <w:szCs w:val="28"/>
          <w:vertAlign w:val="subscript"/>
        </w:rPr>
        <w:t>5до18</w:t>
      </w:r>
      <w:r w:rsidRPr="00BA40C7">
        <w:rPr>
          <w:rFonts w:eastAsiaTheme="minorEastAsia"/>
          <w:sz w:val="28"/>
          <w:szCs w:val="28"/>
        </w:rPr>
        <w:t xml:space="preserve"> / Д</w:t>
      </w:r>
      <w:r w:rsidRPr="00BA40C7">
        <w:rPr>
          <w:rFonts w:eastAsiaTheme="minorEastAsia"/>
          <w:sz w:val="28"/>
          <w:szCs w:val="28"/>
          <w:vertAlign w:val="subscript"/>
        </w:rPr>
        <w:t>5до18</w:t>
      </w:r>
      <w:r w:rsidRPr="00BA40C7">
        <w:rPr>
          <w:rFonts w:eastAsiaTheme="minorEastAsia"/>
          <w:sz w:val="28"/>
          <w:szCs w:val="28"/>
        </w:rPr>
        <w:t>) * 100, где: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>ДОП</w:t>
      </w:r>
      <w:r w:rsidRPr="00BA40C7">
        <w:rPr>
          <w:rFonts w:eastAsiaTheme="minorEastAsia"/>
          <w:sz w:val="28"/>
          <w:szCs w:val="28"/>
          <w:vertAlign w:val="subscript"/>
        </w:rPr>
        <w:t>5до18</w:t>
      </w:r>
      <w:r w:rsidRPr="00BA40C7">
        <w:rPr>
          <w:rFonts w:eastAsiaTheme="minorEastAsia"/>
          <w:sz w:val="28"/>
          <w:szCs w:val="28"/>
        </w:rPr>
        <w:t xml:space="preserve"> - доля детей в возрасте от 5 до 18 лет, охваченных программами дополнительного образования;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>Ч</w:t>
      </w:r>
      <w:r w:rsidRPr="00BA40C7">
        <w:rPr>
          <w:rFonts w:eastAsiaTheme="minorEastAsia"/>
          <w:sz w:val="28"/>
          <w:szCs w:val="28"/>
          <w:vertAlign w:val="subscript"/>
        </w:rPr>
        <w:t>5до18</w:t>
      </w:r>
      <w:r w:rsidRPr="00BA40C7">
        <w:rPr>
          <w:rFonts w:eastAsiaTheme="minorEastAsia"/>
          <w:sz w:val="28"/>
          <w:szCs w:val="28"/>
        </w:rPr>
        <w:t xml:space="preserve"> - численность детей в возрасте от 5 до 18 лет, охваченных услугами дополнительного образования, на конец отчетного периода - персонифицированные данные о детях, агрегируемые в автоматизированных информационных системах;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>Д</w:t>
      </w:r>
      <w:r w:rsidRPr="00BA40C7">
        <w:rPr>
          <w:rFonts w:eastAsiaTheme="minorEastAsia"/>
          <w:sz w:val="28"/>
          <w:szCs w:val="28"/>
          <w:vertAlign w:val="subscript"/>
        </w:rPr>
        <w:t>5до18</w:t>
      </w:r>
      <w:r w:rsidRPr="00BA40C7">
        <w:rPr>
          <w:rFonts w:eastAsiaTheme="minorEastAsia"/>
          <w:sz w:val="28"/>
          <w:szCs w:val="28"/>
        </w:rPr>
        <w:t xml:space="preserve"> - общая численность детей в возрасте от 5 до 18 лет (данные демографии);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 xml:space="preserve">&lt;3&gt;, &lt;4&gt; - показатели реализации региональных проектов национального проекта "Образование" рассчитываются по итогам года на основании данных мониторинга Департамента образования и науки Ханты-Мансийского автономного </w:t>
      </w:r>
      <w:r w:rsidRPr="00BA40C7">
        <w:rPr>
          <w:rFonts w:eastAsiaTheme="minorEastAsia"/>
          <w:sz w:val="28"/>
          <w:szCs w:val="28"/>
        </w:rPr>
        <w:lastRenderedPageBreak/>
        <w:t>округа - Югры;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>&lt;5&gt; - показатель отражает эффективность деятельности органов местного самоуправления города Ханты-Мансийска,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 (информационное письмо Минэкономразвития России от 18.07.2017 N 19782-АЦ/Д14и). Определяется путем расчета нормы амортизации по итогам года в соответствии с отчетностью по форме федерального статистического наблюдения N ОО-2 "Сведения о материально-технической и информационной базе, финансово-экономической деятельности общеобразовательной организации";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 xml:space="preserve">&lt;6&gt; - показатель рассчитывается по итогам года в соответствии с </w:t>
      </w:r>
      <w:hyperlink r:id="rId23">
        <w:r w:rsidRPr="00BA40C7">
          <w:rPr>
            <w:rFonts w:eastAsiaTheme="minorEastAsia"/>
            <w:color w:val="0000FF"/>
            <w:sz w:val="28"/>
            <w:szCs w:val="28"/>
          </w:rPr>
          <w:t>приказом</w:t>
        </w:r>
      </w:hyperlink>
      <w:r w:rsidRPr="00BA40C7">
        <w:rPr>
          <w:rFonts w:eastAsiaTheme="minorEastAsia"/>
          <w:sz w:val="28"/>
          <w:szCs w:val="28"/>
        </w:rPr>
        <w:t xml:space="preserve"> Федеральной антимонопольной службы России от 29.08.2018 N 1232/18 "Об утверждении Методик по расчету ключевых показателей развития конкуренции в отраслях экономики в субъектах Российской Федерации" как отношение численности детей, которым оказаны услуги дополнительного образования организациями частной формы собственности, к общей численности детей, которым оказаны услуги дополнительного образования организациями всех форм собственности, выраженное в процентах;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 xml:space="preserve">&lt;7&gt; - показатель направлен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города Ханты-Мансийска, рассчитывается по итогам года в соответствии с </w:t>
      </w:r>
      <w:hyperlink r:id="rId24">
        <w:r w:rsidRPr="00BA40C7">
          <w:rPr>
            <w:rFonts w:eastAsiaTheme="minorEastAsia"/>
            <w:color w:val="0000FF"/>
            <w:sz w:val="28"/>
            <w:szCs w:val="28"/>
          </w:rPr>
          <w:t>приказом</w:t>
        </w:r>
      </w:hyperlink>
      <w:r w:rsidRPr="00BA40C7">
        <w:rPr>
          <w:rFonts w:eastAsiaTheme="minorEastAsia"/>
          <w:sz w:val="28"/>
          <w:szCs w:val="28"/>
        </w:rPr>
        <w:t xml:space="preserve"> Федеральной антимонопольной службы России от 29.08.2018 N 1232/18 "Об утверждении Методик по расчету ключевых показателей развития конкуренции в отраслях экономики в субъектах Российской Федерации" как отношение численности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 на территории города Ханты-Мансийска, к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 на территории города Ханты-Мансийска, выраженное в процентах;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A40C7">
        <w:rPr>
          <w:rFonts w:eastAsiaTheme="minorEastAsia"/>
          <w:sz w:val="28"/>
          <w:szCs w:val="28"/>
        </w:rPr>
        <w:t>&lt;8&gt; - показатель рассчитывается в соответствие с методикой Департамента экономического развития Ханты-Мансийского автономного округа - Югры по формуле: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proofErr w:type="spellStart"/>
      <w:r w:rsidRPr="00BA40C7">
        <w:rPr>
          <w:rFonts w:eastAsiaTheme="minorEastAsia"/>
          <w:sz w:val="28"/>
          <w:szCs w:val="28"/>
        </w:rPr>
        <w:t>VперСОНКО</w:t>
      </w:r>
      <w:proofErr w:type="spellEnd"/>
      <w:r w:rsidRPr="00BA40C7">
        <w:rPr>
          <w:rFonts w:eastAsiaTheme="minorEastAsia"/>
          <w:sz w:val="28"/>
          <w:szCs w:val="28"/>
        </w:rPr>
        <w:t xml:space="preserve"> / </w:t>
      </w:r>
      <w:proofErr w:type="spellStart"/>
      <w:r w:rsidRPr="00BA40C7">
        <w:rPr>
          <w:rFonts w:eastAsiaTheme="minorEastAsia"/>
          <w:sz w:val="28"/>
          <w:szCs w:val="28"/>
        </w:rPr>
        <w:t>Vпв</w:t>
      </w:r>
      <w:proofErr w:type="spellEnd"/>
      <w:r w:rsidRPr="00BA40C7">
        <w:rPr>
          <w:rFonts w:eastAsiaTheme="minorEastAsia"/>
          <w:sz w:val="28"/>
          <w:szCs w:val="28"/>
        </w:rPr>
        <w:t xml:space="preserve"> * 100%, где:</w:t>
      </w:r>
    </w:p>
    <w:p w:rsidR="008343E9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proofErr w:type="spellStart"/>
      <w:r w:rsidRPr="00BA40C7">
        <w:rPr>
          <w:rFonts w:eastAsiaTheme="minorEastAsia"/>
          <w:sz w:val="28"/>
          <w:szCs w:val="28"/>
        </w:rPr>
        <w:lastRenderedPageBreak/>
        <w:t>VперСОНКО</w:t>
      </w:r>
      <w:proofErr w:type="spellEnd"/>
      <w:r w:rsidRPr="00BA40C7">
        <w:rPr>
          <w:rFonts w:eastAsiaTheme="minorEastAsia"/>
          <w:sz w:val="28"/>
          <w:szCs w:val="28"/>
        </w:rPr>
        <w:t xml:space="preserve"> - объем средств бюджета города Ханты-Мансийска в сфере образования, переданных негосударственным (коммерческим, некоммерческим), в том числе социально ориентированным некоммерческим организациям;</w:t>
      </w:r>
    </w:p>
    <w:p w:rsidR="00801F50" w:rsidRPr="00BA40C7" w:rsidRDefault="008343E9" w:rsidP="0018285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proofErr w:type="spellStart"/>
      <w:r w:rsidRPr="00BA40C7">
        <w:rPr>
          <w:rFonts w:eastAsiaTheme="minorEastAsia"/>
          <w:sz w:val="28"/>
          <w:szCs w:val="28"/>
        </w:rPr>
        <w:t>Vпв</w:t>
      </w:r>
      <w:proofErr w:type="spellEnd"/>
      <w:r w:rsidRPr="00BA40C7">
        <w:rPr>
          <w:rFonts w:eastAsiaTheme="minorEastAsia"/>
          <w:sz w:val="28"/>
          <w:szCs w:val="28"/>
        </w:rPr>
        <w:t xml:space="preserve"> - объем средств бюджета города Ханты-Мансийска в сфере образования, предусмотренный на оказание (выполнение) услуг организациями всех форм собственности (объем средств на потенциально возможные к передаче услуги (работы).</w:t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18285F" w:rsidRPr="00BA40C7">
        <w:rPr>
          <w:rFonts w:eastAsiaTheme="minorEastAsia"/>
          <w:sz w:val="28"/>
          <w:szCs w:val="28"/>
        </w:rPr>
        <w:tab/>
      </w:r>
      <w:r w:rsidR="00801F50" w:rsidRPr="00BA40C7">
        <w:rPr>
          <w:rFonts w:eastAsia="Calibri"/>
          <w:color w:val="000000" w:themeColor="text1"/>
          <w:sz w:val="28"/>
          <w:szCs w:val="28"/>
          <w:lang w:eastAsia="en-US"/>
        </w:rPr>
        <w:t xml:space="preserve"> ».</w:t>
      </w:r>
    </w:p>
    <w:p w:rsidR="0018285F" w:rsidRPr="00BA40C7" w:rsidRDefault="0018285F" w:rsidP="0018285F">
      <w:pPr>
        <w:ind w:firstLine="70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8285F" w:rsidRPr="00BA40C7" w:rsidRDefault="0018285F" w:rsidP="0018285F">
      <w:pPr>
        <w:ind w:firstLine="709"/>
        <w:rPr>
          <w:rFonts w:eastAsia="Calibri"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>2.Приложение 1 к муниципальной программе изложить в новой редакции согласно приложению 1 к настоящим изменениям.</w:t>
      </w:r>
    </w:p>
    <w:p w:rsidR="0018285F" w:rsidRPr="00BA40C7" w:rsidRDefault="0018285F" w:rsidP="0018285F">
      <w:pPr>
        <w:ind w:firstLine="709"/>
        <w:rPr>
          <w:rFonts w:eastAsia="Calibri"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>3.Приложение 2 к муниципальной программе изложить в новой редакции согласно приложению 2 к настоящим изменениям.</w:t>
      </w:r>
    </w:p>
    <w:p w:rsidR="0086361B" w:rsidRPr="00BA40C7" w:rsidRDefault="0086361B" w:rsidP="0086361B">
      <w:pPr>
        <w:ind w:firstLine="709"/>
        <w:rPr>
          <w:rFonts w:eastAsia="Calibri"/>
          <w:color w:val="000000" w:themeColor="text1"/>
          <w:sz w:val="28"/>
          <w:szCs w:val="28"/>
          <w:lang w:eastAsia="en-US"/>
        </w:rPr>
      </w:pP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>4. Приложение 5 к муниципальной программе изложить в новой редакции согласно приложению 3 к настоящим изменениям.</w:t>
      </w:r>
    </w:p>
    <w:p w:rsidR="0086361B" w:rsidRPr="00BA40C7" w:rsidRDefault="0086361B" w:rsidP="0018285F">
      <w:pPr>
        <w:ind w:firstLine="70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01F50" w:rsidRPr="00BA40C7" w:rsidRDefault="00801F50" w:rsidP="00801F50">
      <w:pPr>
        <w:spacing w:after="200" w:line="276" w:lineRule="auto"/>
        <w:ind w:left="14160"/>
        <w:rPr>
          <w:rFonts w:eastAsia="Calibri"/>
          <w:color w:val="000000" w:themeColor="text1"/>
          <w:sz w:val="28"/>
          <w:szCs w:val="28"/>
          <w:lang w:eastAsia="en-US"/>
        </w:rPr>
        <w:sectPr w:rsidR="00801F50" w:rsidRPr="00BA40C7" w:rsidSect="004B35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A40C7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86361B" w:rsidRPr="00BA40C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892CF6" w:rsidRPr="00BA40C7" w:rsidRDefault="00801F50" w:rsidP="00892CF6">
      <w:pPr>
        <w:ind w:firstLine="567"/>
        <w:rPr>
          <w:color w:val="000000" w:themeColor="text1"/>
        </w:rPr>
      </w:pPr>
      <w:r w:rsidRPr="00BA40C7">
        <w:rPr>
          <w:color w:val="000000" w:themeColor="text1"/>
          <w:sz w:val="28"/>
          <w:szCs w:val="28"/>
        </w:rPr>
        <w:lastRenderedPageBreak/>
        <w:t xml:space="preserve"> </w:t>
      </w:r>
    </w:p>
    <w:p w:rsidR="0018285F" w:rsidRPr="00BA40C7" w:rsidRDefault="0018285F" w:rsidP="0018285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Приложение 1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к изменениям в постановление Администрации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города Ханты-Мансийска от 05.11.2013 №1421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«Об утверждении муниципальной программы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города Ханты-Мансийска «Развитие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>образования в городе Ханты-Мансийске»</w:t>
      </w:r>
    </w:p>
    <w:p w:rsidR="0018285F" w:rsidRPr="00BA40C7" w:rsidRDefault="0018285F" w:rsidP="0018285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Приложение 1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к изменениям в постановление Администрации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города Ханты-Мансийска от 05.11.2013 №1421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«Об утверждении муниципальной программы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города Ханты-Мансийска «Развитие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>образования в городе Ханты-Мансийске»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</w:p>
    <w:p w:rsidR="0018285F" w:rsidRPr="00BA40C7" w:rsidRDefault="0018285F" w:rsidP="0018285F">
      <w:pPr>
        <w:jc w:val="right"/>
        <w:rPr>
          <w:sz w:val="28"/>
          <w:szCs w:val="28"/>
        </w:rPr>
      </w:pPr>
    </w:p>
    <w:p w:rsidR="0018285F" w:rsidRPr="00BA40C7" w:rsidRDefault="0018285F" w:rsidP="0018285F">
      <w:pPr>
        <w:jc w:val="center"/>
        <w:rPr>
          <w:sz w:val="28"/>
          <w:szCs w:val="28"/>
        </w:rPr>
      </w:pPr>
      <w:r w:rsidRPr="00BA40C7">
        <w:rPr>
          <w:sz w:val="28"/>
          <w:szCs w:val="28"/>
        </w:rPr>
        <w:t xml:space="preserve">Распределение финансовых ресурсов муниципальной программы </w:t>
      </w:r>
    </w:p>
    <w:p w:rsidR="0018285F" w:rsidRPr="00BA40C7" w:rsidRDefault="0018285F" w:rsidP="0018285F">
      <w:pPr>
        <w:jc w:val="center"/>
        <w:rPr>
          <w:sz w:val="28"/>
          <w:szCs w:val="28"/>
        </w:rPr>
      </w:pPr>
      <w:r w:rsidRPr="00BA40C7">
        <w:rPr>
          <w:sz w:val="28"/>
          <w:szCs w:val="28"/>
        </w:rPr>
        <w:t>(по годам)</w:t>
      </w:r>
    </w:p>
    <w:p w:rsidR="0018285F" w:rsidRPr="00BA40C7" w:rsidRDefault="0018285F" w:rsidP="0018285F">
      <w:pPr>
        <w:rPr>
          <w:sz w:val="28"/>
          <w:szCs w:val="28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88"/>
        <w:gridCol w:w="1448"/>
        <w:gridCol w:w="1237"/>
        <w:gridCol w:w="1237"/>
        <w:gridCol w:w="1081"/>
        <w:gridCol w:w="1035"/>
        <w:gridCol w:w="975"/>
        <w:gridCol w:w="975"/>
        <w:gridCol w:w="975"/>
        <w:gridCol w:w="975"/>
        <w:gridCol w:w="975"/>
        <w:gridCol w:w="975"/>
        <w:gridCol w:w="975"/>
        <w:gridCol w:w="1035"/>
      </w:tblGrid>
      <w:tr w:rsidR="0018285F" w:rsidRPr="00BA40C7" w:rsidTr="00BA40C7">
        <w:trPr>
          <w:trHeight w:val="615"/>
        </w:trPr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Номер основного мероприятия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Основные мероприятия муниципальной программы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Исполнители программы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9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Финансовые затраты на реализацию (рублей)</w:t>
            </w:r>
          </w:p>
        </w:tc>
      </w:tr>
      <w:tr w:rsidR="0018285F" w:rsidRPr="00BA40C7" w:rsidTr="00BA40C7">
        <w:trPr>
          <w:trHeight w:val="915"/>
        </w:trPr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(их связь с целевыми показателями муниципальной программы)</w:t>
            </w:r>
          </w:p>
        </w:tc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20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 2021 год 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2027-2030 годы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</w:t>
            </w:r>
          </w:p>
        </w:tc>
      </w:tr>
      <w:tr w:rsidR="0018285F" w:rsidRPr="00BA40C7" w:rsidTr="00BA40C7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Подпрограмма I. "Общее образование. Дополнительное образование детей"</w:t>
            </w:r>
          </w:p>
        </w:tc>
      </w:tr>
      <w:tr w:rsidR="0018285F" w:rsidRPr="00BA40C7" w:rsidTr="00BA40C7">
        <w:trPr>
          <w:trHeight w:val="43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E.2.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Региональный проект "Успех каждого ребенка". Создание новых мест в </w:t>
            </w:r>
            <w:r w:rsidRPr="00BA40C7">
              <w:rPr>
                <w:color w:val="000000"/>
                <w:sz w:val="14"/>
                <w:szCs w:val="14"/>
              </w:rPr>
              <w:lastRenderedPageBreak/>
              <w:t>образовательных организациях различных типов для реализации дополнительных общеразвивающих программ всех направленностей (2)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 xml:space="preserve"> &lt;8&gt;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lastRenderedPageBreak/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1513027,70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1513027,70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43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545822,28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545822,28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43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853724,66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853724,66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43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113480,76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113480,76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43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67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E.В.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Региональный проект "Патриотическое воспитание граждан Российской Федерации". 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Pr="00BA40C7">
              <w:rPr>
                <w:sz w:val="14"/>
                <w:szCs w:val="14"/>
                <w:vertAlign w:val="superscript"/>
              </w:rPr>
              <w:t xml:space="preserve"> &lt;23&gt;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55251617,71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1869600,00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5977070,71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5893131,00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5893131,00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7123737,00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28494948,00</w:t>
            </w:r>
          </w:p>
        </w:tc>
      </w:tr>
      <w:tr w:rsidR="0018285F" w:rsidRPr="00BA40C7" w:rsidTr="00BA40C7">
        <w:trPr>
          <w:trHeight w:val="67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19224000,00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729200,00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2307700,00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2275300,00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2275300,00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2327300,00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9309200,00</w:t>
            </w:r>
          </w:p>
        </w:tc>
      </w:tr>
      <w:tr w:rsidR="0018285F" w:rsidRPr="00BA40C7" w:rsidTr="00BA40C7">
        <w:trPr>
          <w:trHeight w:val="67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35493800,00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1140400,00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3609600,00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3558900,00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3558900,00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4725200,00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18900800,00</w:t>
            </w:r>
          </w:p>
        </w:tc>
      </w:tr>
      <w:tr w:rsidR="0018285F" w:rsidRPr="00BA40C7" w:rsidTr="00BA40C7">
        <w:trPr>
          <w:trHeight w:val="67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533817,71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59770,71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58931,00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58931,00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71237,00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284948,00</w:t>
            </w:r>
          </w:p>
        </w:tc>
      </w:tr>
      <w:tr w:rsidR="0018285F" w:rsidRPr="00BA40C7" w:rsidTr="00BA40C7">
        <w:trPr>
          <w:trHeight w:val="67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1.1.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Развитие системы дошкольного и общего образования (1) 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>&lt;1, 9&gt;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МКУ "Управление по учету и контролю финансов"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2266600,00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323800,00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323800,00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323800,00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1295200,00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2266600,00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323800,00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323800,00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323800,00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1295200,00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МКУ ДО "Центр развития образования"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63000,00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63000,00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63000,00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63000,00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9303804,00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63000,00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873564,00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1195320,00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1195320,00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1195320,00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4781280,00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9303804,00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63000,00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873564,00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1195320,00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1195320,00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1195320,00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4781280,00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19247991,40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1756359,35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2006335,05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2583534,00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3086643,00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1402160,00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1402160,00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1402160,00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5608640,00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1001190,40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503579,35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497611,05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18246801,00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1252780,00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1508724,00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2583534,00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3086643,00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1402160,00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1402160,00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1402160,00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5608640,00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1.2.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Развитие системы дополнительного образования детей. Организация отдыха и оздоровления детей 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>&lt;11, 12, 13, 21&gt;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551492,50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124369,00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232175,50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194558,00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551492,50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124369,00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232175,50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194558,00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644226551,15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30107299,99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38355050,36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43980854,36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63781289,75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66857436,67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66857436,67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66857436,67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267429746,68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463923044,60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29508329,00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27292057,60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27967458,00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47398600,00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47393800,00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47393800,00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47393800,00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189575200,00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180303506,55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598970,99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11062992,76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16013396,36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16382689,75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19463636,67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19463636,67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19463636,67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77854546,68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Управление физической культуры и спорта 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МБУ ДО "Спортивная школа"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1095570,00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1095570,00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657342,00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657342,00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438228,00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438228,00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МБУ "СК "Дружба"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7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1.3.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 (1, 2, 3, 4, 5, 6, 7, 8) 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>&lt;1, 2, 3, 4, 7, 8, 9, 10, 14, 15, 16, 22&gt;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МКУ "Управление по учету и контролю финансов"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804965223,10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17336223,10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77487000,00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85308000,00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89262000,00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89262000,00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89262000,00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357048000,00</w:t>
            </w:r>
          </w:p>
        </w:tc>
      </w:tr>
      <w:tr w:rsidR="0018285F" w:rsidRPr="00BA40C7" w:rsidTr="00BA40C7">
        <w:trPr>
          <w:trHeight w:val="37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7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802473223,10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17336223,10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77487000,00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85308000,00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88906000,00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88906000,00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88906000,00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355624000,00</w:t>
            </w:r>
          </w:p>
        </w:tc>
      </w:tr>
      <w:tr w:rsidR="0018285F" w:rsidRPr="00BA40C7" w:rsidTr="00BA40C7">
        <w:trPr>
          <w:trHeight w:val="37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2492000,00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356000,00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356000,00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356000,00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1424000,00</w:t>
            </w:r>
          </w:p>
        </w:tc>
      </w:tr>
      <w:tr w:rsidR="0018285F" w:rsidRPr="00BA40C7" w:rsidTr="00BA40C7">
        <w:trPr>
          <w:trHeight w:val="37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МКУ ДО "Центр развития образования"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355999,72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355999,72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355999,72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355999,72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121546776,90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66058000,00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55488776,90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121190776,90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66058000,00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55132776,90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356000,00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356000,00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55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образования, немуниципальный сектор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59422389654,14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4189704451,62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4465168229,04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4683923994,13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5370233414,84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5712948636,45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5834447858,46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5833192613,92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23332770455,68</w:t>
            </w:r>
          </w:p>
        </w:tc>
      </w:tr>
      <w:tr w:rsidR="0018285F" w:rsidRPr="00BA40C7" w:rsidTr="00BA40C7">
        <w:trPr>
          <w:trHeight w:val="55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1328566435,08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30208693,08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91821842,00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103635100,00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122176400,00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145842000,00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149375900,00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137101300,00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548405200,00</w:t>
            </w:r>
          </w:p>
        </w:tc>
      </w:tr>
      <w:tr w:rsidR="0018285F" w:rsidRPr="00BA40C7" w:rsidTr="00BA40C7">
        <w:trPr>
          <w:trHeight w:val="55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48604480935,92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3443893906,92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3518955829,00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3749101500,00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4326361600,00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4683360100,00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4804278000,00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4815706000,00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19262824000,00</w:t>
            </w:r>
          </w:p>
        </w:tc>
      </w:tr>
      <w:tr w:rsidR="0018285F" w:rsidRPr="00BA40C7" w:rsidTr="00BA40C7">
        <w:trPr>
          <w:trHeight w:val="55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9489342283,14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715601851,62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854390558,04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831187394,13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921695414,84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883746536,45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880793958,46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880385313,92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3521541255,68</w:t>
            </w:r>
          </w:p>
        </w:tc>
      </w:tr>
      <w:tr w:rsidR="0018285F" w:rsidRPr="00BA40C7" w:rsidTr="00BA40C7">
        <w:trPr>
          <w:trHeight w:val="55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40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>&lt;19&gt;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1252810394,57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18792133,33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41530419,00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42826011,26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79810900,00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141662806,54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155942438,69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154449137,15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617796548,60</w:t>
            </w:r>
          </w:p>
        </w:tc>
      </w:tr>
      <w:tr w:rsidR="0018285F" w:rsidRPr="00BA40C7" w:rsidTr="00BA40C7">
        <w:trPr>
          <w:trHeight w:val="40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364278035,08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2866693,08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12023042,00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18818900,00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31207700,00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49910600,00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52194600,00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39451300,00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157805200,00</w:t>
            </w:r>
          </w:p>
        </w:tc>
      </w:tr>
      <w:tr w:rsidR="0018285F" w:rsidRPr="00BA40C7" w:rsidTr="00BA40C7">
        <w:trPr>
          <w:trHeight w:val="40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743387735,92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11227406,92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28053829,00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23000700,00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38142800,00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74866000,00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85159500,00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96587500,00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386350000,00</w:t>
            </w:r>
          </w:p>
        </w:tc>
      </w:tr>
      <w:tr w:rsidR="0018285F" w:rsidRPr="00BA40C7" w:rsidTr="00BA40C7">
        <w:trPr>
          <w:trHeight w:val="40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145144623,57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4698033,33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1453548,00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1006411,26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10460400,00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16886206,54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18588338,69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18410337,15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73641348,60</w:t>
            </w:r>
          </w:p>
        </w:tc>
      </w:tr>
      <w:tr w:rsidR="0018285F" w:rsidRPr="00BA40C7" w:rsidTr="00BA40C7">
        <w:trPr>
          <w:trHeight w:val="40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>&lt;20&gt;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964288400,00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27342000,00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79798800,00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84816200,00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90968700,00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95931400,00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97181300,00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97650000,00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390600000,00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964288400,00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27342000,00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79798800,00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84816200,00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90968700,00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95931400,00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97181300,00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97650000,00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390600000,00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90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1.4.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Создание условий для функционирования и обеспечение системы персонифицированного финансирования дополнительного образования детей (2, 6, 8) 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>&lt;6&gt;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198541083,69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49724175,38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50561572,52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57492417,82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40762917,97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9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9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9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198541083,69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49724175,38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50561572,52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57492417,82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40762917,97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9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3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Финансовое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</w:t>
            </w:r>
            <w:r w:rsidRPr="00BA40C7">
              <w:rPr>
                <w:color w:val="000000"/>
                <w:sz w:val="14"/>
                <w:szCs w:val="14"/>
              </w:rPr>
              <w:lastRenderedPageBreak/>
              <w:t xml:space="preserve">детей» в соответствии с социальным сертификатом на получение муниципальной услуги в социальной сфере (2, 6, 8) 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>&lt;6&gt;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lastRenderedPageBreak/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396222575,81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2376651,24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56263703,51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56263703,51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56263703,51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225054814,04</w:t>
            </w:r>
          </w:p>
        </w:tc>
      </w:tr>
      <w:tr w:rsidR="0018285F" w:rsidRPr="00BA40C7" w:rsidTr="00BA40C7">
        <w:trPr>
          <w:trHeight w:val="33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3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3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396222575,81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2376651,24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56263703,51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56263703,51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56263703,51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225054814,04</w:t>
            </w:r>
          </w:p>
        </w:tc>
      </w:tr>
      <w:tr w:rsidR="0018285F" w:rsidRPr="00BA40C7" w:rsidTr="00BA40C7">
        <w:trPr>
          <w:trHeight w:val="33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4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немуниципальный сектор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273483538,69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6514153,63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38138483,58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38138483,58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38138483,58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152553934,32</w:t>
            </w:r>
          </w:p>
        </w:tc>
      </w:tr>
      <w:tr w:rsidR="0018285F" w:rsidRPr="00BA40C7" w:rsidTr="00BA40C7">
        <w:trPr>
          <w:trHeight w:val="34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4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4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273483538,69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6514153,63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38138483,58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38138483,58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38138483,58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152553934,32</w:t>
            </w:r>
          </w:p>
        </w:tc>
      </w:tr>
      <w:tr w:rsidR="0018285F" w:rsidRPr="00BA40C7" w:rsidTr="00BA40C7">
        <w:trPr>
          <w:trHeight w:val="34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Итого по подпрограмме I: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61951024506,51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4337350676,34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4630553583,67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4868728145,81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5579527262,86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5972284671,21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6093783893,22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6093759254,68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24375037018,72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1348336257,36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30208693,08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92367664,28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104364300,00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124484100,00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148117300,00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151651200,00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139428600,00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557714400,00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50030074037,58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3539963815,27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3620068222,31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3856353700,00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4462677800,00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4823218800,00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4944136700,00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4956731000,00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19826924000,00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10572614211,57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767178167,99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918117697,08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908010145,81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992365362,86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1000948571,21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997995993,22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997599654,68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3990398618,72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(5)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МКУ ДО "Центр развития образования"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1933124,00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209000,00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209000,00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355165,00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109959,00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600000,00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1933124,00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209000,00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209000,00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355165,00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109959,00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600000,00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МКУ "Управление по учету и контролю финансов"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945000,00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135000,00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135000,00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135000,00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540000,00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945000,00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135000,00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135000,00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135000,00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540000,00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2120879,00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280000,00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337330,00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206100,00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247449,00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600000,00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2120879,00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280000,00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337330,00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206100,00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247449,00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600000,00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both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Итого по подпрограмме II: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5019703,00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489000,00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546330,00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581965,00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357408,00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435000,00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435000,00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435000,00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1740000,00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5019703,00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489000,00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546330,00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581965,00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357408,00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435000,00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435000,00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435000,00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1740000,00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Подпрограмма III. "Допризывная подготовка обучающихся"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Поддержка детских и юношеских общественных организаций и объединений (2) 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>&lt;6, 7, 17&gt;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19703308,40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2212935,00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1969150,40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1810909,00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1630729,00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1725655,00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1725655,00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1725655,00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6902620,00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19703308,40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2212935,00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1969150,40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1810909,00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1630729,00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1725655,00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1725655,00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1725655,00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6902620,00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3.2.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Создание условий для развития гражданско-, военно-патриотических качеств обучающихся (2) 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>&lt;17&gt;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20595501,36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3049705,92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2141968,00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1969957,00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2105371,44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1618357,00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1618357,00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1618357,00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6473428,00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1050000,00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400000,00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250000,00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400000,00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19545501,36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2649705,92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1891968,00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1969957,00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1705371,44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1618357,00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1618357,00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1618357,00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6473428,00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3.3.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Оказание психологической помощи обучающимся, оказавшимся в трудной жизненной ситуации (2)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both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Итого по подпрограмме III: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40298809,76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5262640,92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4111118,40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3780866,00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3736100,44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3344012,00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3344012,00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3344012,00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13376048,00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1050000,00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400000,00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250000,00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400000,00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39248809,76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4862640,92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3861118,40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3780866,00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3336100,44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3344012,00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3344012,00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3344012,00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13376048,00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Подпрограмма IV. "Ресурсное обеспечение системы образования"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E.1.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Региональный проект "Современная школа". Создание новых мест в общеобразовательных организациях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 xml:space="preserve"> &lt;5&gt;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градостроительства и архитектуры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градостроительства и архитектуры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86684947,37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86684947,37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28939000,00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28939000,00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53411700,00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53411700,00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4334247,37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4334247,37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градостроительства и архитектуры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7146658072,96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1046937222,22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1440417001,11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1379170777,78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1820715445,00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1459417626,85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233021600,00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233021600,00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6236652300,00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942243500,00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1296375300,00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1241253700,00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1638643900,00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1118135900,00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676984172,96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104693722,22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144041701,11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137917077,78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182071545,00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108260126,85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1687301777,78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319406333,33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293020222,22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822378444,45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252496777,78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1518571600,00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287465700,00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263718200,00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740140600,00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227247100,00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168730177,78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31940633,33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29302022,22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82237844,45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25249677,78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4.1.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Обеспечение функций управления и контроля в сфере </w:t>
            </w:r>
            <w:r w:rsidRPr="00BA40C7">
              <w:rPr>
                <w:color w:val="000000"/>
                <w:sz w:val="14"/>
                <w:szCs w:val="14"/>
              </w:rPr>
              <w:lastRenderedPageBreak/>
              <w:t xml:space="preserve">образования (2) 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>&lt;2&gt;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lastRenderedPageBreak/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350176075,87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26338311,27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27089389,50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28255165,63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33250808,87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33604775,80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33606270,80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33606270,80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134425083,20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22992,50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22992,50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350153083,37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26338311,27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27066397,00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28255165,63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33250808,87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33604775,80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33606270,80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33606270,80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134425083,20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4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МКУ "Управление по учету и контролю финансов"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204831,04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118431,04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86400,00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4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4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4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204831,04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118431,04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86400,00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4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4.2.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Финансовое обеспечение полномочий органов местного самоуправления города Ханты-Мансийска в сфере образования (2) 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>&lt;2&gt;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82487591,44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72159,00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155524,00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162995,00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11302907,92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11782600,92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11802280,92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47209123,68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82487591,44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72159,00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155524,00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162995,00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11302907,92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11782600,92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11802280,92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47209123,68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390000,00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90000,00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120000,00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390000,00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90000,00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120000,00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МБУ "Управление по эксплуатации служебных зданий"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75580120,98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59020520,02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16559600,96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75580120,98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59020520,02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16559600,96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МКУ ДО "Центр </w:t>
            </w:r>
            <w:r w:rsidRPr="00BA40C7">
              <w:rPr>
                <w:color w:val="000000"/>
                <w:sz w:val="14"/>
                <w:szCs w:val="14"/>
              </w:rPr>
              <w:lastRenderedPageBreak/>
              <w:t>развития образования"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lastRenderedPageBreak/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143737964,08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11327056,14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12666216,41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13595047,96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11834128,99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13473644,94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13473644,94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13473644,94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53894579,76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143737964,08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11327056,14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12666216,41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13595047,96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11834128,99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13473644,94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13473644,94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13473644,94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53894579,76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45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МКУ "Управление по учету и контролю финансов"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1158040735,18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89177883,12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86937147,08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95979501,75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102526294,98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112667129,75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111792129,75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111792129,75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447168519,00</w:t>
            </w:r>
          </w:p>
        </w:tc>
      </w:tr>
      <w:tr w:rsidR="0018285F" w:rsidRPr="00BA40C7" w:rsidTr="00BA40C7">
        <w:trPr>
          <w:trHeight w:val="45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45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45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1158040735,18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89177883,12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86937147,08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95979501,75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102526294,98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112667129,75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111792129,75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111792129,75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447168519,00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4.3.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Обеспечение комплексной безопасности образовательных организаций 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>&lt;4,5&gt;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городского хозяйства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МБУ "Управление по эксплуатации служебных зданий"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594217262,53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15568241,32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76637817,53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71715886,24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71715886,24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71715886,24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286863544,96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594217262,53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15568241,32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76637817,53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71715886,24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71715886,24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71715886,24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286863544,96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МБУ "Управление по эксплуатации служебных зданий"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541465420,11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108664032,19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187540119,30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231970826,30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13290442,32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541465420,11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108664032,19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187540119,30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231970826,30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13290442,32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50949678,90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21629321,15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22364152,30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6956205,45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100000,00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50849678,90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21629321,15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22264152,30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6956205,45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61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4.4.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Развитие материально-технической базы образовательных организаций (5) 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>&lt;4, 5, 14&gt;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159861772,60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5852000,00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17596390,00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26965079,17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21431000,00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31400100,49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9436200,49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9436200,49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37744801,96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8500000,00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8500000,00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24911890,00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5852000,00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3611390,00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2750000,00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1431000,00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11267500,00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126449882,60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13985000,00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24215079,17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20000000,00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11632600,49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9436200,49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9436200,49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37744801,96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6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МБУ "Управление по эксплуатации служебных зданий"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4472137,80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2558900,00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1913237,80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2558900,00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2558900,00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1913237,80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1913237,80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9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муниципальной собственности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МКУ "Дирекция по содержанию имущества казны"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9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градостроительства и архитектуры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1072960992,14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13928180,40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3615519,84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525640847,46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529776444,44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56085000,00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56085000,00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872360600,00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460646800,00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411713800,00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144515392,14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13928180,40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3615519,84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64994047,46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61977644,44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sz w:val="14"/>
                <w:szCs w:val="14"/>
              </w:rPr>
            </w:pPr>
            <w:r w:rsidRPr="00BA40C7">
              <w:rPr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both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Итого по подпрограмме IV: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13155189380,78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1328261398,45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1869660912,92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1803253248,84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3011611060,85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2556408738,65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1074215177,59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504353190,92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1007425652,56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326545600,00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28939000,00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297606600,00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8708589982,50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950654400,00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1300109682,50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1244003700,00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2441599100,00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1804835400,00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740140600,00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227247100,00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4120053798,28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377606998,45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569551230,42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559249548,84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541072960,85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453966738,65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334074577,59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277106090,92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1007425652,56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Подпрограмма V. "Формирование законопослушного поведения участников дорожного движения"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Формирование законопослушного поведения участников дорожного движения</w:t>
            </w:r>
            <w:r w:rsidRPr="00BA40C7">
              <w:rPr>
                <w:color w:val="000000"/>
                <w:sz w:val="14"/>
                <w:szCs w:val="14"/>
                <w:vertAlign w:val="superscript"/>
              </w:rPr>
              <w:t xml:space="preserve"> &lt;18&gt;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915720,00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92000,00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86120,00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348800,00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915720,00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92000,00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86120,00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348800,00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both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Итого по подпрограмме V: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915720,00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92000,00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86120,00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348800,00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915720,00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92000,00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86120,00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40000,00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87200,00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348800,00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both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 по муниципальной программе: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75152448120,05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5671455715,71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6504958064,99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6676431425,65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8595271832,15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8532559621,86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7171865282,81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6601978657,60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25397927519,28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1674881857,36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30208693,08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92367664,28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104364300,00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153423100,00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445723900,00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151651200,00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139428600,00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557714400,00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58739714020,08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4491018215,27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4920427904,81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5100357400,00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6904676900,00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6628054200,00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5684277300,00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5183978100,00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 xml:space="preserve">19826924000,00 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14737852242,61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1150228807,36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1492162495,90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1471709725,65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1537171832,15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1458781521,86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1335936782,81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1278571957,60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5013289119,28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инвестиции в объекты муниципальной собственности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7190588251,77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1046937222,22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1450825543,51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878428408,73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2344979450,46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1469417626,85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233021600,00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233021600,00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6243377000,00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942243500,00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1296375300,00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787331600,00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2099290700,00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1118135900,00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714189651,77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104693722,22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154450243,51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91096808,73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245688750,46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118260126,85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67961859868,28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4624518493,49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5054132521,48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5798003016,92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6250292381,69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7063141995,01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7171865282,81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6601978657,60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25397927519,28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1441860257,36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30208693,08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92367664,28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104364300,00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153423100,00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212702300,00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151651200,00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139428600,00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557714400,00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52496337020,08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3548774715,27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3624052604,81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4313025800,00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4805386200,00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5509918300,00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5684277300,00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5183978100,00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19826924000,00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14023662590,84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1045535085,14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1337712252,39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1380612916,92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1291483081,69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1340521395,01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1335936782,81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1278571957,60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5013289119,28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по исполнителям программы: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2252901246,19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92396701,27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84287722,10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28726565,13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353888259,20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339123225,94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868962636,17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299100649,50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186415486,88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545822,28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545822,28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1640639094,06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66058000,00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56009494,06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287465700,00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263718200,00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740140600,00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227247100,00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611716329,85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26338701,27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27732405,76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28726565,13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66422559,20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75405025,94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128822036,17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71853549,50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186415486,88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организации, подведомственные Департаменту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60296834934,16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4304498248,41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4600616297,67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4827875850,93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5442413336,95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5789191780,12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5888727102,13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5888702463,59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23554809854,36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1356290435,08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30208693,08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91821842,00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104364300,00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124484100,00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156617300,00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151651200,00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139428600,00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557714400,00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48437379460,92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3480157815,27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3550706887,65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3780959358,00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4309911600,00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4656395700,00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4766046100,00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4778640400,00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19114561600,00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10503165038,16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794131740,06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958087568,02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942552192,93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1008017636,95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976178780,12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971029802,13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970633463,59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3882533854,36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немуниципальный сектор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967064938,69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75803353,63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127323083,58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127323083,58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127323083,58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509292334,32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693581400,00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69289200,00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89184600,00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89184600,00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89184600,00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356738400,00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273483538,69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6514153,63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38138483,58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38138483,58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38138483,58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152553934,32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lastRenderedPageBreak/>
              <w:t>МКУ ДО "Центр развития образования"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146090087,80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11536056,14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12875216,41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13950212,96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12363087,71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13623644,94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13623644,94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13623644,94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54494579,76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146090087,80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11536056,14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12875216,41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13950212,96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12363087,71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13623644,94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13623644,94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13623644,94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54494579,76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МКУ "Управление по учету и контролю финансов"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1966422389,32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89296314,16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104359770,18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173466501,75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187834294,98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202387929,75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201512929,75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201512929,75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806051719,00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802473223,10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17336223,10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77487000,00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85308000,00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88906000,00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88906000,00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88906000,00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355624000,00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1163949166,22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89296314,16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87023547,08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95979501,75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102526294,98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113481929,75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112606929,75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112606929,75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450427719,00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МБУ "Управление по эксплуатации служебных зданий"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1215734941,42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126791173,51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248473877,12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248530427,26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89928259,85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71715886,24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71715886,24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71715886,24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286863544,96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2558900,00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2558900,00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1213176041,42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124232273,51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248473877,12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248530427,26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89928259,85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71715886,24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71715886,24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71715886,24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286863544,96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МКУ "Дирекция по содержанию имущества казны"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МБУ ДО "Спортивная школа"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1095570,00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1095570,00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657342,00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657342,00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438228,00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438228,00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lastRenderedPageBreak/>
              <w:t>МБУ "СК "Дружба"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Департамент градостроительства и архитектуры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86684947,37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86684947,37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28939000,00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28939000,00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53411700,00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53411700,00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4334247,37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4334247,37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8219619065,10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1046937222,22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1454345181,51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1382786297,62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2346356292,46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1989194071,29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289106600,00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289106600,00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7109012900,00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942243500,00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1296375300,00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1241253700,00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2099290700,00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1529849700,00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821499565,10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104693722,22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157969881,51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141532597,62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247065592,46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170237771,29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8285F" w:rsidRPr="00BA40C7" w:rsidTr="00BA40C7">
        <w:trPr>
          <w:trHeight w:val="315"/>
        </w:trPr>
        <w:tc>
          <w:tcPr>
            <w:tcW w:w="154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285F" w:rsidRPr="00BA40C7" w:rsidRDefault="0018285F" w:rsidP="0018285F">
            <w:pPr>
              <w:jc w:val="center"/>
              <w:rPr>
                <w:color w:val="000000"/>
                <w:sz w:val="14"/>
                <w:szCs w:val="14"/>
              </w:rPr>
            </w:pPr>
            <w:r w:rsidRPr="00BA40C7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18285F" w:rsidRPr="00BA40C7" w:rsidRDefault="0018285F" w:rsidP="001828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285F" w:rsidRPr="00BA40C7" w:rsidRDefault="0018285F" w:rsidP="0018285F">
      <w:pPr>
        <w:spacing w:after="200" w:line="276" w:lineRule="auto"/>
        <w:rPr>
          <w:rFonts w:eastAsia="Calibri"/>
          <w:sz w:val="28"/>
          <w:szCs w:val="28"/>
        </w:rPr>
        <w:sectPr w:rsidR="0018285F" w:rsidRPr="00BA40C7" w:rsidSect="0018285F">
          <w:headerReference w:type="default" r:id="rId25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A40C7">
        <w:rPr>
          <w:rFonts w:eastAsia="Calibri"/>
          <w:sz w:val="28"/>
          <w:szCs w:val="28"/>
        </w:rPr>
        <w:br w:type="page"/>
      </w:r>
    </w:p>
    <w:p w:rsidR="0018285F" w:rsidRPr="00BA40C7" w:rsidRDefault="0018285F" w:rsidP="0018285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A40C7">
        <w:rPr>
          <w:sz w:val="28"/>
          <w:szCs w:val="28"/>
        </w:rPr>
        <w:lastRenderedPageBreak/>
        <w:t xml:space="preserve">Приложение 2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к изменениям в постановление Администрации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города Ханты-Мансийска от 05.11.2013 №1421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«Об утверждении муниципальной программы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города Ханты-Мансийска «Развитие </w:t>
      </w:r>
    </w:p>
    <w:p w:rsidR="0018285F" w:rsidRPr="00BA40C7" w:rsidRDefault="0018285F" w:rsidP="0018285F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>образования в городе Ханты-Мансийске»</w:t>
      </w:r>
    </w:p>
    <w:p w:rsidR="0018285F" w:rsidRPr="00BA40C7" w:rsidRDefault="0018285F" w:rsidP="0018285F">
      <w:pPr>
        <w:rPr>
          <w:sz w:val="16"/>
          <w:szCs w:val="16"/>
        </w:rPr>
      </w:pPr>
    </w:p>
    <w:p w:rsidR="0018285F" w:rsidRPr="00BA40C7" w:rsidRDefault="0018285F" w:rsidP="0018285F">
      <w:pPr>
        <w:jc w:val="center"/>
        <w:rPr>
          <w:sz w:val="28"/>
          <w:szCs w:val="28"/>
        </w:rPr>
      </w:pPr>
    </w:p>
    <w:p w:rsidR="0018285F" w:rsidRPr="00BA40C7" w:rsidRDefault="0018285F" w:rsidP="0018285F">
      <w:pPr>
        <w:jc w:val="center"/>
        <w:rPr>
          <w:sz w:val="28"/>
          <w:szCs w:val="28"/>
        </w:rPr>
      </w:pPr>
      <w:r w:rsidRPr="00BA40C7">
        <w:rPr>
          <w:sz w:val="28"/>
          <w:szCs w:val="28"/>
        </w:rPr>
        <w:t>Перечень основных мероприятий муниципальной программы</w:t>
      </w:r>
    </w:p>
    <w:p w:rsidR="0018285F" w:rsidRPr="00BA40C7" w:rsidRDefault="0018285F" w:rsidP="0018285F">
      <w:pPr>
        <w:jc w:val="center"/>
        <w:rPr>
          <w:sz w:val="28"/>
          <w:szCs w:val="28"/>
        </w:rPr>
      </w:pPr>
    </w:p>
    <w:tbl>
      <w:tblPr>
        <w:tblW w:w="5499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740"/>
        <w:gridCol w:w="2518"/>
        <w:gridCol w:w="2666"/>
      </w:tblGrid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№ основного мероприятия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Наименование основного мероприятия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Направления расходов основного мероприятия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4</w:t>
            </w:r>
          </w:p>
        </w:tc>
      </w:tr>
      <w:tr w:rsidR="0018285F" w:rsidRPr="00BA40C7" w:rsidTr="0018285F">
        <w:tc>
          <w:tcPr>
            <w:tcW w:w="5000" w:type="pct"/>
            <w:gridSpan w:val="4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18285F" w:rsidRPr="00BA40C7" w:rsidTr="0018285F">
        <w:tc>
          <w:tcPr>
            <w:tcW w:w="5000" w:type="pct"/>
            <w:gridSpan w:val="4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Задачи:</w:t>
            </w:r>
          </w:p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обучающимся.</w:t>
            </w:r>
          </w:p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18285F" w:rsidRPr="00BA40C7" w:rsidTr="0018285F">
        <w:tc>
          <w:tcPr>
            <w:tcW w:w="5000" w:type="pct"/>
            <w:gridSpan w:val="4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Подпрограмма I "Общее образование. Дополнительное образование детей"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E.2.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Региональный проект "Успех каждого ребенка".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E.В.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Региональный проект "Патриотическое воспитание граждан Российской Федерации". 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1.1.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Развитие системы дошкольного и общего образования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Организация, проведение и участие в различных видах мероприятий: слетах, конкурсах, соревнованиях, первенствах, спартакиадах, играх, олимпиадах, форумах, конференциях, фестивалях, выставках, акциях, шествиях, семинарах, тренингах, праздничных и торжественных мероприятиях, сборах, месячниках, турнирах, экспедициях, походах, экскурсионных программах. Реализация мероприятий в рамках муниципальных, окружных, межрегиональных,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1.2.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Развитие системы дополнительного образования детей. Организация отдыха и оздоровления детей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Организация и обеспечение отдыха и оздоровления детей, в том числе в этнической среде;</w:t>
            </w:r>
          </w:p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в палаточных лагерях, в возрасте от 14 до 17 лет (включительно) в лагерях труда и отдыха с дневным пребыванием детей.</w:t>
            </w:r>
          </w:p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 xml:space="preserve">Организация, проведение и участие в различных видах мероприятий: слетах, конкурсах, соревнованиях, первенствах, </w:t>
            </w: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спартакиадах, играх, олимпиадах, форумах, конференциях, фестивалях, выставках, акциях, шествиях, семинарах, тренингах, праздничных и торжественных мероприятиях, сборах, месячниках, турнирах, экспедициях, походах, экскурсионных программах. Реализация мероприятий в рамках муниципальных, окружных, межрегиональных,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-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Обеспечение деятельности муниципальных организаций (расходы на содержание зданий, укрепление материально-технической базы организации, оплату труда и обеспечение социальных льгот, гарантий и компенсаций согласно действующему законодательству);</w:t>
            </w:r>
          </w:p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проведение мероприятий по дополнительному профессиональному образованию педагогических работников;</w:t>
            </w:r>
          </w:p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поддержка социально ориентированных некоммерческих организаций, осуществляющих образовательную деятельность на территории города Ханты-Мансийска;</w:t>
            </w:r>
          </w:p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 xml:space="preserve">предоставление субсидии на создание условий для </w:t>
            </w: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(субсидия на сертификат дошкольника);</w:t>
            </w:r>
          </w:p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обеспечение государственных гарантий реализации прав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Порядок предоставления субсидий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(приложение 3 к постановлению Администрации города Ханты-Мансийска от 05.11.2013 N 1421 «Об утверждении муниципальной программы города Ханты-Мансийска «Развитие образования в городе Ханты-Мансийске»);</w:t>
            </w:r>
          </w:p>
          <w:p w:rsidR="0018285F" w:rsidRPr="00BA40C7" w:rsidRDefault="00685020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hyperlink r:id="rId26" w:history="1">
              <w:r w:rsidR="0018285F" w:rsidRPr="00BA40C7">
                <w:rPr>
                  <w:rStyle w:val="a7"/>
                  <w:rFonts w:eastAsia="Calibri"/>
                  <w:sz w:val="22"/>
                  <w:szCs w:val="28"/>
                  <w:lang w:eastAsia="en-US"/>
                </w:rPr>
                <w:t>Порядок</w:t>
              </w:r>
            </w:hyperlink>
            <w:r w:rsidR="0018285F" w:rsidRPr="00BA40C7">
              <w:rPr>
                <w:rFonts w:eastAsia="Calibri"/>
                <w:sz w:val="22"/>
                <w:szCs w:val="28"/>
                <w:lang w:eastAsia="en-US"/>
              </w:rPr>
              <w:t xml:space="preserve"> предоставления субсидий частным организациям, осуществляющим образовательную деятельность по реализации образовательных </w:t>
            </w:r>
            <w:r w:rsidR="0018285F"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программ дошкольного образования, расположенным на территории города Ханты-Мансийска (приложение 4 к постановлению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Ханты-Мансийске»)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1.3.1.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организация питания обучающихся начальных классов с 1 по 4 классы муниципальных 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которым не оказывается социальная поддержка в виде предоставления бесплатного питания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1.3.2.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 xml:space="preserve">Выплата ежемесячного денежного вознаграждения за классное руководство педагогическим работникам </w:t>
            </w: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-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Финансовое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Финансовое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сфере;</w:t>
            </w:r>
          </w:p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развитие и совершенствование образовательного процесса, развитие материальной базы учреждения, на оплату труда работникам, непосредственно связанных с оказанием данных услуг</w:t>
            </w:r>
          </w:p>
        </w:tc>
        <w:tc>
          <w:tcPr>
            <w:tcW w:w="1278" w:type="pct"/>
          </w:tcPr>
          <w:p w:rsidR="00080388" w:rsidRPr="00BA40C7" w:rsidRDefault="00685020" w:rsidP="000803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hyperlink r:id="rId27" w:history="1">
              <w:r w:rsidR="00080388" w:rsidRPr="00BA40C7">
                <w:rPr>
                  <w:rStyle w:val="a7"/>
                  <w:rFonts w:eastAsia="Calibri"/>
                  <w:sz w:val="22"/>
                  <w:szCs w:val="28"/>
                  <w:lang w:eastAsia="en-US"/>
                </w:rPr>
                <w:t>Порядок</w:t>
              </w:r>
            </w:hyperlink>
            <w:r w:rsidR="00080388" w:rsidRPr="00BA40C7">
              <w:rPr>
                <w:rFonts w:eastAsia="Calibri"/>
                <w:sz w:val="22"/>
                <w:szCs w:val="28"/>
                <w:lang w:eastAsia="en-US"/>
              </w:rPr>
              <w:t xml:space="preserve">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сфере, по направлению деятельности "Реализация дополнительных общеразвивающих программ для детей" в соответствии с социальным сертификатом на получение муниципальной услуги в социальной сфере в городском округе Ханты-Мансийске Ханты-Мансийского автономного округа – Югры (приложение 4 к  постановлению Администрации города Ханты-Мансийска от 22.11.2023 N 762</w:t>
            </w:r>
          </w:p>
          <w:p w:rsidR="0018285F" w:rsidRPr="00BA40C7" w:rsidRDefault="00080388" w:rsidP="000803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«О персонифицированном дополнительном образовании детей в городе Ханты-Мансийске»)</w:t>
            </w:r>
          </w:p>
        </w:tc>
      </w:tr>
      <w:tr w:rsidR="0018285F" w:rsidRPr="00BA40C7" w:rsidTr="0018285F">
        <w:tc>
          <w:tcPr>
            <w:tcW w:w="5000" w:type="pct"/>
            <w:gridSpan w:val="4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Задача 4. 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</w:t>
            </w:r>
          </w:p>
        </w:tc>
      </w:tr>
      <w:tr w:rsidR="0018285F" w:rsidRPr="00BA40C7" w:rsidTr="0018285F">
        <w:tc>
          <w:tcPr>
            <w:tcW w:w="5000" w:type="pct"/>
            <w:gridSpan w:val="4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2.1.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Организация и проведение экзаменов, конференций, конкурсов, совещаний, семинаров, развитие и поддержка системного взаимодействия организаций высшего образования с городской системой образования, информационно-аналитическое, организационно-методическое, экспертно-аналитическое, научно-методическое сопровождение образовательных программ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</w:tr>
      <w:tr w:rsidR="0018285F" w:rsidRPr="00BA40C7" w:rsidTr="0018285F">
        <w:tc>
          <w:tcPr>
            <w:tcW w:w="5000" w:type="pct"/>
            <w:gridSpan w:val="4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Задача 5. Модернизация дополнительных общеразвивающих программ, в том числе: технической, естественнонаучной направленности, условий развития гражданских, военно-патриотических качеств обучающихся</w:t>
            </w:r>
          </w:p>
        </w:tc>
      </w:tr>
      <w:tr w:rsidR="0018285F" w:rsidRPr="00BA40C7" w:rsidTr="0018285F">
        <w:tc>
          <w:tcPr>
            <w:tcW w:w="5000" w:type="pct"/>
            <w:gridSpan w:val="4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Подпрограмма III "Допризывная подготовка обучающихся"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3.1.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Поддержка детских и юношеских общественных организаций и объединений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Организация, проведение и участие в различных видах мероприятий детских и юношеских общественных организаций и объединений. Реализация мероприятий в рамках муниципальных, окружных, межрегиональных, всероссийских и международных уровней, проводимых в городе Ханты-Мансийске и за его пределами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3.2.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Создание условий для развития гражданско-, военно-патриотических качеств обучающихся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 xml:space="preserve">Организация, проведение и участие в различных видах мероприятий гражданско-, военно-патриотической направленности. Реализация мероприятий в рамках </w:t>
            </w: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муниципальных, окружных, межрегиональных, всероссийских и международных уровней, проводимых в городе Ханты-Мансийске и за его пределами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-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Оказание психологической помощи обучающимся, оказавшимся в трудной жизненной ситуации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Организация и проведение мероприятий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</w:tr>
      <w:tr w:rsidR="0018285F" w:rsidRPr="00BA40C7" w:rsidTr="0018285F">
        <w:tc>
          <w:tcPr>
            <w:tcW w:w="5000" w:type="pct"/>
            <w:gridSpan w:val="4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Задача 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</w:t>
            </w:r>
          </w:p>
        </w:tc>
      </w:tr>
      <w:tr w:rsidR="0018285F" w:rsidRPr="00BA40C7" w:rsidTr="0018285F">
        <w:tc>
          <w:tcPr>
            <w:tcW w:w="5000" w:type="pct"/>
            <w:gridSpan w:val="4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Подпрограмма IV "Ресурсное обеспечение системы образования"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E.1.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Региональный проект "Современная школа". Создание новых мест в муниципальных общеобразовательных организациях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Субсидии на строительство и реконструкцию общеобразовательных учреждений. Создание новых мест в муниципальных общеобразовательных организациях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4.1.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Обеспечение функций управления и контроля в сфере образования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Материально-техническое и финансовое обеспечение деятельности Департамента образования Администрации города Ханты-Мансийска (далее - Департамент образования) в объеме, необходимом для своевременного и качественного выполнения возложенных на него полномочий;</w:t>
            </w:r>
          </w:p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разработка информационных систем и сетей, создаваемых для обеспечения деятельности Департамента образования.</w:t>
            </w:r>
          </w:p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 xml:space="preserve">Приобретение, создание, адаптация внедрения и поддержки системного и прикладного программного </w:t>
            </w: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обеспечения и программно-технических комплексов в структуре Департамента образования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-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Финансовое обеспечение полномочий органов местного самоуправления города Ханты-Мансийска в сфере образования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Материально-техническое и финансовое обеспечение деятельности Управления по учету и контролю финансов, Центра развития образования (расходы на содержание здания, укрепление материально-технической базы учреждения, оплату труда и обеспечение социальных льгот, гарантий и компенсаций согласно действующему законодательству). Расходы Управления по эксплуатации служебных зданий на содержание служебных зданий, укрепление материально-технической базы. Целевое обучение по образовательным программам высшего образования, услуги в области связи и информационных систем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4.3.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Разработка и широкое внедрение в образовательных организациях энергосберегающих технологий;</w:t>
            </w:r>
          </w:p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 xml:space="preserve">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</w:t>
            </w: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водоснабжения и канализации; работы по комплексному обслуживанию учреждений, выполнение текущего ремонта учреждений. Материально-техническое и финансовое обеспечение деятельности Управления по эксплуатации служебных зданий (расходы на содержание здания, укрепление материально-технической базы учреждения, оплату труда и обеспечение социальных льгот, гарантий и компенсаций согласно действующему законодательству)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-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4.4.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 xml:space="preserve">Проектирование, строительство (реконструкция) зданий для размещения образовательных организаций. Приобретение объектов недвижимого имущества для размещения дошкольных и (или) общеобразовательных организаций. Развитие материально-технической базы образовательных организаций. Капитальный ремонт и оснащение </w:t>
            </w:r>
            <w:proofErr w:type="spellStart"/>
            <w:r w:rsidRPr="00BA40C7">
              <w:rPr>
                <w:rFonts w:eastAsia="Calibri"/>
                <w:sz w:val="22"/>
                <w:szCs w:val="28"/>
                <w:lang w:eastAsia="en-US"/>
              </w:rPr>
              <w:t>немонтируемыми</w:t>
            </w:r>
            <w:proofErr w:type="spellEnd"/>
            <w:r w:rsidRPr="00BA40C7">
              <w:rPr>
                <w:rFonts w:eastAsia="Calibri"/>
                <w:sz w:val="22"/>
                <w:szCs w:val="28"/>
                <w:lang w:eastAsia="en-US"/>
              </w:rPr>
              <w:t xml:space="preserve"> средствами обучения и воспитания объектов муниципальных общеобразовательных организаций. Реализация мероприятий по модернизации школьных систем образования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</w:tr>
      <w:tr w:rsidR="0018285F" w:rsidRPr="00BA40C7" w:rsidTr="0018285F">
        <w:tc>
          <w:tcPr>
            <w:tcW w:w="5000" w:type="pct"/>
            <w:gridSpan w:val="4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Задача 7. 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18285F" w:rsidRPr="00BA40C7" w:rsidTr="0018285F">
        <w:tc>
          <w:tcPr>
            <w:tcW w:w="5000" w:type="pct"/>
            <w:gridSpan w:val="4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lastRenderedPageBreak/>
              <w:t>Подпрограмма V "Формирование законопослушного поведения участников дорожного движения"</w:t>
            </w:r>
          </w:p>
        </w:tc>
      </w:tr>
      <w:tr w:rsidR="0018285F" w:rsidRPr="00BA40C7" w:rsidTr="0018285F">
        <w:tc>
          <w:tcPr>
            <w:tcW w:w="719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5.1.</w:t>
            </w:r>
          </w:p>
        </w:tc>
        <w:tc>
          <w:tcPr>
            <w:tcW w:w="1794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20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 xml:space="preserve">Проведение соревнований, игр, конкурсов творческих работ среди детей по проблемам безопасности дорожного движения (конкурсы и викторины на знание </w:t>
            </w:r>
            <w:hyperlink r:id="rId28">
              <w:r w:rsidRPr="00BA40C7">
                <w:rPr>
                  <w:rFonts w:eastAsia="Calibri"/>
                  <w:color w:val="0000FF"/>
                  <w:sz w:val="22"/>
                  <w:szCs w:val="28"/>
                  <w:lang w:eastAsia="en-US"/>
                </w:rPr>
                <w:t>правил</w:t>
              </w:r>
            </w:hyperlink>
            <w:r w:rsidRPr="00BA40C7">
              <w:rPr>
                <w:rFonts w:eastAsia="Calibri"/>
                <w:sz w:val="22"/>
                <w:szCs w:val="28"/>
                <w:lang w:eastAsia="en-US"/>
              </w:rPr>
              <w:t xml:space="preserve"> дорожного движения, участие в соревнованиях "Безопасное колесо" муниципального и регионального значения)</w:t>
            </w:r>
          </w:p>
        </w:tc>
        <w:tc>
          <w:tcPr>
            <w:tcW w:w="1278" w:type="pct"/>
          </w:tcPr>
          <w:p w:rsidR="0018285F" w:rsidRPr="00BA40C7" w:rsidRDefault="0018285F" w:rsidP="001828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8"/>
                <w:lang w:eastAsia="en-US"/>
              </w:rPr>
            </w:pPr>
            <w:r w:rsidRPr="00BA40C7"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</w:tr>
    </w:tbl>
    <w:p w:rsidR="0018285F" w:rsidRPr="00BA40C7" w:rsidRDefault="0018285F" w:rsidP="0018285F">
      <w:pPr>
        <w:rPr>
          <w:sz w:val="16"/>
          <w:szCs w:val="16"/>
          <w:lang w:val="en-US"/>
        </w:rPr>
        <w:sectPr w:rsidR="0018285F" w:rsidRPr="00BA40C7" w:rsidSect="001828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361B" w:rsidRPr="00BA40C7" w:rsidRDefault="0086361B" w:rsidP="0086361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A40C7">
        <w:rPr>
          <w:sz w:val="28"/>
          <w:szCs w:val="28"/>
        </w:rPr>
        <w:lastRenderedPageBreak/>
        <w:t xml:space="preserve">Приложение 3 </w:t>
      </w:r>
    </w:p>
    <w:p w:rsidR="0086361B" w:rsidRPr="00BA40C7" w:rsidRDefault="0086361B" w:rsidP="0086361B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к изменениям в постановление Администрации </w:t>
      </w:r>
    </w:p>
    <w:p w:rsidR="0086361B" w:rsidRPr="00BA40C7" w:rsidRDefault="0086361B" w:rsidP="0086361B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города Ханты-Мансийска от 05.11.2013 №1421 </w:t>
      </w:r>
    </w:p>
    <w:p w:rsidR="0086361B" w:rsidRPr="00BA40C7" w:rsidRDefault="0086361B" w:rsidP="0086361B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«Об утверждении муниципальной программы </w:t>
      </w:r>
    </w:p>
    <w:p w:rsidR="0086361B" w:rsidRPr="00BA40C7" w:rsidRDefault="0086361B" w:rsidP="0086361B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 xml:space="preserve">города Ханты-Мансийска «Развитие </w:t>
      </w:r>
    </w:p>
    <w:p w:rsidR="0086361B" w:rsidRPr="00BA40C7" w:rsidRDefault="0086361B" w:rsidP="0086361B">
      <w:pPr>
        <w:jc w:val="right"/>
        <w:rPr>
          <w:sz w:val="28"/>
          <w:szCs w:val="28"/>
        </w:rPr>
      </w:pPr>
      <w:r w:rsidRPr="00BA40C7">
        <w:rPr>
          <w:sz w:val="28"/>
          <w:szCs w:val="28"/>
        </w:rPr>
        <w:t>образования в городе Ханты-Мансийске»</w:t>
      </w:r>
    </w:p>
    <w:p w:rsidR="0086361B" w:rsidRPr="00BA40C7" w:rsidRDefault="0086361B" w:rsidP="0086361B">
      <w:pPr>
        <w:jc w:val="right"/>
        <w:rPr>
          <w:sz w:val="28"/>
          <w:szCs w:val="28"/>
        </w:rPr>
      </w:pPr>
    </w:p>
    <w:p w:rsidR="0086361B" w:rsidRPr="00BA40C7" w:rsidRDefault="0086361B" w:rsidP="0086361B">
      <w:pPr>
        <w:jc w:val="center"/>
        <w:rPr>
          <w:sz w:val="28"/>
          <w:szCs w:val="28"/>
        </w:rPr>
      </w:pPr>
      <w:r w:rsidRPr="00BA40C7">
        <w:rPr>
          <w:sz w:val="28"/>
          <w:szCs w:val="28"/>
        </w:rPr>
        <w:t>Показатели, характеризующие эффективность основного мероприятия муниципальной программы</w:t>
      </w:r>
    </w:p>
    <w:p w:rsidR="0086361B" w:rsidRPr="00BA40C7" w:rsidRDefault="0086361B" w:rsidP="0086361B">
      <w:pPr>
        <w:jc w:val="center"/>
        <w:rPr>
          <w:sz w:val="28"/>
          <w:szCs w:val="28"/>
        </w:rPr>
      </w:pPr>
    </w:p>
    <w:p w:rsidR="0018285F" w:rsidRPr="00BA40C7" w:rsidRDefault="0018285F" w:rsidP="0018285F">
      <w:pPr>
        <w:rPr>
          <w:sz w:val="16"/>
          <w:szCs w:val="16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81"/>
        <w:gridCol w:w="1774"/>
        <w:gridCol w:w="1061"/>
        <w:gridCol w:w="993"/>
        <w:gridCol w:w="992"/>
        <w:gridCol w:w="992"/>
        <w:gridCol w:w="992"/>
        <w:gridCol w:w="993"/>
        <w:gridCol w:w="992"/>
        <w:gridCol w:w="1985"/>
      </w:tblGrid>
      <w:tr w:rsidR="0086361B" w:rsidRPr="00BA40C7" w:rsidTr="0086361B">
        <w:tc>
          <w:tcPr>
            <w:tcW w:w="850" w:type="dxa"/>
            <w:vMerge w:val="restart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N</w:t>
            </w:r>
          </w:p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показателя</w:t>
            </w:r>
          </w:p>
        </w:tc>
        <w:tc>
          <w:tcPr>
            <w:tcW w:w="3181" w:type="dxa"/>
            <w:vMerge w:val="restart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74" w:type="dxa"/>
            <w:vMerge w:val="restart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15" w:type="dxa"/>
            <w:gridSpan w:val="7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Значения показателя по годам </w:t>
            </w:r>
            <w:hyperlink w:anchor="P3972">
              <w:r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86361B" w:rsidRPr="00BA40C7" w:rsidTr="00BA40C7">
        <w:tc>
          <w:tcPr>
            <w:tcW w:w="850" w:type="dxa"/>
            <w:vMerge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3181" w:type="dxa"/>
            <w:vMerge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2020 год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2021 год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2023 год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2024 год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2025 год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2026 год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2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лет, % </w:t>
            </w:r>
            <w:hyperlink w:anchor="P3972">
              <w:r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&lt;*&gt;</w:t>
              </w:r>
            </w:hyperlink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&lt;2&gt;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12,4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11,0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Доля детей в возрасте от 1 до 6 лет, получающих дошкольную образовательную услугу и (или) услугу по их содержанию в 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муниципальных образовательных организациях, в общей численности детей в возрасте от 1 до 6 лет, % &lt;3&gt;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76,4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76,9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77,0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77,1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77,2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77,3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77,4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77,4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Доля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организациях, % </w:t>
            </w:r>
            <w:hyperlink w:anchor="P3973">
              <w:r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&lt;**&gt;</w:t>
              </w:r>
            </w:hyperlink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&lt;4&gt;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45,0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45,7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40,8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36,5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35,4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29,8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23,9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22,8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 &lt;5&gt;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% &lt;6&gt;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11,1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9,1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3181" w:type="dxa"/>
          </w:tcPr>
          <w:p w:rsidR="0086361B" w:rsidRPr="00BA40C7" w:rsidRDefault="0086361B" w:rsidP="004C1B13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Доля детей в возрасте от 5 до 18 лет, которые обеспечены сертификатами персонифицированного финансирования дополнительного </w:t>
            </w:r>
            <w:r w:rsidR="004C1B13" w:rsidRPr="00BA40C7">
              <w:rPr>
                <w:rFonts w:ascii="Calibri" w:eastAsiaTheme="minorEastAsia" w:hAnsi="Calibri" w:cs="Calibri"/>
                <w:sz w:val="22"/>
                <w:szCs w:val="22"/>
              </w:rPr>
              <w:t>о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бразования</w:t>
            </w:r>
            <w:r w:rsidR="004C1B13"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(социальными сертификатами)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, % </w:t>
            </w:r>
            <w:hyperlink w:anchor="P3973">
              <w:r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&lt;**&gt;</w:t>
              </w:r>
            </w:hyperlink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&lt;7&gt;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86361B" w:rsidRPr="00BA40C7" w:rsidRDefault="004C1B13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30</w:t>
            </w:r>
            <w:r w:rsidR="0086361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6361B" w:rsidRPr="00BA40C7" w:rsidRDefault="004C1B13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30</w:t>
            </w:r>
            <w:r w:rsidR="0086361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1985" w:type="dxa"/>
          </w:tcPr>
          <w:p w:rsidR="0086361B" w:rsidRPr="00BA40C7" w:rsidRDefault="004C1B13" w:rsidP="004C1B13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30,0</w:t>
            </w:r>
          </w:p>
        </w:tc>
      </w:tr>
      <w:tr w:rsidR="004C1B13" w:rsidRPr="00BA40C7" w:rsidTr="00BA40C7">
        <w:tc>
          <w:tcPr>
            <w:tcW w:w="850" w:type="dxa"/>
          </w:tcPr>
          <w:p w:rsidR="004C1B13" w:rsidRPr="00BA40C7" w:rsidRDefault="004C1B13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7.</w:t>
            </w:r>
          </w:p>
        </w:tc>
        <w:tc>
          <w:tcPr>
            <w:tcW w:w="3181" w:type="dxa"/>
          </w:tcPr>
          <w:p w:rsidR="004C1B13" w:rsidRPr="00BA40C7" w:rsidRDefault="004C1B13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"</w:t>
            </w:r>
            <w:proofErr w:type="spellStart"/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Кванториум</w:t>
            </w:r>
            <w:proofErr w:type="spellEnd"/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", "IT-куб", % </w:t>
            </w:r>
            <w:hyperlink w:anchor="P3974">
              <w:r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&lt;***&gt;</w:t>
              </w:r>
            </w:hyperlink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&lt;8&gt;</w:t>
            </w:r>
          </w:p>
        </w:tc>
        <w:tc>
          <w:tcPr>
            <w:tcW w:w="1774" w:type="dxa"/>
          </w:tcPr>
          <w:p w:rsidR="004C1B13" w:rsidRPr="00BA40C7" w:rsidRDefault="004C1B13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1,16</w:t>
            </w:r>
          </w:p>
        </w:tc>
        <w:tc>
          <w:tcPr>
            <w:tcW w:w="1061" w:type="dxa"/>
          </w:tcPr>
          <w:p w:rsidR="004C1B13" w:rsidRPr="00BA40C7" w:rsidRDefault="004C1B13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1,37</w:t>
            </w:r>
          </w:p>
        </w:tc>
        <w:tc>
          <w:tcPr>
            <w:tcW w:w="993" w:type="dxa"/>
          </w:tcPr>
          <w:p w:rsidR="004C1B13" w:rsidRPr="00BA40C7" w:rsidRDefault="004C1B13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4C1B13" w:rsidRPr="00BA40C7" w:rsidRDefault="004C1B13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21,3</w:t>
            </w:r>
          </w:p>
        </w:tc>
        <w:tc>
          <w:tcPr>
            <w:tcW w:w="992" w:type="dxa"/>
            <w:shd w:val="clear" w:color="auto" w:fill="FFFFFF" w:themeFill="background1"/>
          </w:tcPr>
          <w:p w:rsidR="004C1B13" w:rsidRPr="00BA40C7" w:rsidRDefault="004C1B13" w:rsidP="004C1B13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37,7</w:t>
            </w:r>
          </w:p>
        </w:tc>
        <w:tc>
          <w:tcPr>
            <w:tcW w:w="992" w:type="dxa"/>
          </w:tcPr>
          <w:p w:rsidR="004C1B13" w:rsidRPr="00BA40C7" w:rsidRDefault="004C1B13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42,5</w:t>
            </w:r>
          </w:p>
        </w:tc>
        <w:tc>
          <w:tcPr>
            <w:tcW w:w="993" w:type="dxa"/>
          </w:tcPr>
          <w:p w:rsidR="004C1B13" w:rsidRPr="00BA40C7" w:rsidRDefault="004C1B13"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42,5</w:t>
            </w:r>
          </w:p>
        </w:tc>
        <w:tc>
          <w:tcPr>
            <w:tcW w:w="992" w:type="dxa"/>
          </w:tcPr>
          <w:p w:rsidR="004C1B13" w:rsidRPr="00BA40C7" w:rsidRDefault="004C1B13"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42,5</w:t>
            </w:r>
          </w:p>
        </w:tc>
        <w:tc>
          <w:tcPr>
            <w:tcW w:w="1985" w:type="dxa"/>
          </w:tcPr>
          <w:p w:rsidR="004C1B13" w:rsidRPr="00BA40C7" w:rsidRDefault="004C1B13"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42,5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"Билет в будущее", % </w:t>
            </w:r>
            <w:hyperlink w:anchor="P3974">
              <w:r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&lt;***&gt;</w:t>
              </w:r>
            </w:hyperlink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&lt;9&gt;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0,0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0,180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401699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</w:t>
            </w:r>
            <w:r w:rsidR="0086361B" w:rsidRPr="00BA40C7">
              <w:rPr>
                <w:rFonts w:ascii="Calibri" w:eastAsiaTheme="minorEastAsia" w:hAnsi="Calibri" w:cs="Calibri"/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86361B" w:rsidRPr="00BA40C7" w:rsidRDefault="00401699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40</w:t>
            </w:r>
            <w:r w:rsidR="0086361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86361B" w:rsidRPr="00BA40C7" w:rsidRDefault="00401699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</w:t>
            </w:r>
            <w:r w:rsidR="0086361B" w:rsidRPr="00BA40C7">
              <w:rPr>
                <w:rFonts w:ascii="Calibri" w:eastAsiaTheme="minorEastAsia" w:hAnsi="Calibri" w:cs="Calibri"/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86361B" w:rsidRPr="00BA40C7" w:rsidRDefault="00401699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54</w:t>
            </w:r>
            <w:r w:rsidR="0086361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1985" w:type="dxa"/>
          </w:tcPr>
          <w:p w:rsidR="0086361B" w:rsidRPr="00BA40C7" w:rsidRDefault="00401699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54</w:t>
            </w:r>
            <w:r w:rsidR="0086361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9.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Количество детей, принявших участие в мероприятиях муниципального центра выявления и поддержки детей, проявивших выдающиеся способности, ставших победителями или призерами 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 xml:space="preserve">олимпиад и иных конкурсных мероприятий, включенных в перечни, утвержденные Министерством просвещения Российской Федерации, тыс. человек </w:t>
            </w:r>
            <w:hyperlink w:anchor="P3974">
              <w:r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&lt;***&gt;</w:t>
              </w:r>
            </w:hyperlink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hyperlink w:anchor="P3975">
              <w:r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&lt;****&gt;</w:t>
              </w:r>
            </w:hyperlink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&lt;10&gt;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0,27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0,28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0,28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0,28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0,28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Численность обучающихся в возрасте 15 - 21 года по основным общеобразовательным программам, человек </w:t>
            </w:r>
            <w:hyperlink w:anchor="P3975">
              <w:r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&lt;****&gt;</w:t>
              </w:r>
            </w:hyperlink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&lt;11&gt;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2611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2684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2787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2859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2931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3013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11.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 &lt;12&gt;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97,0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97,0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97,0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97,0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97,0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97,0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12.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Количество детей в возрасте от 6 до 17 лет (включительно), направленных в организации отдыха детей и их оздоровления за пределы города Ханты-Мансийска, человек в год &lt;13&gt;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850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195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568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544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554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554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554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554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13.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Количество детей в возрасте от 6 до 17 лет (включительно), охваченных отдыхом и оздоровлением в лагерях с 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культуры), человек &lt;14&gt;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7930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6867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6872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7300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7305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7310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7315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7320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7320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Доля общеобразовательных организаций, оснащенных в целях внедрения цифровой образовательной среды, % &lt;15&gt;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71,43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71,43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71,43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71,43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71,43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71,43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15.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% &lt;16&gt;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</w:t>
            </w:r>
            <w:r w:rsidR="0072030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75</w:t>
            </w:r>
            <w:r w:rsidR="0072030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80</w:t>
            </w:r>
            <w:r w:rsidR="0072030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80</w:t>
            </w:r>
            <w:r w:rsidR="0072030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80</w:t>
            </w:r>
            <w:r w:rsidR="0072030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80</w:t>
            </w:r>
            <w:r w:rsidR="0072030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</w:tr>
      <w:tr w:rsidR="0072030B" w:rsidRPr="00BA40C7" w:rsidTr="00BA40C7">
        <w:tc>
          <w:tcPr>
            <w:tcW w:w="850" w:type="dxa"/>
          </w:tcPr>
          <w:p w:rsidR="0072030B" w:rsidRPr="00BA40C7" w:rsidRDefault="0072030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16.</w:t>
            </w:r>
          </w:p>
        </w:tc>
        <w:tc>
          <w:tcPr>
            <w:tcW w:w="3181" w:type="dxa"/>
          </w:tcPr>
          <w:p w:rsidR="0072030B" w:rsidRPr="00BA40C7" w:rsidRDefault="0072030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образования, % &lt;17&gt;</w:t>
            </w:r>
          </w:p>
        </w:tc>
        <w:tc>
          <w:tcPr>
            <w:tcW w:w="1774" w:type="dxa"/>
          </w:tcPr>
          <w:p w:rsidR="0072030B" w:rsidRPr="00BA40C7" w:rsidRDefault="0072030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72030B" w:rsidRPr="00BA40C7" w:rsidRDefault="0072030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2030B" w:rsidRPr="00BA40C7" w:rsidRDefault="0072030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2030B" w:rsidRPr="00BA40C7" w:rsidRDefault="0072030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FFFFFF" w:themeFill="background1"/>
          </w:tcPr>
          <w:p w:rsidR="0072030B" w:rsidRPr="00BA40C7" w:rsidRDefault="0072030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72030B" w:rsidRPr="00BA40C7" w:rsidRDefault="0072030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33,0</w:t>
            </w:r>
          </w:p>
        </w:tc>
        <w:tc>
          <w:tcPr>
            <w:tcW w:w="993" w:type="dxa"/>
          </w:tcPr>
          <w:p w:rsidR="0072030B" w:rsidRPr="00BA40C7" w:rsidRDefault="0072030B"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33,0</w:t>
            </w:r>
          </w:p>
        </w:tc>
        <w:tc>
          <w:tcPr>
            <w:tcW w:w="992" w:type="dxa"/>
          </w:tcPr>
          <w:p w:rsidR="0072030B" w:rsidRPr="00BA40C7" w:rsidRDefault="0072030B"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33,0</w:t>
            </w:r>
          </w:p>
        </w:tc>
        <w:tc>
          <w:tcPr>
            <w:tcW w:w="1985" w:type="dxa"/>
          </w:tcPr>
          <w:p w:rsidR="0072030B" w:rsidRPr="00BA40C7" w:rsidRDefault="0072030B"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33,0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возраста, % &lt;18&gt;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57,0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59,0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18.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Количество обучающихся, охваченных мероприятиями по профилактике дорожно-транспортного травматизма, человек </w:t>
            </w:r>
            <w:hyperlink w:anchor="P3976">
              <w:r w:rsidRPr="00BA40C7">
                <w:rPr>
                  <w:rFonts w:ascii="Calibri" w:eastAsiaTheme="minorEastAsia" w:hAnsi="Calibri" w:cs="Calibri"/>
                  <w:color w:val="0000FF"/>
                  <w:sz w:val="22"/>
                  <w:szCs w:val="22"/>
                </w:rPr>
                <w:t>&lt;*****&gt;</w:t>
              </w:r>
            </w:hyperlink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 &lt;19&gt;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374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384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389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394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399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404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409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414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419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19.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 &lt;20&gt;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20.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</w:t>
            </w: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численности педагогических работников такой категории, % &lt;21&gt;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детей, % &lt;22&gt;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22.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Доля воспитанников, получивших доступную услугу по присмотру и уходу в частных организациях, к численности воспитанников, имеющих сертификаты дошкольника, % &lt;23&gt;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  <w:r w:rsidR="0072030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  <w:r w:rsidR="0072030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  <w:r w:rsidR="0072030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  <w:r w:rsidR="0072030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  <w:r w:rsidR="0072030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</w:t>
            </w:r>
            <w:r w:rsidR="0072030B" w:rsidRPr="00BA40C7">
              <w:rPr>
                <w:rFonts w:ascii="Calibri" w:eastAsiaTheme="minorEastAsia" w:hAnsi="Calibri" w:cs="Calibri"/>
                <w:sz w:val="22"/>
                <w:szCs w:val="22"/>
              </w:rPr>
              <w:t>,0</w:t>
            </w:r>
          </w:p>
        </w:tc>
      </w:tr>
      <w:tr w:rsidR="0086361B" w:rsidRPr="00BA40C7" w:rsidTr="00BA40C7">
        <w:tc>
          <w:tcPr>
            <w:tcW w:w="850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23.</w:t>
            </w:r>
          </w:p>
        </w:tc>
        <w:tc>
          <w:tcPr>
            <w:tcW w:w="318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(10 единиц), % &lt;24&gt;</w:t>
            </w:r>
          </w:p>
        </w:tc>
        <w:tc>
          <w:tcPr>
            <w:tcW w:w="1774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  <w:tc>
          <w:tcPr>
            <w:tcW w:w="1985" w:type="dxa"/>
          </w:tcPr>
          <w:p w:rsidR="0086361B" w:rsidRPr="00BA40C7" w:rsidRDefault="0086361B" w:rsidP="0086361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0C7">
              <w:rPr>
                <w:rFonts w:ascii="Calibri" w:eastAsiaTheme="minorEastAsia" w:hAnsi="Calibri" w:cs="Calibri"/>
                <w:sz w:val="22"/>
                <w:szCs w:val="22"/>
              </w:rPr>
              <w:t>100,0</w:t>
            </w:r>
          </w:p>
        </w:tc>
      </w:tr>
    </w:tbl>
    <w:p w:rsidR="0086361B" w:rsidRPr="00BA40C7" w:rsidRDefault="0086361B" w:rsidP="0086361B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86361B" w:rsidRPr="00BA40C7" w:rsidRDefault="0086361B" w:rsidP="0086361B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--------------------------------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bookmarkStart w:id="0" w:name="P3972"/>
      <w:bookmarkEnd w:id="0"/>
      <w:r w:rsidRPr="00BA40C7">
        <w:rPr>
          <w:rFonts w:ascii="Calibri" w:eastAsiaTheme="minorEastAsia" w:hAnsi="Calibri" w:cs="Calibri"/>
          <w:sz w:val="22"/>
          <w:szCs w:val="22"/>
        </w:rPr>
        <w:t xml:space="preserve">&lt;*&gt; - </w:t>
      </w:r>
      <w:hyperlink r:id="rId29">
        <w:r w:rsidRPr="00BA40C7">
          <w:rPr>
            <w:rFonts w:ascii="Calibri" w:eastAsiaTheme="minorEastAsia" w:hAnsi="Calibri" w:cs="Calibri"/>
            <w:color w:val="0000FF"/>
            <w:sz w:val="22"/>
            <w:szCs w:val="22"/>
          </w:rPr>
          <w:t>Указ</w:t>
        </w:r>
      </w:hyperlink>
      <w:r w:rsidRPr="00BA40C7">
        <w:rPr>
          <w:rFonts w:ascii="Calibri" w:eastAsiaTheme="minorEastAsia" w:hAnsi="Calibri" w:cs="Calibri"/>
          <w:sz w:val="22"/>
          <w:szCs w:val="22"/>
        </w:rPr>
        <w:t xml:space="preserve"> Президента Российской Федерации от 28.04.2008 N 607 "Об оценке эффективности деятельности органов местного самоуправления </w:t>
      </w:r>
      <w:r w:rsidRPr="00BA40C7">
        <w:rPr>
          <w:rFonts w:ascii="Calibri" w:eastAsiaTheme="minorEastAsia" w:hAnsi="Calibri" w:cs="Calibri"/>
          <w:sz w:val="22"/>
          <w:szCs w:val="22"/>
        </w:rPr>
        <w:lastRenderedPageBreak/>
        <w:t>городских округов и муниципальных районов";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bookmarkStart w:id="1" w:name="P3973"/>
      <w:bookmarkEnd w:id="1"/>
      <w:r w:rsidRPr="00BA40C7">
        <w:rPr>
          <w:rFonts w:ascii="Calibri" w:eastAsiaTheme="minorEastAsia" w:hAnsi="Calibri" w:cs="Calibri"/>
          <w:sz w:val="22"/>
          <w:szCs w:val="22"/>
        </w:rPr>
        <w:t xml:space="preserve">&lt;**&gt; - </w:t>
      </w:r>
      <w:hyperlink r:id="rId30">
        <w:r w:rsidRPr="00BA40C7">
          <w:rPr>
            <w:rFonts w:ascii="Calibri" w:eastAsiaTheme="minorEastAsia" w:hAnsi="Calibri" w:cs="Calibri"/>
            <w:color w:val="0000FF"/>
            <w:sz w:val="22"/>
            <w:szCs w:val="22"/>
          </w:rPr>
          <w:t>Указ</w:t>
        </w:r>
      </w:hyperlink>
      <w:r w:rsidRPr="00BA40C7">
        <w:rPr>
          <w:rFonts w:ascii="Calibri" w:eastAsiaTheme="minorEastAsia" w:hAnsi="Calibri" w:cs="Calibri"/>
          <w:sz w:val="22"/>
          <w:szCs w:val="22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bookmarkStart w:id="2" w:name="P3974"/>
      <w:bookmarkEnd w:id="2"/>
      <w:r w:rsidRPr="00BA40C7">
        <w:rPr>
          <w:rFonts w:ascii="Calibri" w:eastAsiaTheme="minorEastAsia" w:hAnsi="Calibri" w:cs="Calibri"/>
          <w:sz w:val="22"/>
          <w:szCs w:val="22"/>
        </w:rPr>
        <w:t xml:space="preserve">&lt;***&gt; - </w:t>
      </w:r>
      <w:hyperlink r:id="rId31">
        <w:r w:rsidRPr="00BA40C7">
          <w:rPr>
            <w:rFonts w:ascii="Calibri" w:eastAsiaTheme="minorEastAsia" w:hAnsi="Calibri" w:cs="Calibri"/>
            <w:color w:val="0000FF"/>
            <w:sz w:val="22"/>
            <w:szCs w:val="22"/>
          </w:rPr>
          <w:t>Указ</w:t>
        </w:r>
      </w:hyperlink>
      <w:r w:rsidRPr="00BA40C7">
        <w:rPr>
          <w:rFonts w:ascii="Calibri" w:eastAsiaTheme="minorEastAsia" w:hAnsi="Calibri" w:cs="Calibri"/>
          <w:sz w:val="22"/>
          <w:szCs w:val="22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bookmarkStart w:id="3" w:name="P3975"/>
      <w:bookmarkEnd w:id="3"/>
      <w:r w:rsidRPr="00BA40C7">
        <w:rPr>
          <w:rFonts w:ascii="Calibri" w:eastAsiaTheme="minorEastAsia" w:hAnsi="Calibri" w:cs="Calibri"/>
          <w:sz w:val="22"/>
          <w:szCs w:val="22"/>
        </w:rPr>
        <w:t xml:space="preserve">&lt;****&gt; - </w:t>
      </w:r>
      <w:hyperlink r:id="rId32">
        <w:r w:rsidRPr="00BA40C7">
          <w:rPr>
            <w:rFonts w:ascii="Calibri" w:eastAsiaTheme="minorEastAsia" w:hAnsi="Calibri" w:cs="Calibri"/>
            <w:color w:val="0000FF"/>
            <w:sz w:val="22"/>
            <w:szCs w:val="22"/>
          </w:rPr>
          <w:t>Указ</w:t>
        </w:r>
      </w:hyperlink>
      <w:r w:rsidRPr="00BA40C7">
        <w:rPr>
          <w:rFonts w:ascii="Calibri" w:eastAsiaTheme="minorEastAsia" w:hAnsi="Calibri" w:cs="Calibri"/>
          <w:sz w:val="22"/>
          <w:szCs w:val="22"/>
        </w:rPr>
        <w:t xml:space="preserve"> Президента Российской Федерации от 04.02.2021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bookmarkStart w:id="4" w:name="P3976"/>
      <w:bookmarkEnd w:id="4"/>
      <w:r w:rsidRPr="00BA40C7">
        <w:rPr>
          <w:rFonts w:ascii="Calibri" w:eastAsiaTheme="minorEastAsia" w:hAnsi="Calibri" w:cs="Calibri"/>
          <w:sz w:val="22"/>
          <w:szCs w:val="22"/>
        </w:rPr>
        <w:t>&lt;*****&gt; - Перечень поручений Президента Российской Федерации от 11.04.2016 N Пр-637ГС подпункт "б" пункта 4 по итогам заседания президиума Государственного совета Российской Федерации 14.03.2016.</w:t>
      </w:r>
    </w:p>
    <w:p w:rsidR="0086361B" w:rsidRPr="00BA40C7" w:rsidRDefault="0086361B" w:rsidP="0086361B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86361B" w:rsidRPr="00BA40C7" w:rsidRDefault="0086361B" w:rsidP="0086361B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1 - показатель отражает эффективность деятельности органов местного самоуправления города Ханты-Мансийска,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 (информационное письмо Минэкономразвития России от 18.07.2017 N 19782-АЦ/Д14и). Определяется по итогам года как отношение общей численности детей в возрасте от 1 до 6 лет, состоящих на учете для определения в муниципальные дошкольные образовательные организации, к общей численности детей в возрасте от 1 до 6 лет. Для расчета используются данные формы федерального статистического наблюдения "Приложение к форме N 1-МО "Показатели для оценки эффективности деятельности органов местного самоуправления городских округов и муниципальных районов";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2 - показатель отражает эффективность деятельности органов местного самоуправления города Ханты-Мансийска,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 (информационное письмо Минэкономразвития России от 18.07.2017 N 19782-АЦ/Д14и). Определяется по итогам года как отношение общей численности детей, получающих дошкольную 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к общей численности детей в возрасте от 1 до 6 лет;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 xml:space="preserve">3 - показатель отражает эффективность деятельности органов местного самоуправления города Ханты-Мансийска,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</w:t>
      </w:r>
      <w:r w:rsidRPr="00BA40C7">
        <w:rPr>
          <w:rFonts w:ascii="Calibri" w:eastAsiaTheme="minorEastAsia" w:hAnsi="Calibri" w:cs="Calibri"/>
          <w:sz w:val="22"/>
          <w:szCs w:val="22"/>
        </w:rPr>
        <w:lastRenderedPageBreak/>
        <w:t>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 (информационное письмо Минэкономразвития России от 18.07.2017 N 19782-АЦ/Д14и)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4 - показатель отражает эффективность деятельности органов местного самоуправления города Ханты-Мансийска,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 (информационное письмо Минэкономразвития России от 18.07.2017 N 19782-АЦ/Д14и) по итогам года на основании данных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5 - показатель отражает эффективность деятельности органов местного самоуправления города Ханты-Мансийска,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 (информационное письмо Минэкономразвития России от 18.07.2017 N 19782-АЦ/Д14и) по итогам года на основании данных форм федерального статистического наблюдения N ОО-2 "Сведения о материально-технической и информационной базе, финансово-экономической деятельности общеобразовательной организации";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6 - показатель направлен на достижение регионального показателя "Количество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детей" национального проекта "Образование" рассчитывается по итогам года с учетом данных автоматизированной информационной системы "Персонифицированное дополнительное образование" по формуле:</w:t>
      </w:r>
    </w:p>
    <w:p w:rsidR="0086361B" w:rsidRPr="00BA40C7" w:rsidRDefault="0086361B" w:rsidP="0086361B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86361B" w:rsidRPr="00BA40C7" w:rsidRDefault="0086361B" w:rsidP="0086361B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ДОП</w:t>
      </w:r>
      <w:r w:rsidRPr="00BA40C7">
        <w:rPr>
          <w:rFonts w:ascii="Calibri" w:eastAsiaTheme="minorEastAsia" w:hAnsi="Calibri" w:cs="Calibri"/>
          <w:sz w:val="22"/>
          <w:szCs w:val="22"/>
          <w:vertAlign w:val="subscript"/>
        </w:rPr>
        <w:t>5до18</w:t>
      </w:r>
      <w:r w:rsidRPr="00BA40C7">
        <w:rPr>
          <w:rFonts w:ascii="Calibri" w:eastAsiaTheme="minorEastAsia" w:hAnsi="Calibri" w:cs="Calibri"/>
          <w:sz w:val="22"/>
          <w:szCs w:val="22"/>
        </w:rPr>
        <w:t xml:space="preserve"> = (Ч</w:t>
      </w:r>
      <w:r w:rsidRPr="00BA40C7">
        <w:rPr>
          <w:rFonts w:ascii="Calibri" w:eastAsiaTheme="minorEastAsia" w:hAnsi="Calibri" w:cs="Calibri"/>
          <w:sz w:val="22"/>
          <w:szCs w:val="22"/>
          <w:vertAlign w:val="subscript"/>
        </w:rPr>
        <w:t>5до18</w:t>
      </w:r>
      <w:r w:rsidRPr="00BA40C7">
        <w:rPr>
          <w:rFonts w:ascii="Calibri" w:eastAsiaTheme="minorEastAsia" w:hAnsi="Calibri" w:cs="Calibri"/>
          <w:sz w:val="22"/>
          <w:szCs w:val="22"/>
        </w:rPr>
        <w:t xml:space="preserve"> / Д</w:t>
      </w:r>
      <w:r w:rsidRPr="00BA40C7">
        <w:rPr>
          <w:rFonts w:ascii="Calibri" w:eastAsiaTheme="minorEastAsia" w:hAnsi="Calibri" w:cs="Calibri"/>
          <w:sz w:val="22"/>
          <w:szCs w:val="22"/>
          <w:vertAlign w:val="subscript"/>
        </w:rPr>
        <w:t>5до18</w:t>
      </w:r>
      <w:r w:rsidRPr="00BA40C7">
        <w:rPr>
          <w:rFonts w:ascii="Calibri" w:eastAsiaTheme="minorEastAsia" w:hAnsi="Calibri" w:cs="Calibri"/>
          <w:sz w:val="22"/>
          <w:szCs w:val="22"/>
        </w:rPr>
        <w:t>) * 100, где:</w:t>
      </w:r>
    </w:p>
    <w:p w:rsidR="0086361B" w:rsidRPr="00BA40C7" w:rsidRDefault="0086361B" w:rsidP="0086361B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86361B" w:rsidRPr="00BA40C7" w:rsidRDefault="0086361B" w:rsidP="0086361B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ДОП</w:t>
      </w:r>
      <w:r w:rsidRPr="00BA40C7">
        <w:rPr>
          <w:rFonts w:ascii="Calibri" w:eastAsiaTheme="minorEastAsia" w:hAnsi="Calibri" w:cs="Calibri"/>
          <w:sz w:val="22"/>
          <w:szCs w:val="22"/>
          <w:vertAlign w:val="subscript"/>
        </w:rPr>
        <w:t>5до18</w:t>
      </w:r>
      <w:r w:rsidRPr="00BA40C7">
        <w:rPr>
          <w:rFonts w:ascii="Calibri" w:eastAsiaTheme="minorEastAsia" w:hAnsi="Calibri" w:cs="Calibri"/>
          <w:sz w:val="22"/>
          <w:szCs w:val="22"/>
        </w:rPr>
        <w:t xml:space="preserve"> - 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предусматривающего финансовое обеспечение выбираемой ребенком дополнительной общеразвивающей программы;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Ч</w:t>
      </w:r>
      <w:r w:rsidRPr="00BA40C7">
        <w:rPr>
          <w:rFonts w:ascii="Calibri" w:eastAsiaTheme="minorEastAsia" w:hAnsi="Calibri" w:cs="Calibri"/>
          <w:sz w:val="22"/>
          <w:szCs w:val="22"/>
          <w:vertAlign w:val="subscript"/>
        </w:rPr>
        <w:t>5до18</w:t>
      </w:r>
      <w:r w:rsidRPr="00BA40C7">
        <w:rPr>
          <w:rFonts w:ascii="Calibri" w:eastAsiaTheme="minorEastAsia" w:hAnsi="Calibri" w:cs="Calibri"/>
          <w:sz w:val="22"/>
          <w:szCs w:val="22"/>
        </w:rPr>
        <w:t xml:space="preserve"> - количество используемых сертификатов персонифицированного финансирования детям в возрасте от 5 до 18 лет, на конец отчетного периода - персонифицированные данные о детях, агрегируемые АИС;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Д</w:t>
      </w:r>
      <w:r w:rsidRPr="00BA40C7">
        <w:rPr>
          <w:rFonts w:ascii="Calibri" w:eastAsiaTheme="minorEastAsia" w:hAnsi="Calibri" w:cs="Calibri"/>
          <w:sz w:val="22"/>
          <w:szCs w:val="22"/>
          <w:vertAlign w:val="subscript"/>
        </w:rPr>
        <w:t>5до18</w:t>
      </w:r>
      <w:r w:rsidRPr="00BA40C7">
        <w:rPr>
          <w:rFonts w:ascii="Calibri" w:eastAsiaTheme="minorEastAsia" w:hAnsi="Calibri" w:cs="Calibri"/>
          <w:sz w:val="22"/>
          <w:szCs w:val="22"/>
        </w:rPr>
        <w:t xml:space="preserve"> - общая численность детей в возрасте от 5 до 18 лет, охваченных программами дополнительного образования, на конец отчетного периода - персонифицированные данные о детях, агрегируемые АИС;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lastRenderedPageBreak/>
        <w:t>7 - показатель реализации регионального проекта национального проекта "Образование" рассчитывается по итогам года на основании данных мониторинга Департамента образования и науки Ханты-Мансийского автономного округа - Югры;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8 - показатель реализации регионального проекта национального проекта "Образование" рассчитывается по итогам года на основании данных мониторинга Департамента образования и науки Ханты-Мансийского автономного округа - Югры;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9 - показатель направлен на достижение регионального показателя "Эффективность системы выявления, поддержки и развития способностей и талантов у детей и молодежи" и рассчитывается по итогам года как численность детей и молодежи в возрасте от 7 до 18 лет включительно, ставших победителями или призерами мероприятий муниципального центра выявления и поддержки детей, олимпиад и иных конкурсных мероприятий, включенных в перечни, утвержденные Министерством просвещения Российской Федерации на основании данных информационной системы "Государственный информационный ресурс о лицах, проявивших выдающиеся способности", мониторинг муниципального центра выявления и поддержки детей;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 xml:space="preserve">10 - показатель направлен на достижение регионального показателя "Уровень образования" и рассчитывается по итогам года Департаментом образования и науки Ханты-Мансийского автономного округа - Югры в соответствии с </w:t>
      </w:r>
      <w:hyperlink r:id="rId33">
        <w:r w:rsidRPr="00BA40C7">
          <w:rPr>
            <w:rFonts w:ascii="Calibri" w:eastAsiaTheme="minorEastAsia" w:hAnsi="Calibri" w:cs="Calibri"/>
            <w:color w:val="0000FF"/>
            <w:sz w:val="22"/>
            <w:szCs w:val="22"/>
          </w:rPr>
          <w:t>методикой</w:t>
        </w:r>
      </w:hyperlink>
      <w:r w:rsidRPr="00BA40C7">
        <w:rPr>
          <w:rFonts w:ascii="Calibri" w:eastAsiaTheme="minorEastAsia" w:hAnsi="Calibri" w:cs="Calibri"/>
          <w:sz w:val="22"/>
          <w:szCs w:val="22"/>
        </w:rPr>
        <w:t xml:space="preserve"> утвержденной постановлением Правительства Российской Федерации от 03.04.2021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17.07.2019 N 915" с учетом предоставляемой статической информации по форме федерального статистического наблюдения N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 xml:space="preserve">11 - показатель направлен на исполнение поручения Президента Российской Федерации от 24.11.2010 N ПР-3418, </w:t>
      </w:r>
      <w:hyperlink r:id="rId34">
        <w:r w:rsidRPr="00BA40C7">
          <w:rPr>
            <w:rFonts w:ascii="Calibri" w:eastAsiaTheme="minorEastAsia" w:hAnsi="Calibri" w:cs="Calibri"/>
            <w:color w:val="0000FF"/>
            <w:sz w:val="22"/>
            <w:szCs w:val="22"/>
          </w:rPr>
          <w:t>распоряжения</w:t>
        </w:r>
      </w:hyperlink>
      <w:r w:rsidRPr="00BA40C7">
        <w:rPr>
          <w:rFonts w:ascii="Calibri" w:eastAsiaTheme="minorEastAsia" w:hAnsi="Calibri" w:cs="Calibri"/>
          <w:sz w:val="22"/>
          <w:szCs w:val="22"/>
        </w:rPr>
        <w:t xml:space="preserve"> Правительства Российской Федерации от 23.01.2021 N 122-р. Рассчитывается по итогам года на основании мониторинга Департамента образования и науки Ханты-Мансийского автономного округа - Югры реализации мероприятий, проводимых в Ханты-Мансийском автономном округе - Югре в рамках Десятилетия детства (</w:t>
      </w:r>
      <w:hyperlink r:id="rId35">
        <w:r w:rsidRPr="00BA40C7">
          <w:rPr>
            <w:rFonts w:ascii="Calibri" w:eastAsiaTheme="minorEastAsia" w:hAnsi="Calibri" w:cs="Calibri"/>
            <w:color w:val="0000FF"/>
            <w:sz w:val="22"/>
            <w:szCs w:val="22"/>
          </w:rPr>
          <w:t>распоряжение</w:t>
        </w:r>
      </w:hyperlink>
      <w:r w:rsidRPr="00BA40C7">
        <w:rPr>
          <w:rFonts w:ascii="Calibri" w:eastAsiaTheme="minorEastAsia" w:hAnsi="Calibri" w:cs="Calibri"/>
          <w:sz w:val="22"/>
          <w:szCs w:val="22"/>
        </w:rPr>
        <w:t xml:space="preserve"> заместителя Губернатора Ханты-Мансийского автономного округа - Югры от 09.03.2021 N 145-р);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 xml:space="preserve">12 - показатель направлен на достижение муниципального показателя "Доля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оздоровлении" направленного на исполнение поручения Президента Российской Федерации от 24.11.2010 N ПР-3418, </w:t>
      </w:r>
      <w:hyperlink r:id="rId36">
        <w:r w:rsidRPr="00BA40C7">
          <w:rPr>
            <w:rFonts w:ascii="Calibri" w:eastAsiaTheme="minorEastAsia" w:hAnsi="Calibri" w:cs="Calibri"/>
            <w:color w:val="0000FF"/>
            <w:sz w:val="22"/>
            <w:szCs w:val="22"/>
          </w:rPr>
          <w:t>распоряжения</w:t>
        </w:r>
      </w:hyperlink>
      <w:r w:rsidRPr="00BA40C7">
        <w:rPr>
          <w:rFonts w:ascii="Calibri" w:eastAsiaTheme="minorEastAsia" w:hAnsi="Calibri" w:cs="Calibri"/>
          <w:sz w:val="22"/>
          <w:szCs w:val="22"/>
        </w:rPr>
        <w:t xml:space="preserve"> Правительства Российской Федерации от 23.01.2021 N 122-р. Рассчитывается по итогам года на основании мониторинга Департамента образования и науки Ханты-Мансийского автономного округа - Югры реализации мероприятий, проводимых в Ханты-Мансийском автономном округе - Югре в рамках Десятилетия детства (</w:t>
      </w:r>
      <w:hyperlink r:id="rId37">
        <w:r w:rsidRPr="00BA40C7">
          <w:rPr>
            <w:rFonts w:ascii="Calibri" w:eastAsiaTheme="minorEastAsia" w:hAnsi="Calibri" w:cs="Calibri"/>
            <w:color w:val="0000FF"/>
            <w:sz w:val="22"/>
            <w:szCs w:val="22"/>
          </w:rPr>
          <w:t>распоряжение</w:t>
        </w:r>
      </w:hyperlink>
      <w:r w:rsidRPr="00BA40C7">
        <w:rPr>
          <w:rFonts w:ascii="Calibri" w:eastAsiaTheme="minorEastAsia" w:hAnsi="Calibri" w:cs="Calibri"/>
          <w:sz w:val="22"/>
          <w:szCs w:val="22"/>
        </w:rPr>
        <w:t xml:space="preserve"> заместителя Губернатора Ханты-Мансийского автономного округа - Югры от 09.03.2021 N 145-р);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 xml:space="preserve">13 - показатель направлен на достижение муниципального показателя "Доля детей в возрасте от 6 до 17 лет (включительно), охваченных всеми </w:t>
      </w:r>
      <w:r w:rsidRPr="00BA40C7">
        <w:rPr>
          <w:rFonts w:ascii="Calibri" w:eastAsiaTheme="minorEastAsia" w:hAnsi="Calibri" w:cs="Calibri"/>
          <w:sz w:val="22"/>
          <w:szCs w:val="22"/>
        </w:rPr>
        <w:lastRenderedPageBreak/>
        <w:t xml:space="preserve">формами отдыха и оздоровления, от общей численности детей, нуждающихся в оздоровлении" направленного на исполнение поручения Президента Российской Федерации от 24.11.2010 N ПР-3418, </w:t>
      </w:r>
      <w:hyperlink r:id="rId38">
        <w:r w:rsidRPr="00BA40C7">
          <w:rPr>
            <w:rFonts w:ascii="Calibri" w:eastAsiaTheme="minorEastAsia" w:hAnsi="Calibri" w:cs="Calibri"/>
            <w:color w:val="0000FF"/>
            <w:sz w:val="22"/>
            <w:szCs w:val="22"/>
          </w:rPr>
          <w:t>распоряжения</w:t>
        </w:r>
      </w:hyperlink>
      <w:r w:rsidRPr="00BA40C7">
        <w:rPr>
          <w:rFonts w:ascii="Calibri" w:eastAsiaTheme="minorEastAsia" w:hAnsi="Calibri" w:cs="Calibri"/>
          <w:sz w:val="22"/>
          <w:szCs w:val="22"/>
        </w:rPr>
        <w:t xml:space="preserve"> Правительства Российской Федерации от 23.01.2021 N 122-р. Рассчитывается по итогам года на основании мониторинга Департамента образования и науки Ханты-Мансийского автономного округа - Югры реализации мероприятий, проводимых в Ханты-Мансийском автономном округе - Югре в рамках Десятилетия детства (</w:t>
      </w:r>
      <w:hyperlink r:id="rId39">
        <w:r w:rsidRPr="00BA40C7">
          <w:rPr>
            <w:rFonts w:ascii="Calibri" w:eastAsiaTheme="minorEastAsia" w:hAnsi="Calibri" w:cs="Calibri"/>
            <w:color w:val="0000FF"/>
            <w:sz w:val="22"/>
            <w:szCs w:val="22"/>
          </w:rPr>
          <w:t>распоряжение</w:t>
        </w:r>
      </w:hyperlink>
      <w:r w:rsidRPr="00BA40C7">
        <w:rPr>
          <w:rFonts w:ascii="Calibri" w:eastAsiaTheme="minorEastAsia" w:hAnsi="Calibri" w:cs="Calibri"/>
          <w:sz w:val="22"/>
          <w:szCs w:val="22"/>
        </w:rPr>
        <w:t xml:space="preserve"> заместителя Губернатора Ханты-Мансийского автономного округа - Югры от 09.03.2021 N 145-р);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14, 15, 16 - показатели реализации регионального проекта национального проекта "Образование" рассчитывается по итогам года на основании данных мониторинга Департамента образования и науки Ханты-Мансийского автономного округа - Югры;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 xml:space="preserve">17 - показатель направлен на исполнение Поручения Правительства Российской Федерации от 29.03.2021 N ТГ-П24-3858, на достижение региональных показателей федерального проекта "Патриотическое воспитание граждан Российской Федерации" (письмо </w:t>
      </w:r>
      <w:proofErr w:type="spellStart"/>
      <w:r w:rsidRPr="00BA40C7">
        <w:rPr>
          <w:rFonts w:ascii="Calibri" w:eastAsiaTheme="minorEastAsia" w:hAnsi="Calibri" w:cs="Calibri"/>
          <w:sz w:val="22"/>
          <w:szCs w:val="22"/>
        </w:rPr>
        <w:t>Минпросвещения</w:t>
      </w:r>
      <w:proofErr w:type="spellEnd"/>
      <w:r w:rsidRPr="00BA40C7">
        <w:rPr>
          <w:rFonts w:ascii="Calibri" w:eastAsiaTheme="minorEastAsia" w:hAnsi="Calibri" w:cs="Calibri"/>
          <w:sz w:val="22"/>
          <w:szCs w:val="22"/>
        </w:rPr>
        <w:t xml:space="preserve"> Российской Федерации от 16.04.2021 N ДГ-846/06), рассчитывается по итогам года на основании мониторинга сведений о достижении на территории муниципального образования значений показателей регионального проекта с использованием информационной системы "Электронный бюджет";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>18 - показатель направлен на исполнение Перечня поручений Президента Российской Федерации от 11.04.2016 N Пр-637ГС подпункт "б" пункта 4 по итогам заседания президиума Государственного Совета Российской Федерации 14.03.2016 рассчитывается по итогам года на основании отчетов, представляемых образовательными организациями;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 xml:space="preserve">19 - показатель направлен на исполнение поручения </w:t>
      </w:r>
      <w:hyperlink r:id="rId40">
        <w:r w:rsidRPr="00BA40C7">
          <w:rPr>
            <w:rFonts w:ascii="Calibri" w:eastAsiaTheme="minorEastAsia" w:hAnsi="Calibri" w:cs="Calibri"/>
            <w:color w:val="0000FF"/>
            <w:sz w:val="22"/>
            <w:szCs w:val="22"/>
          </w:rPr>
          <w:t>Послания</w:t>
        </w:r>
      </w:hyperlink>
      <w:r w:rsidRPr="00BA40C7">
        <w:rPr>
          <w:rFonts w:ascii="Calibri" w:eastAsiaTheme="minorEastAsia" w:hAnsi="Calibri" w:cs="Calibri"/>
          <w:sz w:val="22"/>
          <w:szCs w:val="22"/>
        </w:rPr>
        <w:t xml:space="preserve"> Президента Российской Федерации Федеральному Собранию от 15.01.2020. Порядок расчета и предоставления отчета о расходах, в целях </w:t>
      </w:r>
      <w:proofErr w:type="spellStart"/>
      <w:r w:rsidRPr="00BA40C7">
        <w:rPr>
          <w:rFonts w:ascii="Calibri" w:eastAsiaTheme="minorEastAsia" w:hAnsi="Calibri" w:cs="Calibri"/>
          <w:sz w:val="22"/>
          <w:szCs w:val="22"/>
        </w:rPr>
        <w:t>софинансирования</w:t>
      </w:r>
      <w:proofErr w:type="spellEnd"/>
      <w:r w:rsidRPr="00BA40C7">
        <w:rPr>
          <w:rFonts w:ascii="Calibri" w:eastAsiaTheme="minorEastAsia" w:hAnsi="Calibri" w:cs="Calibri"/>
          <w:sz w:val="22"/>
          <w:szCs w:val="22"/>
        </w:rPr>
        <w:t xml:space="preserve"> которых предоставляется Субсидия, отчета о достижении значений результатов использования Субсидии и обязательствах, принятых в целях их достижения определены соглашением о предоставлении субсидии на </w:t>
      </w:r>
      <w:proofErr w:type="spellStart"/>
      <w:r w:rsidRPr="00BA40C7">
        <w:rPr>
          <w:rFonts w:ascii="Calibri" w:eastAsiaTheme="minorEastAsia" w:hAnsi="Calibri" w:cs="Calibri"/>
          <w:sz w:val="22"/>
          <w:szCs w:val="22"/>
        </w:rPr>
        <w:t>софинансирование</w:t>
      </w:r>
      <w:proofErr w:type="spellEnd"/>
      <w:r w:rsidRPr="00BA40C7">
        <w:rPr>
          <w:rFonts w:ascii="Calibri" w:eastAsiaTheme="minorEastAsia" w:hAnsi="Calibri" w:cs="Calibri"/>
          <w:sz w:val="22"/>
          <w:szCs w:val="22"/>
        </w:rPr>
        <w:t xml:space="preserve"> расходных обязательств городского округа города Ханты-Мансийска, возникающих при реализации муниципальных программ, предусматривающих 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 из бюджета субъекта Российской Федерации бюджету города Ханты-Мансийска;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 xml:space="preserve">20 - показатель направлен на исполнение поручения </w:t>
      </w:r>
      <w:hyperlink r:id="rId41">
        <w:r w:rsidRPr="00BA40C7">
          <w:rPr>
            <w:rFonts w:ascii="Calibri" w:eastAsiaTheme="minorEastAsia" w:hAnsi="Calibri" w:cs="Calibri"/>
            <w:color w:val="0000FF"/>
            <w:sz w:val="22"/>
            <w:szCs w:val="22"/>
          </w:rPr>
          <w:t>Послания</w:t>
        </w:r>
      </w:hyperlink>
      <w:r w:rsidRPr="00BA40C7">
        <w:rPr>
          <w:rFonts w:ascii="Calibri" w:eastAsiaTheme="minorEastAsia" w:hAnsi="Calibri" w:cs="Calibri"/>
          <w:sz w:val="22"/>
          <w:szCs w:val="22"/>
        </w:rPr>
        <w:t xml:space="preserve"> Президента Российской Федерации Федеральному Собранию от 15.01.2020. Порядок расчета и предоставления отчета о расходах, в целях </w:t>
      </w:r>
      <w:proofErr w:type="spellStart"/>
      <w:r w:rsidRPr="00BA40C7">
        <w:rPr>
          <w:rFonts w:ascii="Calibri" w:eastAsiaTheme="minorEastAsia" w:hAnsi="Calibri" w:cs="Calibri"/>
          <w:sz w:val="22"/>
          <w:szCs w:val="22"/>
        </w:rPr>
        <w:t>софинансирования</w:t>
      </w:r>
      <w:proofErr w:type="spellEnd"/>
      <w:r w:rsidRPr="00BA40C7">
        <w:rPr>
          <w:rFonts w:ascii="Calibri" w:eastAsiaTheme="minorEastAsia" w:hAnsi="Calibri" w:cs="Calibri"/>
          <w:sz w:val="22"/>
          <w:szCs w:val="22"/>
        </w:rPr>
        <w:t xml:space="preserve"> которых предоставляется иной межбюджетный трансферт, отчета о достижении значений результатов использования иного межбюджетного трансферта и обязательствах, принятых в целях их достижения определены соглашением о предоставлении иного межбюджетного трансферта, имеющего целевое назначение на обеспечение выплат ежемесячного денежного вознаграждения за классное руководство педагогическим работниками муниципальных общеобразовательных организаций из бюджета субъекта Российской Федерации бюджету города Ханты-Мансийска;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 xml:space="preserve">21 - показатель и порядок предоставления отчета о расходах города Ханты-Мансийска в целях </w:t>
      </w:r>
      <w:proofErr w:type="spellStart"/>
      <w:r w:rsidRPr="00BA40C7">
        <w:rPr>
          <w:rFonts w:ascii="Calibri" w:eastAsiaTheme="minorEastAsia" w:hAnsi="Calibri" w:cs="Calibri"/>
          <w:sz w:val="22"/>
          <w:szCs w:val="22"/>
        </w:rPr>
        <w:t>софинансирования</w:t>
      </w:r>
      <w:proofErr w:type="spellEnd"/>
      <w:r w:rsidRPr="00BA40C7">
        <w:rPr>
          <w:rFonts w:ascii="Calibri" w:eastAsiaTheme="minorEastAsia" w:hAnsi="Calibri" w:cs="Calibri"/>
          <w:sz w:val="22"/>
          <w:szCs w:val="22"/>
        </w:rPr>
        <w:t xml:space="preserve"> которых предоставляется Субсидия, отчета о достижении значений показателей результативности (результатов) определены соглашением о предоставлении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</w:t>
      </w:r>
      <w:r w:rsidRPr="00BA40C7">
        <w:rPr>
          <w:rFonts w:ascii="Calibri" w:eastAsiaTheme="minorEastAsia" w:hAnsi="Calibri" w:cs="Calibri"/>
          <w:sz w:val="22"/>
          <w:szCs w:val="22"/>
        </w:rPr>
        <w:lastRenderedPageBreak/>
        <w:t>в палаточных лагерях, в возрасте от 14 до 17 лет (включительно) - в лагерях труда и отдыха с дневным пребыванием детей из бюджета Ханты-Мансийского автономного округа - Югры бюджету города Ханты-Мансийска;</w:t>
      </w:r>
    </w:p>
    <w:p w:rsidR="0086361B" w:rsidRPr="00BA40C7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 xml:space="preserve">22 - показатель и порядок предоставления отчета о расходах города Ханты-Мансийска в целях </w:t>
      </w:r>
      <w:proofErr w:type="spellStart"/>
      <w:r w:rsidRPr="00BA40C7">
        <w:rPr>
          <w:rFonts w:ascii="Calibri" w:eastAsiaTheme="minorEastAsia" w:hAnsi="Calibri" w:cs="Calibri"/>
          <w:sz w:val="22"/>
          <w:szCs w:val="22"/>
        </w:rPr>
        <w:t>софинансирования</w:t>
      </w:r>
      <w:proofErr w:type="spellEnd"/>
      <w:r w:rsidRPr="00BA40C7">
        <w:rPr>
          <w:rFonts w:ascii="Calibri" w:eastAsiaTheme="minorEastAsia" w:hAnsi="Calibri" w:cs="Calibri"/>
          <w:sz w:val="22"/>
          <w:szCs w:val="22"/>
        </w:rPr>
        <w:t xml:space="preserve"> которых предоставляется Субсидия, отчета о достижении значений показателей результативности (результатов) определены соглашением о предоставлении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на территории города Ханты-Мансийска из бюджета Ханты-Мансийского автономного округа - Югры в бюджет города Ханты-Мансийска.</w:t>
      </w:r>
    </w:p>
    <w:p w:rsidR="0086361B" w:rsidRPr="0086361B" w:rsidRDefault="0086361B" w:rsidP="0086361B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BA40C7">
        <w:rPr>
          <w:rFonts w:ascii="Calibri" w:eastAsiaTheme="minorEastAsia" w:hAnsi="Calibri" w:cs="Calibri"/>
          <w:sz w:val="22"/>
          <w:szCs w:val="22"/>
        </w:rPr>
        <w:t xml:space="preserve">23 - показатель и порядок предоставления отчета о расходах города Ханты-Мансийска в целях </w:t>
      </w:r>
      <w:proofErr w:type="spellStart"/>
      <w:r w:rsidRPr="00BA40C7">
        <w:rPr>
          <w:rFonts w:ascii="Calibri" w:eastAsiaTheme="minorEastAsia" w:hAnsi="Calibri" w:cs="Calibri"/>
          <w:sz w:val="22"/>
          <w:szCs w:val="22"/>
        </w:rPr>
        <w:t>софинансирования</w:t>
      </w:r>
      <w:proofErr w:type="spellEnd"/>
      <w:r w:rsidRPr="00BA40C7">
        <w:rPr>
          <w:rFonts w:ascii="Calibri" w:eastAsiaTheme="minorEastAsia" w:hAnsi="Calibri" w:cs="Calibri"/>
          <w:sz w:val="22"/>
          <w:szCs w:val="22"/>
        </w:rPr>
        <w:t xml:space="preserve"> которых предоставляется Субсидия, отчета о достижении значений показателей результативности (результатов) определены соглашением о предоставлении субсидии на финансовое обеспечение расходных обязательств, возникающих при реализации регионального проекта "Патриотическое воспитание граждан Российской Федерации", предусматривающих мероприятия по обеспечению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из бюджета Ханты-Мансийского автономного округа - Югры в бюджет города Ханты-Мансийска.</w:t>
      </w:r>
    </w:p>
    <w:p w:rsidR="0039572D" w:rsidRPr="006B1C08" w:rsidRDefault="0039572D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5" w:name="_GoBack"/>
      <w:bookmarkEnd w:id="5"/>
    </w:p>
    <w:sectPr w:rsidR="0039572D" w:rsidRPr="006B1C08" w:rsidSect="00182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20" w:rsidRDefault="00685020" w:rsidP="0039572D">
      <w:r>
        <w:separator/>
      </w:r>
    </w:p>
  </w:endnote>
  <w:endnote w:type="continuationSeparator" w:id="0">
    <w:p w:rsidR="00685020" w:rsidRDefault="00685020" w:rsidP="0039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20" w:rsidRDefault="00685020" w:rsidP="0039572D">
      <w:r>
        <w:separator/>
      </w:r>
    </w:p>
  </w:footnote>
  <w:footnote w:type="continuationSeparator" w:id="0">
    <w:p w:rsidR="00685020" w:rsidRDefault="00685020" w:rsidP="0039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34" w:rsidRDefault="00D117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BA40C7">
      <w:rPr>
        <w:noProof/>
      </w:rPr>
      <w:t>53</w:t>
    </w:r>
    <w:r>
      <w:fldChar w:fldCharType="end"/>
    </w:r>
  </w:p>
  <w:p w:rsidR="00D11734" w:rsidRDefault="00D1173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F3"/>
    <w:multiLevelType w:val="hybridMultilevel"/>
    <w:tmpl w:val="88BE4E10"/>
    <w:lvl w:ilvl="0" w:tplc="9104DA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5440"/>
    <w:multiLevelType w:val="hybridMultilevel"/>
    <w:tmpl w:val="5FB043FE"/>
    <w:lvl w:ilvl="0" w:tplc="A3765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17325"/>
    <w:multiLevelType w:val="hybridMultilevel"/>
    <w:tmpl w:val="60AC39CE"/>
    <w:lvl w:ilvl="0" w:tplc="B3241E12">
      <w:start w:val="1"/>
      <w:numFmt w:val="decimal"/>
      <w:lvlText w:val="(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EA7991"/>
    <w:multiLevelType w:val="multilevel"/>
    <w:tmpl w:val="0BC87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73F5BA7"/>
    <w:multiLevelType w:val="multilevel"/>
    <w:tmpl w:val="B4408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236D17"/>
    <w:multiLevelType w:val="multilevel"/>
    <w:tmpl w:val="A3F0A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7F5C28"/>
    <w:multiLevelType w:val="hybridMultilevel"/>
    <w:tmpl w:val="DC0A2B0E"/>
    <w:lvl w:ilvl="0" w:tplc="96CA4B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878DF"/>
    <w:multiLevelType w:val="multilevel"/>
    <w:tmpl w:val="C8946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6B3334B"/>
    <w:multiLevelType w:val="hybridMultilevel"/>
    <w:tmpl w:val="DF6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51519"/>
    <w:multiLevelType w:val="multilevel"/>
    <w:tmpl w:val="042A2C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3F715DE"/>
    <w:multiLevelType w:val="hybridMultilevel"/>
    <w:tmpl w:val="58A0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14EAC"/>
    <w:multiLevelType w:val="hybridMultilevel"/>
    <w:tmpl w:val="35706E34"/>
    <w:lvl w:ilvl="0" w:tplc="3F680C86">
      <w:start w:val="17"/>
      <w:numFmt w:val="decimal"/>
      <w:lvlText w:val="(%1)"/>
      <w:lvlJc w:val="left"/>
      <w:pPr>
        <w:ind w:left="930" w:hanging="39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075A17"/>
    <w:multiLevelType w:val="hybridMultilevel"/>
    <w:tmpl w:val="35706E34"/>
    <w:lvl w:ilvl="0" w:tplc="3F680C86">
      <w:start w:val="17"/>
      <w:numFmt w:val="decimal"/>
      <w:lvlText w:val="(%1)"/>
      <w:lvlJc w:val="left"/>
      <w:pPr>
        <w:ind w:left="930" w:hanging="39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EB87D31"/>
    <w:multiLevelType w:val="hybridMultilevel"/>
    <w:tmpl w:val="070E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F6378"/>
    <w:multiLevelType w:val="hybridMultilevel"/>
    <w:tmpl w:val="FA84275E"/>
    <w:lvl w:ilvl="0" w:tplc="C7267D1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14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DB"/>
    <w:rsid w:val="00000D55"/>
    <w:rsid w:val="000055BE"/>
    <w:rsid w:val="00011CC4"/>
    <w:rsid w:val="00012AA2"/>
    <w:rsid w:val="00023168"/>
    <w:rsid w:val="00030C07"/>
    <w:rsid w:val="000518FD"/>
    <w:rsid w:val="0006596D"/>
    <w:rsid w:val="000716CF"/>
    <w:rsid w:val="00080388"/>
    <w:rsid w:val="000B294C"/>
    <w:rsid w:val="000F49F5"/>
    <w:rsid w:val="00100113"/>
    <w:rsid w:val="00101C48"/>
    <w:rsid w:val="00106E94"/>
    <w:rsid w:val="00115F77"/>
    <w:rsid w:val="00117919"/>
    <w:rsid w:val="00120324"/>
    <w:rsid w:val="0012335C"/>
    <w:rsid w:val="00131972"/>
    <w:rsid w:val="00136D1E"/>
    <w:rsid w:val="0013771C"/>
    <w:rsid w:val="00164A97"/>
    <w:rsid w:val="00171CA9"/>
    <w:rsid w:val="0018285F"/>
    <w:rsid w:val="0019230C"/>
    <w:rsid w:val="00192826"/>
    <w:rsid w:val="00193FFB"/>
    <w:rsid w:val="00195056"/>
    <w:rsid w:val="00197E17"/>
    <w:rsid w:val="001A29CA"/>
    <w:rsid w:val="001A77C6"/>
    <w:rsid w:val="001B391F"/>
    <w:rsid w:val="001C6C7F"/>
    <w:rsid w:val="001D2881"/>
    <w:rsid w:val="001E72D2"/>
    <w:rsid w:val="001F111F"/>
    <w:rsid w:val="001F155F"/>
    <w:rsid w:val="00230EFF"/>
    <w:rsid w:val="002372E5"/>
    <w:rsid w:val="00245A92"/>
    <w:rsid w:val="002611A0"/>
    <w:rsid w:val="002651C7"/>
    <w:rsid w:val="0027634B"/>
    <w:rsid w:val="00281A29"/>
    <w:rsid w:val="002A4F35"/>
    <w:rsid w:val="002A692F"/>
    <w:rsid w:val="002C550C"/>
    <w:rsid w:val="002F09C2"/>
    <w:rsid w:val="0030370B"/>
    <w:rsid w:val="00314359"/>
    <w:rsid w:val="00315F54"/>
    <w:rsid w:val="0032266A"/>
    <w:rsid w:val="003317CD"/>
    <w:rsid w:val="0033616B"/>
    <w:rsid w:val="003447E3"/>
    <w:rsid w:val="00356888"/>
    <w:rsid w:val="003611DC"/>
    <w:rsid w:val="003615E6"/>
    <w:rsid w:val="00372539"/>
    <w:rsid w:val="003922BD"/>
    <w:rsid w:val="0039572D"/>
    <w:rsid w:val="003C46EF"/>
    <w:rsid w:val="003C6826"/>
    <w:rsid w:val="003C7D59"/>
    <w:rsid w:val="003D5CB9"/>
    <w:rsid w:val="003E1B68"/>
    <w:rsid w:val="00401699"/>
    <w:rsid w:val="00403F4E"/>
    <w:rsid w:val="004042C0"/>
    <w:rsid w:val="00411551"/>
    <w:rsid w:val="0041464C"/>
    <w:rsid w:val="00416792"/>
    <w:rsid w:val="00423739"/>
    <w:rsid w:val="00442EEE"/>
    <w:rsid w:val="00443583"/>
    <w:rsid w:val="0046734E"/>
    <w:rsid w:val="00467EB4"/>
    <w:rsid w:val="004763A2"/>
    <w:rsid w:val="00486974"/>
    <w:rsid w:val="00490AD6"/>
    <w:rsid w:val="00493FA0"/>
    <w:rsid w:val="00496D59"/>
    <w:rsid w:val="004A3789"/>
    <w:rsid w:val="004A43AA"/>
    <w:rsid w:val="004B35C7"/>
    <w:rsid w:val="004C1B13"/>
    <w:rsid w:val="004E14F0"/>
    <w:rsid w:val="004E5BB6"/>
    <w:rsid w:val="00507B7E"/>
    <w:rsid w:val="005262DB"/>
    <w:rsid w:val="00554F38"/>
    <w:rsid w:val="00563C2D"/>
    <w:rsid w:val="00567D30"/>
    <w:rsid w:val="0057157D"/>
    <w:rsid w:val="00572C8D"/>
    <w:rsid w:val="00581F07"/>
    <w:rsid w:val="0059167C"/>
    <w:rsid w:val="00595B37"/>
    <w:rsid w:val="00597BD2"/>
    <w:rsid w:val="005C7FCA"/>
    <w:rsid w:val="005D6855"/>
    <w:rsid w:val="005F7D70"/>
    <w:rsid w:val="006041D7"/>
    <w:rsid w:val="00604A28"/>
    <w:rsid w:val="00615D72"/>
    <w:rsid w:val="00634B36"/>
    <w:rsid w:val="0064790B"/>
    <w:rsid w:val="00647E22"/>
    <w:rsid w:val="00655C1B"/>
    <w:rsid w:val="00656594"/>
    <w:rsid w:val="00685020"/>
    <w:rsid w:val="00695DE4"/>
    <w:rsid w:val="0069755F"/>
    <w:rsid w:val="006A27A5"/>
    <w:rsid w:val="006B1C08"/>
    <w:rsid w:val="006D1810"/>
    <w:rsid w:val="006D6F3D"/>
    <w:rsid w:val="007157A6"/>
    <w:rsid w:val="0072030B"/>
    <w:rsid w:val="0072662B"/>
    <w:rsid w:val="00735F79"/>
    <w:rsid w:val="0074354D"/>
    <w:rsid w:val="00744854"/>
    <w:rsid w:val="00745887"/>
    <w:rsid w:val="0074609D"/>
    <w:rsid w:val="00754EDC"/>
    <w:rsid w:val="007576E6"/>
    <w:rsid w:val="00760A61"/>
    <w:rsid w:val="00766BFB"/>
    <w:rsid w:val="00770D11"/>
    <w:rsid w:val="00781792"/>
    <w:rsid w:val="00796433"/>
    <w:rsid w:val="00796BDC"/>
    <w:rsid w:val="007A08F1"/>
    <w:rsid w:val="007A6FA4"/>
    <w:rsid w:val="007A754A"/>
    <w:rsid w:val="007E36CC"/>
    <w:rsid w:val="007E6737"/>
    <w:rsid w:val="007F334A"/>
    <w:rsid w:val="00801F50"/>
    <w:rsid w:val="00805F2F"/>
    <w:rsid w:val="00812262"/>
    <w:rsid w:val="00823E78"/>
    <w:rsid w:val="00826A92"/>
    <w:rsid w:val="008311DC"/>
    <w:rsid w:val="008343E9"/>
    <w:rsid w:val="0083493F"/>
    <w:rsid w:val="00850404"/>
    <w:rsid w:val="008566CA"/>
    <w:rsid w:val="008604DB"/>
    <w:rsid w:val="0086361B"/>
    <w:rsid w:val="00871946"/>
    <w:rsid w:val="008719B2"/>
    <w:rsid w:val="00871E20"/>
    <w:rsid w:val="00874F86"/>
    <w:rsid w:val="00892CF6"/>
    <w:rsid w:val="008A478D"/>
    <w:rsid w:val="008B0B4C"/>
    <w:rsid w:val="008D1F6D"/>
    <w:rsid w:val="009021EE"/>
    <w:rsid w:val="009063A1"/>
    <w:rsid w:val="00913D1A"/>
    <w:rsid w:val="00952FF7"/>
    <w:rsid w:val="009534B6"/>
    <w:rsid w:val="009567D8"/>
    <w:rsid w:val="00984B46"/>
    <w:rsid w:val="009B4A04"/>
    <w:rsid w:val="009F4383"/>
    <w:rsid w:val="00A022D8"/>
    <w:rsid w:val="00A21340"/>
    <w:rsid w:val="00A32E9C"/>
    <w:rsid w:val="00A40177"/>
    <w:rsid w:val="00A42681"/>
    <w:rsid w:val="00A60E81"/>
    <w:rsid w:val="00A94BDB"/>
    <w:rsid w:val="00AC3B60"/>
    <w:rsid w:val="00AC6130"/>
    <w:rsid w:val="00AD0D50"/>
    <w:rsid w:val="00AD5F13"/>
    <w:rsid w:val="00AE67BC"/>
    <w:rsid w:val="00AF0633"/>
    <w:rsid w:val="00B02CE5"/>
    <w:rsid w:val="00B2453C"/>
    <w:rsid w:val="00B44D74"/>
    <w:rsid w:val="00B45E20"/>
    <w:rsid w:val="00B615EA"/>
    <w:rsid w:val="00B65A42"/>
    <w:rsid w:val="00B75EC6"/>
    <w:rsid w:val="00B914F5"/>
    <w:rsid w:val="00B938BA"/>
    <w:rsid w:val="00BA059B"/>
    <w:rsid w:val="00BA2269"/>
    <w:rsid w:val="00BA40C7"/>
    <w:rsid w:val="00BC43F3"/>
    <w:rsid w:val="00BF7D17"/>
    <w:rsid w:val="00C41587"/>
    <w:rsid w:val="00C73D51"/>
    <w:rsid w:val="00C80094"/>
    <w:rsid w:val="00C92163"/>
    <w:rsid w:val="00C96ACA"/>
    <w:rsid w:val="00CA284D"/>
    <w:rsid w:val="00CA542B"/>
    <w:rsid w:val="00CB2BAE"/>
    <w:rsid w:val="00CB523D"/>
    <w:rsid w:val="00CE48F9"/>
    <w:rsid w:val="00D06C35"/>
    <w:rsid w:val="00D11734"/>
    <w:rsid w:val="00D11AAA"/>
    <w:rsid w:val="00D27A16"/>
    <w:rsid w:val="00D32327"/>
    <w:rsid w:val="00D47ED1"/>
    <w:rsid w:val="00D65D43"/>
    <w:rsid w:val="00DE6EDA"/>
    <w:rsid w:val="00DF2A5D"/>
    <w:rsid w:val="00DF5F1F"/>
    <w:rsid w:val="00E011F3"/>
    <w:rsid w:val="00E14695"/>
    <w:rsid w:val="00E474EF"/>
    <w:rsid w:val="00E52FAD"/>
    <w:rsid w:val="00E57489"/>
    <w:rsid w:val="00E7295D"/>
    <w:rsid w:val="00E813EA"/>
    <w:rsid w:val="00E83734"/>
    <w:rsid w:val="00E97C0F"/>
    <w:rsid w:val="00EC6133"/>
    <w:rsid w:val="00ED0795"/>
    <w:rsid w:val="00EE5B41"/>
    <w:rsid w:val="00EF05B7"/>
    <w:rsid w:val="00EF3289"/>
    <w:rsid w:val="00F2011C"/>
    <w:rsid w:val="00F36D78"/>
    <w:rsid w:val="00F6313A"/>
    <w:rsid w:val="00F71188"/>
    <w:rsid w:val="00F73D28"/>
    <w:rsid w:val="00F759F9"/>
    <w:rsid w:val="00F813C8"/>
    <w:rsid w:val="00F8657A"/>
    <w:rsid w:val="00FB1780"/>
    <w:rsid w:val="00FB734F"/>
    <w:rsid w:val="00FC26AE"/>
    <w:rsid w:val="00FD2669"/>
    <w:rsid w:val="00FD3C47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1"/>
    <w:qFormat/>
    <w:rsid w:val="008D1F6D"/>
    <w:pPr>
      <w:keepNext/>
      <w:outlineLvl w:val="0"/>
    </w:pPr>
    <w:rPr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8D1F6D"/>
    <w:pPr>
      <w:keepNext/>
      <w:widowControl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8D1F6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8D1F6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unhideWhenUsed/>
    <w:qFormat/>
    <w:rsid w:val="008D1F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8D1F6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8D1F6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8D1F6D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8D1F6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55B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07B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07B7E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98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84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A21340"/>
  </w:style>
  <w:style w:type="character" w:styleId="a7">
    <w:name w:val="Hyperlink"/>
    <w:basedOn w:val="a0"/>
    <w:uiPriority w:val="99"/>
    <w:unhideWhenUsed/>
    <w:rsid w:val="006D1810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9572D"/>
  </w:style>
  <w:style w:type="character" w:styleId="a8">
    <w:name w:val="FollowedHyperlink"/>
    <w:basedOn w:val="a0"/>
    <w:uiPriority w:val="99"/>
    <w:unhideWhenUsed/>
    <w:rsid w:val="0039572D"/>
    <w:rPr>
      <w:color w:val="800080"/>
      <w:u w:val="single"/>
    </w:rPr>
  </w:style>
  <w:style w:type="paragraph" w:customStyle="1" w:styleId="xl68">
    <w:name w:val="xl68"/>
    <w:basedOn w:val="a"/>
    <w:rsid w:val="0039572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95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95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957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9572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9572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9572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9572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39572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9572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95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95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395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95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95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957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95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957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9572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957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9572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95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95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95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957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9572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3957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9572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9572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9572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3957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9572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3957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39572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95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95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95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95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9572D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395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3957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39572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3957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39572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9572D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9572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957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9572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3957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39572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39572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95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3957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3957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39572D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3957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39572D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39572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39572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3957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39572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957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95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3957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39572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39572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39572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3957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39572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3957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395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3957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39572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395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395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395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395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395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9572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9572D"/>
  </w:style>
  <w:style w:type="paragraph" w:customStyle="1" w:styleId="ConsPlusNonformat">
    <w:name w:val="ConsPlusNonformat"/>
    <w:uiPriority w:val="99"/>
    <w:rsid w:val="00395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572D"/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957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572D"/>
    <w:rPr>
      <w:vertAlign w:val="superscript"/>
    </w:rPr>
  </w:style>
  <w:style w:type="character" w:styleId="ac">
    <w:name w:val="annotation reference"/>
    <w:basedOn w:val="a0"/>
    <w:uiPriority w:val="99"/>
    <w:unhideWhenUsed/>
    <w:rsid w:val="00395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572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95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5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9572D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95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9572D"/>
  </w:style>
  <w:style w:type="paragraph" w:styleId="af3">
    <w:name w:val="footer"/>
    <w:basedOn w:val="a"/>
    <w:link w:val="af4"/>
    <w:unhideWhenUsed/>
    <w:rsid w:val="00395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39572D"/>
  </w:style>
  <w:style w:type="character" w:customStyle="1" w:styleId="layout">
    <w:name w:val="layout"/>
    <w:basedOn w:val="a0"/>
    <w:rsid w:val="001A29CA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1"/>
    <w:rsid w:val="008D1F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8D1F6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8D1F6D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8D1F6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D1F6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1F6D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aliases w:val="Заголовок x.x Знак"/>
    <w:basedOn w:val="a0"/>
    <w:link w:val="7"/>
    <w:rsid w:val="008D1F6D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rsid w:val="008D1F6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8D1F6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31">
    <w:name w:val="Нет списка3"/>
    <w:next w:val="a2"/>
    <w:uiPriority w:val="99"/>
    <w:semiHidden/>
    <w:unhideWhenUsed/>
    <w:rsid w:val="008D1F6D"/>
  </w:style>
  <w:style w:type="paragraph" w:styleId="22">
    <w:name w:val="Body Text 2"/>
    <w:basedOn w:val="a"/>
    <w:link w:val="23"/>
    <w:rsid w:val="008D1F6D"/>
    <w:pPr>
      <w:jc w:val="both"/>
    </w:pPr>
    <w:rPr>
      <w:sz w:val="28"/>
      <w:szCs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8D1F6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Body Text"/>
    <w:basedOn w:val="a"/>
    <w:link w:val="af6"/>
    <w:uiPriority w:val="1"/>
    <w:qFormat/>
    <w:rsid w:val="008D1F6D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f6">
    <w:name w:val="Основной текст Знак"/>
    <w:basedOn w:val="a0"/>
    <w:link w:val="af5"/>
    <w:uiPriority w:val="1"/>
    <w:rsid w:val="008D1F6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f7">
    <w:name w:val="Body Text Indent"/>
    <w:basedOn w:val="a"/>
    <w:link w:val="af8"/>
    <w:rsid w:val="008D1F6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D1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D1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1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basedOn w:val="a"/>
    <w:uiPriority w:val="99"/>
    <w:rsid w:val="008D1F6D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a">
    <w:name w:val="No Spacing"/>
    <w:link w:val="afb"/>
    <w:uiPriority w:val="1"/>
    <w:qFormat/>
    <w:rsid w:val="008D1F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locked/>
    <w:rsid w:val="008D1F6D"/>
    <w:rPr>
      <w:rFonts w:ascii="Calibri" w:eastAsia="Calibri" w:hAnsi="Calibri" w:cs="Times New Roman"/>
    </w:rPr>
  </w:style>
  <w:style w:type="table" w:styleId="afc">
    <w:name w:val="Table Grid"/>
    <w:basedOn w:val="a1"/>
    <w:rsid w:val="008D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8D1F6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8D1F6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Plain Text"/>
    <w:basedOn w:val="a"/>
    <w:link w:val="afe"/>
    <w:rsid w:val="008D1F6D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8D1F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D1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D1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f">
    <w:name w:val="Title"/>
    <w:basedOn w:val="a"/>
    <w:link w:val="aff0"/>
    <w:uiPriority w:val="10"/>
    <w:qFormat/>
    <w:rsid w:val="008D1F6D"/>
    <w:pPr>
      <w:jc w:val="center"/>
    </w:pPr>
    <w:rPr>
      <w:sz w:val="28"/>
      <w:szCs w:val="28"/>
      <w:lang w:val="x-none" w:eastAsia="x-none"/>
    </w:rPr>
  </w:style>
  <w:style w:type="character" w:customStyle="1" w:styleId="aff0">
    <w:name w:val="Название Знак"/>
    <w:basedOn w:val="a0"/>
    <w:link w:val="aff"/>
    <w:uiPriority w:val="10"/>
    <w:rsid w:val="008D1F6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8D1F6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8D1F6D"/>
  </w:style>
  <w:style w:type="character" w:styleId="aff1">
    <w:name w:val="Emphasis"/>
    <w:qFormat/>
    <w:rsid w:val="008D1F6D"/>
    <w:rPr>
      <w:i/>
      <w:iCs/>
    </w:rPr>
  </w:style>
  <w:style w:type="paragraph" w:customStyle="1" w:styleId="ConsPlusTitlePage">
    <w:name w:val="ConsPlusTitlePage"/>
    <w:rsid w:val="008D1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8D1F6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D1F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8D1F6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8D1F6D"/>
    <w:pPr>
      <w:spacing w:line="252" w:lineRule="auto"/>
      <w:ind w:left="720"/>
    </w:pPr>
    <w:rPr>
      <w:sz w:val="28"/>
      <w:szCs w:val="22"/>
      <w:lang w:eastAsia="en-US"/>
    </w:rPr>
  </w:style>
  <w:style w:type="character" w:styleId="aff2">
    <w:name w:val="Strong"/>
    <w:uiPriority w:val="22"/>
    <w:qFormat/>
    <w:rsid w:val="008D1F6D"/>
    <w:rPr>
      <w:b w:val="0"/>
      <w:bCs w:val="0"/>
      <w:i w:val="0"/>
      <w:iCs w:val="0"/>
    </w:rPr>
  </w:style>
  <w:style w:type="character" w:customStyle="1" w:styleId="aff3">
    <w:name w:val="Основной текст_"/>
    <w:link w:val="13"/>
    <w:rsid w:val="008D1F6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3"/>
    <w:rsid w:val="008D1F6D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8D1F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D1F6D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D1F6D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D1F6D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D1F6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D1F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D1F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D1F6D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D1F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8D1F6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8D1F6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8D1F6D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8D1F6D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f4">
    <w:name w:val="Подзаголовок Знак"/>
    <w:link w:val="aff5"/>
    <w:uiPriority w:val="11"/>
    <w:rsid w:val="008D1F6D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f5">
    <w:name w:val="Subtitle"/>
    <w:basedOn w:val="a"/>
    <w:next w:val="a"/>
    <w:link w:val="aff4"/>
    <w:uiPriority w:val="11"/>
    <w:qFormat/>
    <w:rsid w:val="008D1F6D"/>
    <w:p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14">
    <w:name w:val="Подзаголовок Знак1"/>
    <w:basedOn w:val="a0"/>
    <w:uiPriority w:val="11"/>
    <w:rsid w:val="008D1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6">
    <w:name w:val="Схема документа Знак"/>
    <w:link w:val="aff7"/>
    <w:uiPriority w:val="99"/>
    <w:rsid w:val="008D1F6D"/>
    <w:rPr>
      <w:rFonts w:ascii="Tahoma" w:hAnsi="Tahoma" w:cs="Tahoma"/>
      <w:sz w:val="16"/>
      <w:szCs w:val="16"/>
      <w:lang w:val="en-US" w:bidi="en-US"/>
    </w:rPr>
  </w:style>
  <w:style w:type="paragraph" w:styleId="aff7">
    <w:name w:val="Document Map"/>
    <w:basedOn w:val="a"/>
    <w:link w:val="aff6"/>
    <w:uiPriority w:val="99"/>
    <w:unhideWhenUsed/>
    <w:rsid w:val="008D1F6D"/>
    <w:pPr>
      <w:spacing w:after="200" w:line="276" w:lineRule="auto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15">
    <w:name w:val="Схема документа Знак1"/>
    <w:basedOn w:val="a0"/>
    <w:uiPriority w:val="99"/>
    <w:rsid w:val="008D1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Цитата 2 Знак"/>
    <w:link w:val="25"/>
    <w:uiPriority w:val="29"/>
    <w:rsid w:val="008D1F6D"/>
    <w:rPr>
      <w:rFonts w:ascii="Calibri" w:hAnsi="Calibri"/>
      <w:i/>
      <w:iCs/>
      <w:color w:val="000000"/>
      <w:lang w:val="en-US" w:bidi="en-US"/>
    </w:rPr>
  </w:style>
  <w:style w:type="paragraph" w:styleId="25">
    <w:name w:val="Quote"/>
    <w:basedOn w:val="a"/>
    <w:next w:val="a"/>
    <w:link w:val="24"/>
    <w:uiPriority w:val="29"/>
    <w:qFormat/>
    <w:rsid w:val="008D1F6D"/>
    <w:pPr>
      <w:spacing w:after="200" w:line="276" w:lineRule="auto"/>
    </w:pPr>
    <w:rPr>
      <w:rFonts w:ascii="Calibri" w:eastAsiaTheme="minorHAnsi" w:hAnsi="Calibri" w:cstheme="minorBidi"/>
      <w:i/>
      <w:iCs/>
      <w:color w:val="000000"/>
      <w:sz w:val="22"/>
      <w:szCs w:val="22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8D1F6D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aff8">
    <w:name w:val="Выделенная цитата Знак"/>
    <w:link w:val="aff9"/>
    <w:uiPriority w:val="30"/>
    <w:rsid w:val="008D1F6D"/>
    <w:rPr>
      <w:rFonts w:ascii="Calibri" w:hAnsi="Calibri"/>
      <w:b/>
      <w:bCs/>
      <w:i/>
      <w:iCs/>
      <w:color w:val="4F81BD"/>
      <w:lang w:val="en-US" w:bidi="en-US"/>
    </w:rPr>
  </w:style>
  <w:style w:type="paragraph" w:styleId="aff9">
    <w:name w:val="Intense Quote"/>
    <w:basedOn w:val="a"/>
    <w:next w:val="a"/>
    <w:link w:val="aff8"/>
    <w:uiPriority w:val="30"/>
    <w:qFormat/>
    <w:rsid w:val="008D1F6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16">
    <w:name w:val="Выделенная цитата Знак1"/>
    <w:basedOn w:val="a0"/>
    <w:uiPriority w:val="30"/>
    <w:rsid w:val="008D1F6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D1F6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KGK9">
    <w:name w:val="1KG=K9"/>
    <w:rsid w:val="008D1F6D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8285F"/>
  </w:style>
  <w:style w:type="table" w:customStyle="1" w:styleId="17">
    <w:name w:val="Сетка таблицы1"/>
    <w:basedOn w:val="a1"/>
    <w:next w:val="afc"/>
    <w:rsid w:val="00182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828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rsid w:val="0018285F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6">
    <w:name w:val="font6"/>
    <w:basedOn w:val="a"/>
    <w:rsid w:val="0018285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18285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18285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1"/>
    <w:qFormat/>
    <w:rsid w:val="008D1F6D"/>
    <w:pPr>
      <w:keepNext/>
      <w:outlineLvl w:val="0"/>
    </w:pPr>
    <w:rPr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8D1F6D"/>
    <w:pPr>
      <w:keepNext/>
      <w:widowControl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8D1F6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8D1F6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unhideWhenUsed/>
    <w:qFormat/>
    <w:rsid w:val="008D1F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8D1F6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8D1F6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8D1F6D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8D1F6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55B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07B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07B7E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98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84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A21340"/>
  </w:style>
  <w:style w:type="character" w:styleId="a7">
    <w:name w:val="Hyperlink"/>
    <w:basedOn w:val="a0"/>
    <w:uiPriority w:val="99"/>
    <w:unhideWhenUsed/>
    <w:rsid w:val="006D1810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9572D"/>
  </w:style>
  <w:style w:type="character" w:styleId="a8">
    <w:name w:val="FollowedHyperlink"/>
    <w:basedOn w:val="a0"/>
    <w:uiPriority w:val="99"/>
    <w:unhideWhenUsed/>
    <w:rsid w:val="0039572D"/>
    <w:rPr>
      <w:color w:val="800080"/>
      <w:u w:val="single"/>
    </w:rPr>
  </w:style>
  <w:style w:type="paragraph" w:customStyle="1" w:styleId="xl68">
    <w:name w:val="xl68"/>
    <w:basedOn w:val="a"/>
    <w:rsid w:val="0039572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95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95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957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9572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9572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9572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9572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39572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9572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95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95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395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95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95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957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95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957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9572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957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9572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95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95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95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957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9572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3957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9572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9572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9572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3957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9572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3957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39572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95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95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95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95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9572D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395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3957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39572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3957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39572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9572D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9572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957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9572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3957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39572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39572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95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3957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3957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39572D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3957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39572D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39572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39572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3957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39572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957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95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3957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39572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39572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39572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3957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39572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3957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395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3957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39572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395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395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395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395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395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9572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957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95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9572D"/>
  </w:style>
  <w:style w:type="paragraph" w:customStyle="1" w:styleId="ConsPlusNonformat">
    <w:name w:val="ConsPlusNonformat"/>
    <w:uiPriority w:val="99"/>
    <w:rsid w:val="00395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572D"/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957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572D"/>
    <w:rPr>
      <w:vertAlign w:val="superscript"/>
    </w:rPr>
  </w:style>
  <w:style w:type="character" w:styleId="ac">
    <w:name w:val="annotation reference"/>
    <w:basedOn w:val="a0"/>
    <w:uiPriority w:val="99"/>
    <w:unhideWhenUsed/>
    <w:rsid w:val="00395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572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95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5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9572D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95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9572D"/>
  </w:style>
  <w:style w:type="paragraph" w:styleId="af3">
    <w:name w:val="footer"/>
    <w:basedOn w:val="a"/>
    <w:link w:val="af4"/>
    <w:unhideWhenUsed/>
    <w:rsid w:val="00395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39572D"/>
  </w:style>
  <w:style w:type="character" w:customStyle="1" w:styleId="layout">
    <w:name w:val="layout"/>
    <w:basedOn w:val="a0"/>
    <w:rsid w:val="001A29CA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1"/>
    <w:rsid w:val="008D1F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8D1F6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8D1F6D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8D1F6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D1F6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1F6D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aliases w:val="Заголовок x.x Знак"/>
    <w:basedOn w:val="a0"/>
    <w:link w:val="7"/>
    <w:rsid w:val="008D1F6D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rsid w:val="008D1F6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8D1F6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31">
    <w:name w:val="Нет списка3"/>
    <w:next w:val="a2"/>
    <w:uiPriority w:val="99"/>
    <w:semiHidden/>
    <w:unhideWhenUsed/>
    <w:rsid w:val="008D1F6D"/>
  </w:style>
  <w:style w:type="paragraph" w:styleId="22">
    <w:name w:val="Body Text 2"/>
    <w:basedOn w:val="a"/>
    <w:link w:val="23"/>
    <w:rsid w:val="008D1F6D"/>
    <w:pPr>
      <w:jc w:val="both"/>
    </w:pPr>
    <w:rPr>
      <w:sz w:val="28"/>
      <w:szCs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8D1F6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Body Text"/>
    <w:basedOn w:val="a"/>
    <w:link w:val="af6"/>
    <w:uiPriority w:val="1"/>
    <w:qFormat/>
    <w:rsid w:val="008D1F6D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f6">
    <w:name w:val="Основной текст Знак"/>
    <w:basedOn w:val="a0"/>
    <w:link w:val="af5"/>
    <w:uiPriority w:val="1"/>
    <w:rsid w:val="008D1F6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f7">
    <w:name w:val="Body Text Indent"/>
    <w:basedOn w:val="a"/>
    <w:link w:val="af8"/>
    <w:rsid w:val="008D1F6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D1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D1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1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basedOn w:val="a"/>
    <w:uiPriority w:val="99"/>
    <w:rsid w:val="008D1F6D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a">
    <w:name w:val="No Spacing"/>
    <w:link w:val="afb"/>
    <w:uiPriority w:val="1"/>
    <w:qFormat/>
    <w:rsid w:val="008D1F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locked/>
    <w:rsid w:val="008D1F6D"/>
    <w:rPr>
      <w:rFonts w:ascii="Calibri" w:eastAsia="Calibri" w:hAnsi="Calibri" w:cs="Times New Roman"/>
    </w:rPr>
  </w:style>
  <w:style w:type="table" w:styleId="afc">
    <w:name w:val="Table Grid"/>
    <w:basedOn w:val="a1"/>
    <w:rsid w:val="008D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8D1F6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8D1F6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Plain Text"/>
    <w:basedOn w:val="a"/>
    <w:link w:val="afe"/>
    <w:rsid w:val="008D1F6D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8D1F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D1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D1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f">
    <w:name w:val="Title"/>
    <w:basedOn w:val="a"/>
    <w:link w:val="aff0"/>
    <w:uiPriority w:val="10"/>
    <w:qFormat/>
    <w:rsid w:val="008D1F6D"/>
    <w:pPr>
      <w:jc w:val="center"/>
    </w:pPr>
    <w:rPr>
      <w:sz w:val="28"/>
      <w:szCs w:val="28"/>
      <w:lang w:val="x-none" w:eastAsia="x-none"/>
    </w:rPr>
  </w:style>
  <w:style w:type="character" w:customStyle="1" w:styleId="aff0">
    <w:name w:val="Название Знак"/>
    <w:basedOn w:val="a0"/>
    <w:link w:val="aff"/>
    <w:uiPriority w:val="10"/>
    <w:rsid w:val="008D1F6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8D1F6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8D1F6D"/>
  </w:style>
  <w:style w:type="character" w:styleId="aff1">
    <w:name w:val="Emphasis"/>
    <w:qFormat/>
    <w:rsid w:val="008D1F6D"/>
    <w:rPr>
      <w:i/>
      <w:iCs/>
    </w:rPr>
  </w:style>
  <w:style w:type="paragraph" w:customStyle="1" w:styleId="ConsPlusTitlePage">
    <w:name w:val="ConsPlusTitlePage"/>
    <w:rsid w:val="008D1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8D1F6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D1F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8D1F6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8D1F6D"/>
    <w:pPr>
      <w:spacing w:line="252" w:lineRule="auto"/>
      <w:ind w:left="720"/>
    </w:pPr>
    <w:rPr>
      <w:sz w:val="28"/>
      <w:szCs w:val="22"/>
      <w:lang w:eastAsia="en-US"/>
    </w:rPr>
  </w:style>
  <w:style w:type="character" w:styleId="aff2">
    <w:name w:val="Strong"/>
    <w:uiPriority w:val="22"/>
    <w:qFormat/>
    <w:rsid w:val="008D1F6D"/>
    <w:rPr>
      <w:b w:val="0"/>
      <w:bCs w:val="0"/>
      <w:i w:val="0"/>
      <w:iCs w:val="0"/>
    </w:rPr>
  </w:style>
  <w:style w:type="character" w:customStyle="1" w:styleId="aff3">
    <w:name w:val="Основной текст_"/>
    <w:link w:val="13"/>
    <w:rsid w:val="008D1F6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3"/>
    <w:rsid w:val="008D1F6D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8D1F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D1F6D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D1F6D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D1F6D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D1F6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D1F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D1F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D1F6D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D1F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8D1F6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8D1F6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8D1F6D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8D1F6D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f4">
    <w:name w:val="Подзаголовок Знак"/>
    <w:link w:val="aff5"/>
    <w:uiPriority w:val="11"/>
    <w:rsid w:val="008D1F6D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f5">
    <w:name w:val="Subtitle"/>
    <w:basedOn w:val="a"/>
    <w:next w:val="a"/>
    <w:link w:val="aff4"/>
    <w:uiPriority w:val="11"/>
    <w:qFormat/>
    <w:rsid w:val="008D1F6D"/>
    <w:p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14">
    <w:name w:val="Подзаголовок Знак1"/>
    <w:basedOn w:val="a0"/>
    <w:uiPriority w:val="11"/>
    <w:rsid w:val="008D1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6">
    <w:name w:val="Схема документа Знак"/>
    <w:link w:val="aff7"/>
    <w:uiPriority w:val="99"/>
    <w:rsid w:val="008D1F6D"/>
    <w:rPr>
      <w:rFonts w:ascii="Tahoma" w:hAnsi="Tahoma" w:cs="Tahoma"/>
      <w:sz w:val="16"/>
      <w:szCs w:val="16"/>
      <w:lang w:val="en-US" w:bidi="en-US"/>
    </w:rPr>
  </w:style>
  <w:style w:type="paragraph" w:styleId="aff7">
    <w:name w:val="Document Map"/>
    <w:basedOn w:val="a"/>
    <w:link w:val="aff6"/>
    <w:uiPriority w:val="99"/>
    <w:unhideWhenUsed/>
    <w:rsid w:val="008D1F6D"/>
    <w:pPr>
      <w:spacing w:after="200" w:line="276" w:lineRule="auto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15">
    <w:name w:val="Схема документа Знак1"/>
    <w:basedOn w:val="a0"/>
    <w:uiPriority w:val="99"/>
    <w:rsid w:val="008D1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Цитата 2 Знак"/>
    <w:link w:val="25"/>
    <w:uiPriority w:val="29"/>
    <w:rsid w:val="008D1F6D"/>
    <w:rPr>
      <w:rFonts w:ascii="Calibri" w:hAnsi="Calibri"/>
      <w:i/>
      <w:iCs/>
      <w:color w:val="000000"/>
      <w:lang w:val="en-US" w:bidi="en-US"/>
    </w:rPr>
  </w:style>
  <w:style w:type="paragraph" w:styleId="25">
    <w:name w:val="Quote"/>
    <w:basedOn w:val="a"/>
    <w:next w:val="a"/>
    <w:link w:val="24"/>
    <w:uiPriority w:val="29"/>
    <w:qFormat/>
    <w:rsid w:val="008D1F6D"/>
    <w:pPr>
      <w:spacing w:after="200" w:line="276" w:lineRule="auto"/>
    </w:pPr>
    <w:rPr>
      <w:rFonts w:ascii="Calibri" w:eastAsiaTheme="minorHAnsi" w:hAnsi="Calibri" w:cstheme="minorBidi"/>
      <w:i/>
      <w:iCs/>
      <w:color w:val="000000"/>
      <w:sz w:val="22"/>
      <w:szCs w:val="22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8D1F6D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aff8">
    <w:name w:val="Выделенная цитата Знак"/>
    <w:link w:val="aff9"/>
    <w:uiPriority w:val="30"/>
    <w:rsid w:val="008D1F6D"/>
    <w:rPr>
      <w:rFonts w:ascii="Calibri" w:hAnsi="Calibri"/>
      <w:b/>
      <w:bCs/>
      <w:i/>
      <w:iCs/>
      <w:color w:val="4F81BD"/>
      <w:lang w:val="en-US" w:bidi="en-US"/>
    </w:rPr>
  </w:style>
  <w:style w:type="paragraph" w:styleId="aff9">
    <w:name w:val="Intense Quote"/>
    <w:basedOn w:val="a"/>
    <w:next w:val="a"/>
    <w:link w:val="aff8"/>
    <w:uiPriority w:val="30"/>
    <w:qFormat/>
    <w:rsid w:val="008D1F6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16">
    <w:name w:val="Выделенная цитата Знак1"/>
    <w:basedOn w:val="a0"/>
    <w:uiPriority w:val="30"/>
    <w:rsid w:val="008D1F6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D1F6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1F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KGK9">
    <w:name w:val="1KG=K9"/>
    <w:rsid w:val="008D1F6D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8285F"/>
  </w:style>
  <w:style w:type="table" w:customStyle="1" w:styleId="17">
    <w:name w:val="Сетка таблицы1"/>
    <w:basedOn w:val="a1"/>
    <w:next w:val="afc"/>
    <w:rsid w:val="00182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828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rsid w:val="0018285F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6">
    <w:name w:val="font6"/>
    <w:basedOn w:val="a"/>
    <w:rsid w:val="0018285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18285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18285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94045" TargetMode="External"/><Relationship Id="rId18" Type="http://schemas.openxmlformats.org/officeDocument/2006/relationships/hyperlink" Target="https://login.consultant.ru/link/?req=doc&amp;base=RLAW926&amp;n=294696" TargetMode="External"/><Relationship Id="rId26" Type="http://schemas.openxmlformats.org/officeDocument/2006/relationships/hyperlink" Target="https://login.consultant.ru/link/?req=doc&amp;base=RLAW926&amp;n=288118&amp;dst=147523" TargetMode="External"/><Relationship Id="rId39" Type="http://schemas.openxmlformats.org/officeDocument/2006/relationships/hyperlink" Target="https://login.consultant.ru/link/?req=doc&amp;base=RLAW926&amp;n=227459" TargetMode="External"/><Relationship Id="rId21" Type="http://schemas.openxmlformats.org/officeDocument/2006/relationships/hyperlink" Target="https://login.consultant.ru/link/?req=doc&amp;base=LAW&amp;n=358026" TargetMode="External"/><Relationship Id="rId34" Type="http://schemas.openxmlformats.org/officeDocument/2006/relationships/hyperlink" Target="https://login.consultant.ru/link/?req=doc&amp;base=LAW&amp;n=460848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94696" TargetMode="External"/><Relationship Id="rId20" Type="http://schemas.openxmlformats.org/officeDocument/2006/relationships/hyperlink" Target="https://login.consultant.ru/link/?req=doc&amp;base=RLAW926&amp;n=294696" TargetMode="External"/><Relationship Id="rId29" Type="http://schemas.openxmlformats.org/officeDocument/2006/relationships/hyperlink" Target="https://login.consultant.ru/link/?req=doc&amp;base=LAW&amp;n=387258" TargetMode="External"/><Relationship Id="rId41" Type="http://schemas.openxmlformats.org/officeDocument/2006/relationships/hyperlink" Target="https://login.consultant.ru/link/?req=doc&amp;base=LAW&amp;n=3429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62545" TargetMode="External"/><Relationship Id="rId24" Type="http://schemas.openxmlformats.org/officeDocument/2006/relationships/hyperlink" Target="https://login.consultant.ru/link/?req=doc&amp;base=LAW&amp;n=370994" TargetMode="External"/><Relationship Id="rId32" Type="http://schemas.openxmlformats.org/officeDocument/2006/relationships/hyperlink" Target="https://login.consultant.ru/link/?req=doc&amp;base=LAW&amp;n=426376" TargetMode="External"/><Relationship Id="rId37" Type="http://schemas.openxmlformats.org/officeDocument/2006/relationships/hyperlink" Target="https://login.consultant.ru/link/?req=doc&amp;base=RLAW926&amp;n=227459" TargetMode="External"/><Relationship Id="rId40" Type="http://schemas.openxmlformats.org/officeDocument/2006/relationships/hyperlink" Target="https://login.consultant.ru/link/?req=doc&amp;base=LAW&amp;n=3429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926&amp;n=294045" TargetMode="External"/><Relationship Id="rId23" Type="http://schemas.openxmlformats.org/officeDocument/2006/relationships/hyperlink" Target="https://login.consultant.ru/link/?req=doc&amp;base=LAW&amp;n=370994" TargetMode="External"/><Relationship Id="rId28" Type="http://schemas.openxmlformats.org/officeDocument/2006/relationships/hyperlink" Target="https://login.consultant.ru/link/?req=doc&amp;base=LAW&amp;n=448809&amp;dst=100015" TargetMode="External"/><Relationship Id="rId36" Type="http://schemas.openxmlformats.org/officeDocument/2006/relationships/hyperlink" Target="https://login.consultant.ru/link/?req=doc&amp;base=LAW&amp;n=460848" TargetMode="External"/><Relationship Id="rId10" Type="http://schemas.openxmlformats.org/officeDocument/2006/relationships/hyperlink" Target="https://login.consultant.ru/link/?req=doc&amp;base=RLAW926&amp;n=294045" TargetMode="External"/><Relationship Id="rId19" Type="http://schemas.openxmlformats.org/officeDocument/2006/relationships/hyperlink" Target="https://login.consultant.ru/link/?req=doc&amp;base=RLAW926&amp;n=294812" TargetMode="External"/><Relationship Id="rId31" Type="http://schemas.openxmlformats.org/officeDocument/2006/relationships/hyperlink" Target="https://login.consultant.ru/link/?req=doc&amp;base=LAW&amp;n=3580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294045" TargetMode="External"/><Relationship Id="rId14" Type="http://schemas.openxmlformats.org/officeDocument/2006/relationships/hyperlink" Target="https://login.consultant.ru/link/?req=doc&amp;base=LAW&amp;n=389458" TargetMode="External"/><Relationship Id="rId22" Type="http://schemas.openxmlformats.org/officeDocument/2006/relationships/hyperlink" Target="https://login.consultant.ru/link/?req=doc&amp;base=LAW&amp;n=129346" TargetMode="External"/><Relationship Id="rId27" Type="http://schemas.openxmlformats.org/officeDocument/2006/relationships/hyperlink" Target="https://login.consultant.ru/link/?req=doc&amp;base=RLAW926&amp;n=291329&amp;dst=100275" TargetMode="External"/><Relationship Id="rId30" Type="http://schemas.openxmlformats.org/officeDocument/2006/relationships/hyperlink" Target="https://login.consultant.ru/link/?req=doc&amp;base=LAW&amp;n=129346" TargetMode="External"/><Relationship Id="rId35" Type="http://schemas.openxmlformats.org/officeDocument/2006/relationships/hyperlink" Target="https://login.consultant.ru/link/?req=doc&amp;base=RLAW926&amp;n=227459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926&amp;n=294045" TargetMode="External"/><Relationship Id="rId17" Type="http://schemas.openxmlformats.org/officeDocument/2006/relationships/hyperlink" Target="https://login.consultant.ru/link/?req=doc&amp;base=RLAW926&amp;n=294812" TargetMode="External"/><Relationship Id="rId25" Type="http://schemas.openxmlformats.org/officeDocument/2006/relationships/header" Target="header1.xml"/><Relationship Id="rId33" Type="http://schemas.openxmlformats.org/officeDocument/2006/relationships/hyperlink" Target="https://login.consultant.ru/link/?req=doc&amp;base=LAW&amp;n=451346&amp;dst=100117" TargetMode="External"/><Relationship Id="rId38" Type="http://schemas.openxmlformats.org/officeDocument/2006/relationships/hyperlink" Target="https://login.consultant.ru/link/?req=doc&amp;base=LAW&amp;n=460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B4CE-9CE7-40AB-9980-A161A611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14001</Words>
  <Characters>79808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Вера Александровна</dc:creator>
  <cp:lastModifiedBy>Русинова Дарья Анатольевна</cp:lastModifiedBy>
  <cp:revision>2</cp:revision>
  <cp:lastPrinted>2024-01-22T04:32:00Z</cp:lastPrinted>
  <dcterms:created xsi:type="dcterms:W3CDTF">2024-01-22T04:33:00Z</dcterms:created>
  <dcterms:modified xsi:type="dcterms:W3CDTF">2024-01-22T04:33:00Z</dcterms:modified>
</cp:coreProperties>
</file>