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9C" w:rsidRDefault="009B739C">
      <w:pPr>
        <w:pStyle w:val="ConsPlusTitle"/>
        <w:jc w:val="center"/>
      </w:pPr>
      <w:bookmarkStart w:id="0" w:name="P746"/>
      <w:bookmarkEnd w:id="0"/>
      <w:r>
        <w:t>Реестр</w:t>
      </w:r>
    </w:p>
    <w:p w:rsidR="009B739C" w:rsidRDefault="009B739C">
      <w:pPr>
        <w:pStyle w:val="ConsPlusTitle"/>
        <w:jc w:val="center"/>
      </w:pPr>
      <w:r>
        <w:t>платных услуг (работ), относящихся к основным видам</w:t>
      </w:r>
    </w:p>
    <w:p w:rsidR="009B739C" w:rsidRDefault="009B739C">
      <w:pPr>
        <w:pStyle w:val="ConsPlusTitle"/>
        <w:jc w:val="center"/>
      </w:pPr>
      <w:r>
        <w:t>деятельности бюджетных учреждений города Ханты-Мансийска</w:t>
      </w:r>
    </w:p>
    <w:p w:rsidR="009B739C" w:rsidRDefault="009B739C">
      <w:pPr>
        <w:pStyle w:val="ConsPlusNormal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"/>
        <w:gridCol w:w="1867"/>
        <w:gridCol w:w="2653"/>
        <w:gridCol w:w="1273"/>
        <w:gridCol w:w="1418"/>
        <w:gridCol w:w="2126"/>
        <w:gridCol w:w="1418"/>
        <w:gridCol w:w="1701"/>
        <w:gridCol w:w="1666"/>
      </w:tblGrid>
      <w:tr w:rsidR="002B26AE" w:rsidTr="002C20A3">
        <w:trPr>
          <w:jc w:val="center"/>
        </w:trPr>
        <w:tc>
          <w:tcPr>
            <w:tcW w:w="150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1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Наименование бюджетного учреждения города Ханты-Мансийска</w:t>
            </w:r>
          </w:p>
        </w:tc>
        <w:tc>
          <w:tcPr>
            <w:tcW w:w="911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Наименование платной услуги</w:t>
            </w:r>
          </w:p>
        </w:tc>
        <w:tc>
          <w:tcPr>
            <w:tcW w:w="924" w:type="pct"/>
            <w:gridSpan w:val="2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Цена на платную услугу (руб.)</w:t>
            </w:r>
          </w:p>
        </w:tc>
        <w:tc>
          <w:tcPr>
            <w:tcW w:w="730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Продолжительность оказания платной услуги</w:t>
            </w:r>
          </w:p>
        </w:tc>
        <w:tc>
          <w:tcPr>
            <w:tcW w:w="487" w:type="pct"/>
            <w:vMerge w:val="restart"/>
            <w:vAlign w:val="center"/>
          </w:tcPr>
          <w:p w:rsidR="002B26AE" w:rsidRDefault="002B26AE">
            <w:pPr>
              <w:pStyle w:val="ConsPlusNormal"/>
              <w:jc w:val="center"/>
            </w:pPr>
            <w:r>
              <w:t>Год утверждения цены на платную услугу</w:t>
            </w:r>
          </w:p>
        </w:tc>
        <w:tc>
          <w:tcPr>
            <w:tcW w:w="1156" w:type="pct"/>
            <w:gridSpan w:val="2"/>
          </w:tcPr>
          <w:p w:rsidR="002B26AE" w:rsidRDefault="002B26AE">
            <w:pPr>
              <w:pStyle w:val="ConsPlusNormal"/>
              <w:jc w:val="center"/>
            </w:pPr>
            <w:r>
              <w:t>Дополнительная информация</w:t>
            </w:r>
          </w:p>
        </w:tc>
      </w:tr>
      <w:tr w:rsidR="002C20A3" w:rsidTr="002C20A3">
        <w:trPr>
          <w:jc w:val="center"/>
        </w:trPr>
        <w:tc>
          <w:tcPr>
            <w:tcW w:w="150" w:type="pct"/>
            <w:vMerge/>
          </w:tcPr>
          <w:p w:rsidR="002B26AE" w:rsidRDefault="002B26AE" w:rsidP="002B26AE"/>
        </w:tc>
        <w:tc>
          <w:tcPr>
            <w:tcW w:w="641" w:type="pct"/>
            <w:vMerge/>
          </w:tcPr>
          <w:p w:rsidR="002B26AE" w:rsidRDefault="002B26AE" w:rsidP="002B26AE"/>
        </w:tc>
        <w:tc>
          <w:tcPr>
            <w:tcW w:w="911" w:type="pct"/>
            <w:vMerge/>
          </w:tcPr>
          <w:p w:rsidR="002B26AE" w:rsidRDefault="002B26AE" w:rsidP="002B26AE"/>
        </w:tc>
        <w:tc>
          <w:tcPr>
            <w:tcW w:w="437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физических лиц</w:t>
            </w:r>
          </w:p>
        </w:tc>
        <w:tc>
          <w:tcPr>
            <w:tcW w:w="487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юридических лиц</w:t>
            </w:r>
          </w:p>
        </w:tc>
        <w:tc>
          <w:tcPr>
            <w:tcW w:w="730" w:type="pct"/>
            <w:vMerge/>
          </w:tcPr>
          <w:p w:rsidR="002B26AE" w:rsidRDefault="002B26AE" w:rsidP="002B26AE"/>
        </w:tc>
        <w:tc>
          <w:tcPr>
            <w:tcW w:w="487" w:type="pct"/>
            <w:vMerge/>
          </w:tcPr>
          <w:p w:rsidR="002B26AE" w:rsidRDefault="002B26AE" w:rsidP="002B26AE"/>
        </w:tc>
        <w:tc>
          <w:tcPr>
            <w:tcW w:w="584" w:type="pct"/>
            <w:vAlign w:val="center"/>
          </w:tcPr>
          <w:p w:rsidR="002C20A3" w:rsidRDefault="002B26AE" w:rsidP="002B26AE">
            <w:pPr>
              <w:pStyle w:val="ConsPlusNormal"/>
              <w:jc w:val="center"/>
            </w:pPr>
            <w:r>
              <w:t xml:space="preserve">для </w:t>
            </w:r>
          </w:p>
          <w:p w:rsidR="002C20A3" w:rsidRDefault="002B26AE" w:rsidP="002B26AE">
            <w:pPr>
              <w:pStyle w:val="ConsPlusNormal"/>
              <w:jc w:val="center"/>
            </w:pPr>
            <w:r>
              <w:t>физических</w:t>
            </w:r>
          </w:p>
          <w:p w:rsidR="002B26AE" w:rsidRDefault="002B26AE" w:rsidP="002B26AE">
            <w:pPr>
              <w:pStyle w:val="ConsPlusNormal"/>
              <w:jc w:val="center"/>
            </w:pPr>
            <w:r>
              <w:t xml:space="preserve"> лиц</w:t>
            </w:r>
          </w:p>
        </w:tc>
        <w:tc>
          <w:tcPr>
            <w:tcW w:w="572" w:type="pct"/>
            <w:vAlign w:val="center"/>
          </w:tcPr>
          <w:p w:rsidR="002B26AE" w:rsidRDefault="002B26AE" w:rsidP="002B26AE">
            <w:pPr>
              <w:pStyle w:val="ConsPlusNormal"/>
              <w:jc w:val="center"/>
            </w:pPr>
            <w:r>
              <w:t>для юридических лиц</w:t>
            </w:r>
          </w:p>
        </w:tc>
      </w:tr>
      <w:tr w:rsidR="009B7165" w:rsidTr="002C20A3">
        <w:trPr>
          <w:jc w:val="center"/>
        </w:trPr>
        <w:tc>
          <w:tcPr>
            <w:tcW w:w="150" w:type="pct"/>
            <w:vMerge w:val="restart"/>
            <w:vAlign w:val="center"/>
          </w:tcPr>
          <w:p w:rsidR="009B7165" w:rsidRDefault="009B7165">
            <w:pPr>
              <w:pStyle w:val="ConsPlusNormal"/>
            </w:pPr>
            <w:r>
              <w:t>1.</w:t>
            </w:r>
          </w:p>
        </w:tc>
        <w:tc>
          <w:tcPr>
            <w:tcW w:w="641" w:type="pct"/>
            <w:vMerge w:val="restart"/>
            <w:vAlign w:val="center"/>
          </w:tcPr>
          <w:p w:rsidR="009B7165" w:rsidRDefault="009B7165" w:rsidP="00312211">
            <w:pPr>
              <w:pStyle w:val="ConsPlusNormal"/>
            </w:pPr>
            <w:r>
              <w:t>МБУ «Городской информационный центр</w:t>
            </w:r>
            <w:r w:rsidR="00312211">
              <w:t xml:space="preserve">» </w:t>
            </w:r>
          </w:p>
        </w:tc>
        <w:tc>
          <w:tcPr>
            <w:tcW w:w="911" w:type="pct"/>
            <w:vAlign w:val="center"/>
          </w:tcPr>
          <w:p w:rsidR="009B7165" w:rsidRDefault="009B7165">
            <w:pPr>
              <w:pStyle w:val="ConsPlusNormal"/>
            </w:pPr>
            <w:r>
              <w:t>Каталожная стоимость газеты на подписку</w:t>
            </w:r>
          </w:p>
        </w:tc>
        <w:tc>
          <w:tcPr>
            <w:tcW w:w="43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1 200,00</w:t>
            </w:r>
          </w:p>
        </w:tc>
        <w:tc>
          <w:tcPr>
            <w:tcW w:w="48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1 200,00</w:t>
            </w:r>
          </w:p>
        </w:tc>
        <w:tc>
          <w:tcPr>
            <w:tcW w:w="730" w:type="pct"/>
            <w:vMerge w:val="restart"/>
            <w:vAlign w:val="center"/>
          </w:tcPr>
          <w:p w:rsidR="009B7165" w:rsidRDefault="009B7165" w:rsidP="009B7165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9B7165" w:rsidRDefault="009B7165" w:rsidP="002B26A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72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600,00</w:t>
            </w:r>
          </w:p>
        </w:tc>
      </w:tr>
      <w:tr w:rsidR="009B7165" w:rsidTr="002C20A3">
        <w:trPr>
          <w:jc w:val="center"/>
        </w:trPr>
        <w:tc>
          <w:tcPr>
            <w:tcW w:w="150" w:type="pct"/>
            <w:vMerge/>
            <w:vAlign w:val="center"/>
          </w:tcPr>
          <w:p w:rsidR="009B7165" w:rsidRDefault="009B7165" w:rsidP="002B26AE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9B7165" w:rsidRDefault="009B7165" w:rsidP="002B26AE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9B7165" w:rsidRDefault="009B7165" w:rsidP="002B26AE">
            <w:pPr>
              <w:pStyle w:val="ConsPlusNormal"/>
            </w:pPr>
            <w:r>
              <w:t>Цена продажи газеты (1 экземпляр) для распространителей (без учета торговой наценки)</w:t>
            </w:r>
          </w:p>
        </w:tc>
        <w:tc>
          <w:tcPr>
            <w:tcW w:w="437" w:type="pct"/>
            <w:vAlign w:val="center"/>
          </w:tcPr>
          <w:p w:rsidR="009B7165" w:rsidRDefault="009B7165" w:rsidP="002B26AE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487" w:type="pct"/>
            <w:vAlign w:val="center"/>
          </w:tcPr>
          <w:p w:rsidR="009B7165" w:rsidRDefault="009B7165" w:rsidP="002B26AE">
            <w:pPr>
              <w:pStyle w:val="ConsPlusNormal"/>
              <w:jc w:val="center"/>
            </w:pPr>
            <w:r>
              <w:t>20,00</w:t>
            </w:r>
          </w:p>
        </w:tc>
        <w:tc>
          <w:tcPr>
            <w:tcW w:w="730" w:type="pct"/>
            <w:vMerge/>
            <w:vAlign w:val="center"/>
          </w:tcPr>
          <w:p w:rsidR="009B7165" w:rsidRDefault="009B7165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9B7165" w:rsidRDefault="009B7165" w:rsidP="002B26A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9B7165" w:rsidRDefault="009B7165" w:rsidP="002B26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9B7165" w:rsidRDefault="009B7165" w:rsidP="002B26AE">
            <w:pPr>
              <w:pStyle w:val="ConsPlusNormal"/>
              <w:jc w:val="center"/>
            </w:pPr>
            <w:r>
              <w:t>-</w:t>
            </w:r>
          </w:p>
        </w:tc>
      </w:tr>
      <w:tr w:rsidR="009B7165" w:rsidTr="002C20A3">
        <w:trPr>
          <w:jc w:val="center"/>
        </w:trPr>
        <w:tc>
          <w:tcPr>
            <w:tcW w:w="150" w:type="pct"/>
            <w:vMerge/>
            <w:vAlign w:val="center"/>
          </w:tcPr>
          <w:p w:rsidR="009B7165" w:rsidRDefault="009B7165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9B7165" w:rsidRDefault="009B7165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9B7165" w:rsidRPr="002B26AE" w:rsidRDefault="009B7165">
            <w:pPr>
              <w:pStyle w:val="ConsPlusNormal"/>
            </w:pPr>
            <w:r>
              <w:t xml:space="preserve">Стоимость электронной подписки (предоставление газеты </w:t>
            </w:r>
            <w:proofErr w:type="spellStart"/>
            <w:r>
              <w:t>Самарово</w:t>
            </w:r>
            <w:proofErr w:type="spellEnd"/>
            <w:r>
              <w:t xml:space="preserve">-Ханты-Мансийск путем отправки по электронной почте </w:t>
            </w:r>
            <w:r>
              <w:rPr>
                <w:lang w:val="en-US"/>
              </w:rPr>
              <w:t>PDF</w:t>
            </w:r>
            <w:r w:rsidRPr="002B26AE">
              <w:t xml:space="preserve"> </w:t>
            </w:r>
            <w:r>
              <w:t>–</w:t>
            </w:r>
            <w:r w:rsidRPr="002B26AE">
              <w:t xml:space="preserve"> </w:t>
            </w:r>
            <w:r>
              <w:t>версии издания)</w:t>
            </w:r>
          </w:p>
        </w:tc>
        <w:tc>
          <w:tcPr>
            <w:tcW w:w="43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487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1 200,00</w:t>
            </w:r>
          </w:p>
        </w:tc>
        <w:tc>
          <w:tcPr>
            <w:tcW w:w="730" w:type="pct"/>
            <w:vMerge/>
            <w:vAlign w:val="center"/>
          </w:tcPr>
          <w:p w:rsidR="009B7165" w:rsidRDefault="009B7165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9B7165" w:rsidRDefault="009B7165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572" w:type="pct"/>
            <w:vAlign w:val="center"/>
          </w:tcPr>
          <w:p w:rsidR="009B7165" w:rsidRDefault="009B7165" w:rsidP="00513B9E">
            <w:pPr>
              <w:pStyle w:val="ConsPlusNormal"/>
              <w:jc w:val="center"/>
            </w:pPr>
            <w:r>
              <w:t>600,00</w:t>
            </w:r>
          </w:p>
        </w:tc>
      </w:tr>
      <w:tr w:rsidR="00B07353" w:rsidTr="00CA6E13">
        <w:trPr>
          <w:jc w:val="center"/>
        </w:trPr>
        <w:tc>
          <w:tcPr>
            <w:tcW w:w="150" w:type="pct"/>
            <w:vMerge w:val="restart"/>
            <w:vAlign w:val="center"/>
          </w:tcPr>
          <w:p w:rsidR="00B07353" w:rsidRDefault="00983429">
            <w:pPr>
              <w:pStyle w:val="ConsPlusNormal"/>
            </w:pPr>
            <w:r>
              <w:t>2</w:t>
            </w:r>
            <w:r w:rsidR="00B07353">
              <w:t>.</w:t>
            </w:r>
          </w:p>
        </w:tc>
        <w:tc>
          <w:tcPr>
            <w:tcW w:w="641" w:type="pct"/>
            <w:vMerge w:val="restart"/>
            <w:vAlign w:val="center"/>
          </w:tcPr>
          <w:p w:rsidR="00B07353" w:rsidRDefault="00B07353" w:rsidP="00DC1941">
            <w:pPr>
              <w:pStyle w:val="ConsPlusNormal"/>
            </w:pPr>
            <w:r>
              <w:t>МБУ «Культурно-досуговый центр «Октябрь»</w:t>
            </w: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Обслуживание культурно-массовых мероприятий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Большой концертный зал, 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21 250,00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25 500,00</w:t>
            </w:r>
          </w:p>
        </w:tc>
        <w:tc>
          <w:tcPr>
            <w:tcW w:w="730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Конкурсный зал, </w:t>
            </w:r>
            <w:r w:rsidRPr="006505DC">
              <w:t>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6 000,00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Конференц-зал 2 этаж, </w:t>
            </w:r>
            <w:r w:rsidRPr="006505DC">
              <w:t>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833,33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Конференц-зал 1 этаж, </w:t>
            </w:r>
            <w:r w:rsidRPr="006505DC">
              <w:t>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750,00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Сопровождение мероприятий системой динамической декорации в большом концертном зале (</w:t>
            </w:r>
            <w:proofErr w:type="spellStart"/>
            <w:r>
              <w:t>видеосопровождение</w:t>
            </w:r>
            <w:proofErr w:type="spellEnd"/>
            <w:r>
              <w:t xml:space="preserve">), </w:t>
            </w:r>
            <w:r w:rsidRPr="006505DC">
              <w:t>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3 750,00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4 500,00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B07353" w:rsidTr="006505DC">
        <w:trPr>
          <w:jc w:val="center"/>
        </w:trPr>
        <w:tc>
          <w:tcPr>
            <w:tcW w:w="150" w:type="pct"/>
            <w:vMerge/>
            <w:vAlign w:val="center"/>
          </w:tcPr>
          <w:p w:rsidR="00B07353" w:rsidRDefault="00B07353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B07353" w:rsidRDefault="00B07353" w:rsidP="00DC1941">
            <w:pPr>
              <w:pStyle w:val="ConsPlusNormal"/>
            </w:pP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Аренда помещений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Фойе 4 этажа</w:t>
            </w:r>
          </w:p>
          <w:p w:rsidR="00D53C36" w:rsidRPr="005D669A" w:rsidRDefault="00D53C36" w:rsidP="00D53C36">
            <w:pPr>
              <w:pStyle w:val="ConsPlusNormal"/>
            </w:pPr>
            <w:r>
              <w:t xml:space="preserve">(площадь 255 </w:t>
            </w:r>
            <w:r w:rsidRPr="006505DC">
              <w:t>м</w:t>
            </w:r>
            <w:r w:rsidRPr="006505DC">
              <w:rPr>
                <w:vertAlign w:val="superscript"/>
              </w:rPr>
              <w:t>2</w:t>
            </w:r>
            <w:r w:rsidRPr="006505DC">
              <w:t>)</w:t>
            </w:r>
            <w:r>
              <w:t xml:space="preserve">, </w:t>
            </w:r>
            <w:r w:rsidRPr="006505DC">
              <w:t>руб./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22 500,00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27 000,00</w:t>
            </w:r>
          </w:p>
        </w:tc>
        <w:tc>
          <w:tcPr>
            <w:tcW w:w="730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B07353" w:rsidTr="006505DC">
        <w:trPr>
          <w:jc w:val="center"/>
        </w:trPr>
        <w:tc>
          <w:tcPr>
            <w:tcW w:w="150" w:type="pct"/>
            <w:vMerge/>
            <w:vAlign w:val="center"/>
          </w:tcPr>
          <w:p w:rsidR="00B07353" w:rsidRDefault="00B07353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B07353" w:rsidRDefault="00B07353" w:rsidP="00DC1941">
            <w:pPr>
              <w:pStyle w:val="ConsPlusNormal"/>
            </w:pP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Проведение культурно-массовых мероприятий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Проведение игровой программы в помещениях и на территории учреждения (до 30 человек), руб./30 мин.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11 000,00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13 200,00</w:t>
            </w:r>
          </w:p>
        </w:tc>
        <w:tc>
          <w:tcPr>
            <w:tcW w:w="730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Проведение выездной игровой программы в летний каникулярный период (до 30 человек)</w:t>
            </w:r>
            <w:r w:rsidRPr="00AA5E17">
              <w:t>, руб./30 мин.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12 500,00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15 000,00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 w:rsidRPr="006505DC">
              <w:t xml:space="preserve">Проведение выездной игровой программы в </w:t>
            </w:r>
            <w:r>
              <w:t>зим</w:t>
            </w:r>
            <w:r w:rsidRPr="006505DC">
              <w:t>ний каникулярный период (до 30 человек)</w:t>
            </w:r>
            <w:r w:rsidRPr="00AA5E17">
              <w:t>, руб./30 мин.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16 500,00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19 800,00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Проведение выездной концертной программы, </w:t>
            </w:r>
            <w:r w:rsidRPr="00AA5E17">
              <w:t>руб./час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55 750,00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66 900,00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Новогоднее поздравление </w:t>
            </w:r>
            <w:r>
              <w:lastRenderedPageBreak/>
              <w:t xml:space="preserve">сказочными персонажами, </w:t>
            </w:r>
            <w:r w:rsidRPr="00AA5E17">
              <w:t>руб./30 мин.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lastRenderedPageBreak/>
              <w:t>4 166,67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Организационный взнос с участников за участие в конкурсах, руб.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166,67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B07353" w:rsidTr="00AA5E17">
        <w:trPr>
          <w:jc w:val="center"/>
        </w:trPr>
        <w:tc>
          <w:tcPr>
            <w:tcW w:w="150" w:type="pct"/>
            <w:vMerge/>
            <w:vAlign w:val="center"/>
          </w:tcPr>
          <w:p w:rsidR="00B07353" w:rsidRDefault="00B07353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B07353" w:rsidRDefault="00B07353" w:rsidP="00DC1941">
            <w:pPr>
              <w:pStyle w:val="ConsPlusNormal"/>
            </w:pP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Продажа билетов на культурно-массовые мероприятия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Новогодний спектакль в большом концертном зале (понедельник – пятница),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550,00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 w:val="restar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 xml:space="preserve">1 год </w:t>
            </w:r>
          </w:p>
        </w:tc>
        <w:tc>
          <w:tcPr>
            <w:tcW w:w="487" w:type="pct"/>
            <w:vMerge w:val="restar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 w:rsidP="00AA5E17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AA5E17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 w:rsidP="00AA5E17">
            <w:pPr>
              <w:pStyle w:val="ConsPlusNormal"/>
            </w:pPr>
            <w:r>
              <w:t>Новогодний спектакль в большом концертном зале (нерабочее время, суббота - воскресенье),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AA5E17">
            <w:pPr>
              <w:pStyle w:val="ConsPlusNormal"/>
              <w:jc w:val="center"/>
            </w:pPr>
            <w:r>
              <w:t>600,00</w:t>
            </w:r>
          </w:p>
        </w:tc>
        <w:tc>
          <w:tcPr>
            <w:tcW w:w="487" w:type="pct"/>
            <w:vAlign w:val="center"/>
          </w:tcPr>
          <w:p w:rsidR="00F11AC9" w:rsidRDefault="00D53C36" w:rsidP="00AA5E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AA5E17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AA5E17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AA5E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AA5E17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Новогодний спектакль в конкурсном зале (понедельник – пятница),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 w:rsidP="00AA5E17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AA5E17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 w:rsidP="00AA5E17">
            <w:pPr>
              <w:pStyle w:val="ConsPlusNormal"/>
            </w:pPr>
            <w:r>
              <w:t>Новогодний спектакль в конкурсном зале</w:t>
            </w:r>
            <w:r w:rsidRPr="00AA5E17">
              <w:t xml:space="preserve"> (нерабочее время, суббота - воскресенье),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AA5E17">
            <w:pPr>
              <w:pStyle w:val="ConsPlusNormal"/>
              <w:jc w:val="center"/>
            </w:pPr>
            <w:r>
              <w:t>500,00</w:t>
            </w:r>
          </w:p>
        </w:tc>
        <w:tc>
          <w:tcPr>
            <w:tcW w:w="487" w:type="pct"/>
            <w:vAlign w:val="center"/>
          </w:tcPr>
          <w:p w:rsidR="00F11AC9" w:rsidRDefault="00D53C36" w:rsidP="00AA5E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AA5E17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AA5E17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AA5E1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AA5E17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Проведение культурно-массовых мероприятий для граждан старшего поколения в конкурсном зале,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 xml:space="preserve">Проведение молодежного </w:t>
            </w:r>
            <w:proofErr w:type="spellStart"/>
            <w:r>
              <w:lastRenderedPageBreak/>
              <w:t>квартирника</w:t>
            </w:r>
            <w:proofErr w:type="spellEnd"/>
            <w:r w:rsidRPr="003D3F53">
              <w:t>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lastRenderedPageBreak/>
              <w:t>300,00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Проведение мероприятия в конкурсном зале</w:t>
            </w:r>
            <w:r w:rsidRPr="003D3F53">
              <w:t>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Проведение игровой программы для детей в летних лагерях</w:t>
            </w:r>
            <w:r w:rsidRPr="003D3F53">
              <w:t>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Проведение игровой программы для лагеря с дневным пребыванием на территории КДЦ «Октябрь»,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Входной билет на спектакль любительского, учебного, пластического театра</w:t>
            </w:r>
            <w:r w:rsidRPr="003D3F53">
              <w:t>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>Проведение мастер-класса по декоративно-прикладному искусству</w:t>
            </w:r>
            <w:r w:rsidRPr="003D3F53">
              <w:t>, руб./билет</w:t>
            </w:r>
          </w:p>
        </w:tc>
        <w:tc>
          <w:tcPr>
            <w:tcW w:w="437" w:type="pct"/>
            <w:vAlign w:val="center"/>
          </w:tcPr>
          <w:p w:rsidR="00F11AC9" w:rsidRPr="00F409FE" w:rsidRDefault="00F11AC9" w:rsidP="00513B9E">
            <w:pPr>
              <w:pStyle w:val="ConsPlusNormal"/>
              <w:jc w:val="center"/>
              <w:rPr>
                <w:lang w:val="en-US"/>
              </w:rPr>
            </w:pPr>
            <w:r>
              <w:t>200,00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F409FE" w:rsidRDefault="00F11AC9">
            <w:pPr>
              <w:pStyle w:val="ConsPlusNormal"/>
            </w:pPr>
            <w:r>
              <w:t>Проведение мастер-класса по актерскому мастерству, хореографии, вокалу в конкурсном зале,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proofErr w:type="spellStart"/>
            <w:r>
              <w:t>Аквагрим</w:t>
            </w:r>
            <w:proofErr w:type="spellEnd"/>
            <w:r>
              <w:t>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100,00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 xml:space="preserve">Проведение целевого культурного мероприятия для молодежи и школьников в рамках цикла «Филармония для </w:t>
            </w:r>
            <w:r>
              <w:lastRenderedPageBreak/>
              <w:t>школьников»,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lastRenderedPageBreak/>
              <w:t>250,00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F11AC9" w:rsidTr="002C20A3">
        <w:trPr>
          <w:jc w:val="center"/>
        </w:trPr>
        <w:tc>
          <w:tcPr>
            <w:tcW w:w="150" w:type="pct"/>
            <w:vMerge/>
            <w:vAlign w:val="center"/>
          </w:tcPr>
          <w:p w:rsidR="00F11AC9" w:rsidRDefault="00F11AC9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F11AC9" w:rsidRDefault="00F11AC9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F11AC9" w:rsidRPr="005D669A" w:rsidRDefault="00F11AC9">
            <w:pPr>
              <w:pStyle w:val="ConsPlusNormal"/>
            </w:pPr>
            <w:r>
              <w:t xml:space="preserve">Проведение интеллектуально-развлекательной программы для школьников «Нешкольный </w:t>
            </w:r>
            <w:proofErr w:type="spellStart"/>
            <w:r>
              <w:t>квиз</w:t>
            </w:r>
            <w:proofErr w:type="spellEnd"/>
            <w:r>
              <w:t>», руб./билет</w:t>
            </w:r>
          </w:p>
        </w:tc>
        <w:tc>
          <w:tcPr>
            <w:tcW w:w="437" w:type="pct"/>
            <w:vAlign w:val="center"/>
          </w:tcPr>
          <w:p w:rsidR="00F11AC9" w:rsidRDefault="00F11AC9" w:rsidP="00513B9E">
            <w:pPr>
              <w:pStyle w:val="ConsPlusNormal"/>
              <w:jc w:val="center"/>
            </w:pPr>
            <w:r>
              <w:t>300,00</w:t>
            </w:r>
          </w:p>
        </w:tc>
        <w:tc>
          <w:tcPr>
            <w:tcW w:w="487" w:type="pct"/>
            <w:vAlign w:val="center"/>
          </w:tcPr>
          <w:p w:rsidR="00F11AC9" w:rsidRDefault="00D53C36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0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F11AC9" w:rsidRDefault="00F11AC9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F11AC9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B07353" w:rsidTr="00F409FE">
        <w:trPr>
          <w:jc w:val="center"/>
        </w:trPr>
        <w:tc>
          <w:tcPr>
            <w:tcW w:w="150" w:type="pct"/>
            <w:vMerge/>
            <w:vAlign w:val="center"/>
          </w:tcPr>
          <w:p w:rsidR="00B07353" w:rsidRDefault="00B07353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B07353" w:rsidRDefault="00B07353" w:rsidP="00DC1941">
            <w:pPr>
              <w:pStyle w:val="ConsPlusNormal"/>
            </w:pP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Организация и проведение клубных формирований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proofErr w:type="spellStart"/>
            <w:r>
              <w:t>Эстрадно</w:t>
            </w:r>
            <w:proofErr w:type="spellEnd"/>
            <w:r>
              <w:t>-джазовый вокал,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2 800,00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3 360,00</w:t>
            </w:r>
          </w:p>
        </w:tc>
        <w:tc>
          <w:tcPr>
            <w:tcW w:w="730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Студия восточного танца,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2 500,00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Современные бальные танцы,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3 600,00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 xml:space="preserve">Китайская гимнастика </w:t>
            </w:r>
            <w:proofErr w:type="spellStart"/>
            <w:r>
              <w:t>цигун</w:t>
            </w:r>
            <w:proofErr w:type="spellEnd"/>
            <w:r>
              <w:t>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2 500,00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Студия «Веснушки»,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2 520,00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3 024,00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Вокальный ансамбль «Малышок», руб./месяц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2 460,00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2 952,00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B07353" w:rsidTr="00EE30EA">
        <w:trPr>
          <w:jc w:val="center"/>
        </w:trPr>
        <w:tc>
          <w:tcPr>
            <w:tcW w:w="150" w:type="pct"/>
            <w:vMerge/>
            <w:vAlign w:val="center"/>
          </w:tcPr>
          <w:p w:rsidR="00B07353" w:rsidRDefault="00B07353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B07353" w:rsidRDefault="00B07353" w:rsidP="00DC1941">
            <w:pPr>
              <w:pStyle w:val="ConsPlusNormal"/>
            </w:pPr>
          </w:p>
        </w:tc>
        <w:tc>
          <w:tcPr>
            <w:tcW w:w="4208" w:type="pct"/>
            <w:gridSpan w:val="7"/>
            <w:vAlign w:val="center"/>
          </w:tcPr>
          <w:p w:rsidR="00B07353" w:rsidRDefault="00B07353" w:rsidP="00513B9E">
            <w:pPr>
              <w:pStyle w:val="ConsPlusNormal"/>
              <w:jc w:val="center"/>
            </w:pPr>
            <w:r>
              <w:t>Организация и сопровождение культурно-массовых мероприятий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Оригинальный сценарий, единица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35 000,00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42 000,00</w:t>
            </w:r>
          </w:p>
        </w:tc>
        <w:tc>
          <w:tcPr>
            <w:tcW w:w="730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Компилятивный сценарий, единица</w:t>
            </w:r>
          </w:p>
        </w:tc>
        <w:tc>
          <w:tcPr>
            <w:tcW w:w="43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16 000,00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19 200,00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Переработка готового сценария, единица</w:t>
            </w:r>
          </w:p>
        </w:tc>
        <w:tc>
          <w:tcPr>
            <w:tcW w:w="437" w:type="pct"/>
            <w:vAlign w:val="center"/>
          </w:tcPr>
          <w:p w:rsidR="00D53C36" w:rsidRDefault="00D53C36" w:rsidP="00B96CC7">
            <w:pPr>
              <w:pStyle w:val="ConsPlusNormal"/>
              <w:jc w:val="center"/>
            </w:pPr>
            <w:r>
              <w:t>1</w:t>
            </w:r>
            <w:r w:rsidR="00B96CC7">
              <w:t>1</w:t>
            </w:r>
            <w:r>
              <w:t> </w:t>
            </w:r>
            <w:r w:rsidR="00B96CC7">
              <w:t>5</w:t>
            </w:r>
            <w:r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13 800,00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Театральное представление, единица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38</w:t>
            </w:r>
            <w:r w:rsidR="00D53C36">
              <w:t> </w:t>
            </w:r>
            <w:r>
              <w:t>0</w:t>
            </w:r>
            <w:r w:rsidR="00D53C36"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45 600,00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Клубное мероприятие, единица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26</w:t>
            </w:r>
            <w:r w:rsidR="00D53C36">
              <w:t> </w:t>
            </w:r>
            <w:r>
              <w:t>0</w:t>
            </w:r>
            <w:r w:rsidR="00D53C36"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31 200,00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Концерт из готовых номеров, единиц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7</w:t>
            </w:r>
            <w:r w:rsidR="00D53C36">
              <w:t> </w:t>
            </w:r>
            <w:r>
              <w:t>5</w:t>
            </w:r>
            <w:r w:rsidR="00D53C36"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9 000,00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Музыкальное сопровождение, руб./час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4 166,67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Профессиональный коллектив (вокальный, инструментальный),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8</w:t>
            </w:r>
            <w:r w:rsidR="00D53C36">
              <w:t> </w:t>
            </w:r>
            <w:r>
              <w:t>333</w:t>
            </w:r>
            <w:r w:rsidR="00D53C36">
              <w:t>,</w:t>
            </w:r>
            <w:r>
              <w:t>33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10 000,00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Духовой ансамбль, номер</w:t>
            </w:r>
          </w:p>
        </w:tc>
        <w:tc>
          <w:tcPr>
            <w:tcW w:w="437" w:type="pct"/>
            <w:vAlign w:val="center"/>
          </w:tcPr>
          <w:p w:rsidR="00D53C36" w:rsidRDefault="00B96CC7" w:rsidP="00D53C36">
            <w:pPr>
              <w:pStyle w:val="ConsPlusNormal"/>
              <w:jc w:val="center"/>
            </w:pPr>
            <w:r>
              <w:t>5</w:t>
            </w:r>
            <w:r w:rsidR="00D53C36">
              <w:t>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6 000,00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Инструментальный ансамбль,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4</w:t>
            </w:r>
            <w:r w:rsidR="00D53C36">
              <w:t> </w:t>
            </w:r>
            <w:r>
              <w:t>700</w:t>
            </w:r>
            <w:r w:rsidR="00D53C36">
              <w:t>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5 640,00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Почетный коллектив народного творчества, номер</w:t>
            </w:r>
          </w:p>
        </w:tc>
        <w:tc>
          <w:tcPr>
            <w:tcW w:w="437" w:type="pct"/>
            <w:vAlign w:val="center"/>
          </w:tcPr>
          <w:p w:rsidR="00D53C36" w:rsidRDefault="00D53C36" w:rsidP="00B96CC7">
            <w:pPr>
              <w:pStyle w:val="ConsPlusNormal"/>
              <w:jc w:val="center"/>
            </w:pPr>
            <w:r>
              <w:t>2 </w:t>
            </w:r>
            <w:r w:rsidR="00B96CC7">
              <w:t>0</w:t>
            </w:r>
            <w:r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2 400,00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Народный самодеятельный коллектив,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D53C36">
            <w:pPr>
              <w:pStyle w:val="ConsPlusNormal"/>
              <w:jc w:val="center"/>
            </w:pPr>
            <w:r>
              <w:t>5</w:t>
            </w:r>
            <w:r w:rsidR="00D53C36">
              <w:t>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6 000,00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Образцовый художественный коллектив,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D53C36">
            <w:pPr>
              <w:pStyle w:val="ConsPlusNormal"/>
              <w:jc w:val="center"/>
            </w:pPr>
            <w:r>
              <w:t>5</w:t>
            </w:r>
            <w:r w:rsidR="00D53C36">
              <w:t> 000,00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6 000,00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Фольклорный ансамбль, номер</w:t>
            </w:r>
          </w:p>
        </w:tc>
        <w:tc>
          <w:tcPr>
            <w:tcW w:w="437" w:type="pct"/>
            <w:vAlign w:val="center"/>
          </w:tcPr>
          <w:p w:rsidR="00D53C36" w:rsidRDefault="00D53C36" w:rsidP="00B96CC7">
            <w:pPr>
              <w:pStyle w:val="ConsPlusNormal"/>
              <w:jc w:val="center"/>
            </w:pPr>
            <w:r>
              <w:t>3 </w:t>
            </w:r>
            <w:r w:rsidR="00B96CC7">
              <w:t>0</w:t>
            </w:r>
            <w:r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3 600,00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Pr="005D669A" w:rsidRDefault="00D53C36" w:rsidP="00D53C36">
            <w:pPr>
              <w:pStyle w:val="ConsPlusNormal"/>
            </w:pPr>
            <w:r>
              <w:t>Хор русской народной песни,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3</w:t>
            </w:r>
            <w:r w:rsidR="00D53C36">
              <w:t> </w:t>
            </w:r>
            <w:r>
              <w:t>75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4 500,00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Детский театр песни,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2</w:t>
            </w:r>
            <w:r w:rsidR="00D53C36">
              <w:t> </w:t>
            </w:r>
            <w:r>
              <w:t>5</w:t>
            </w:r>
            <w:r w:rsidR="00D53C36"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Ансамбль народного танца,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2</w:t>
            </w:r>
            <w:r w:rsidR="00D53C36">
              <w:t> </w:t>
            </w:r>
            <w:r>
              <w:t>75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3 300,00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Ансамбль бального танца, номер</w:t>
            </w:r>
          </w:p>
        </w:tc>
        <w:tc>
          <w:tcPr>
            <w:tcW w:w="437" w:type="pct"/>
            <w:vAlign w:val="center"/>
          </w:tcPr>
          <w:p w:rsidR="00D53C36" w:rsidRDefault="00D53C36" w:rsidP="00B96CC7">
            <w:pPr>
              <w:pStyle w:val="ConsPlusNormal"/>
              <w:jc w:val="center"/>
            </w:pPr>
            <w:r>
              <w:t>2 </w:t>
            </w:r>
            <w:r w:rsidR="00B96CC7">
              <w:t>0</w:t>
            </w:r>
            <w:r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2 400,00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Вокальный ансамбль,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4</w:t>
            </w:r>
            <w:r w:rsidR="00D53C36">
              <w:t> </w:t>
            </w:r>
            <w:r>
              <w:t>25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5 100,00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Ансамбль современной хореографии,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3</w:t>
            </w:r>
            <w:r w:rsidR="00D53C36">
              <w:t> </w:t>
            </w:r>
            <w:r>
              <w:t>90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4 680,00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Соло вокалиста,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2</w:t>
            </w:r>
            <w:r w:rsidR="00D53C36">
              <w:t> </w:t>
            </w:r>
            <w:r>
              <w:t>5</w:t>
            </w:r>
            <w:r w:rsidR="00D53C36">
              <w:t>00,00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3 000,00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Дуэт вокалистов,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2</w:t>
            </w:r>
            <w:r w:rsidR="00D53C36">
              <w:t> </w:t>
            </w:r>
            <w:r>
              <w:t>95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3 540,00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Трио вокалистов,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3</w:t>
            </w:r>
            <w:r w:rsidR="00D53C36">
              <w:t> </w:t>
            </w:r>
            <w:r>
              <w:t>400</w:t>
            </w:r>
            <w:r w:rsidR="00D53C36">
              <w:t>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4 080,00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Квартет вокалистов,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3</w:t>
            </w:r>
            <w:r w:rsidR="00D53C36">
              <w:t> </w:t>
            </w:r>
            <w:r>
              <w:t>95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4 680,00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Квинтет вокалистов,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4</w:t>
            </w:r>
            <w:r w:rsidR="00D53C36">
              <w:t> </w:t>
            </w:r>
            <w:r>
              <w:t>40</w:t>
            </w:r>
            <w:r w:rsidR="00D53C36">
              <w:t>0,00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5 280,00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D53C36" w:rsidTr="002C20A3">
        <w:trPr>
          <w:jc w:val="center"/>
        </w:trPr>
        <w:tc>
          <w:tcPr>
            <w:tcW w:w="150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D53C36" w:rsidRDefault="00D53C36" w:rsidP="00D53C36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D53C36" w:rsidRDefault="00D53C36" w:rsidP="00D53C36">
            <w:pPr>
              <w:pStyle w:val="ConsPlusNormal"/>
            </w:pPr>
            <w:r>
              <w:t>Театр танца, номер</w:t>
            </w:r>
          </w:p>
        </w:tc>
        <w:tc>
          <w:tcPr>
            <w:tcW w:w="437" w:type="pct"/>
            <w:vAlign w:val="center"/>
          </w:tcPr>
          <w:p w:rsidR="00D53C36" w:rsidRDefault="00B96CC7" w:rsidP="00B96CC7">
            <w:pPr>
              <w:pStyle w:val="ConsPlusNormal"/>
              <w:jc w:val="center"/>
            </w:pPr>
            <w:r>
              <w:t>4</w:t>
            </w:r>
            <w:r w:rsidR="00D53C36">
              <w:t> </w:t>
            </w:r>
            <w:r>
              <w:t>5</w:t>
            </w:r>
            <w:r w:rsidR="00D53C36">
              <w:t>00,</w:t>
            </w:r>
          </w:p>
        </w:tc>
        <w:tc>
          <w:tcPr>
            <w:tcW w:w="487" w:type="pct"/>
            <w:vAlign w:val="center"/>
          </w:tcPr>
          <w:p w:rsidR="00D53C36" w:rsidRDefault="00D53C36" w:rsidP="00D53C36">
            <w:pPr>
              <w:pStyle w:val="ConsPlusNormal"/>
              <w:jc w:val="center"/>
            </w:pPr>
            <w:r>
              <w:t>5 400,</w:t>
            </w:r>
          </w:p>
        </w:tc>
        <w:tc>
          <w:tcPr>
            <w:tcW w:w="730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D53C36" w:rsidRDefault="00D53C36" w:rsidP="00D53C36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D53C36" w:rsidRDefault="00B155C4" w:rsidP="00D53C36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 w:val="restart"/>
            <w:vAlign w:val="center"/>
          </w:tcPr>
          <w:p w:rsidR="00AF6B56" w:rsidRDefault="00983429">
            <w:pPr>
              <w:pStyle w:val="ConsPlusNormal"/>
            </w:pPr>
            <w:r>
              <w:t>3</w:t>
            </w:r>
            <w:bookmarkStart w:id="1" w:name="_GoBack"/>
            <w:bookmarkEnd w:id="1"/>
            <w:r w:rsidR="00AF6B56">
              <w:t>.</w:t>
            </w:r>
          </w:p>
        </w:tc>
        <w:tc>
          <w:tcPr>
            <w:tcW w:w="641" w:type="pct"/>
            <w:vMerge w:val="restart"/>
            <w:vAlign w:val="center"/>
          </w:tcPr>
          <w:p w:rsidR="00AF6B56" w:rsidRDefault="00AF6B56" w:rsidP="00DC1941">
            <w:pPr>
              <w:pStyle w:val="ConsPlusNormal"/>
            </w:pPr>
            <w:r w:rsidRPr="00DC1941">
              <w:t>МБУ</w:t>
            </w:r>
            <w:r>
              <w:t xml:space="preserve"> «Научно-библиотечный центр»</w:t>
            </w:r>
          </w:p>
        </w:tc>
        <w:tc>
          <w:tcPr>
            <w:tcW w:w="911" w:type="pct"/>
            <w:vAlign w:val="center"/>
          </w:tcPr>
          <w:p w:rsidR="00AF6B56" w:rsidRPr="005D669A" w:rsidRDefault="00AF6B56">
            <w:pPr>
              <w:pStyle w:val="ConsPlusNormal"/>
            </w:pPr>
            <w:r>
              <w:t>Проведение мероприятия культурно-просветительского, научного, образовательного характера (до 10 человек), человек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900,00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согласно договору</w:t>
            </w:r>
          </w:p>
        </w:tc>
        <w:tc>
          <w:tcPr>
            <w:tcW w:w="730" w:type="pct"/>
            <w:vMerge w:val="restar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487" w:type="pct"/>
            <w:vMerge w:val="restar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/>
            <w:vAlign w:val="center"/>
          </w:tcPr>
          <w:p w:rsidR="00AF6B56" w:rsidRDefault="00AF6B5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AF6B56" w:rsidRPr="00DC1941" w:rsidRDefault="00AF6B56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AF6B56" w:rsidRPr="005D669A" w:rsidRDefault="00AF6B56" w:rsidP="00F11AC9">
            <w:pPr>
              <w:pStyle w:val="ConsPlusNormal"/>
            </w:pPr>
            <w:r w:rsidRPr="00F11AC9">
              <w:t xml:space="preserve">Проведение мероприятия культурно-просветительского, </w:t>
            </w:r>
            <w:r w:rsidRPr="00F11AC9">
              <w:lastRenderedPageBreak/>
              <w:t>научного</w:t>
            </w:r>
            <w:r>
              <w:t>, образовательного характера (от</w:t>
            </w:r>
            <w:r w:rsidRPr="00F11AC9">
              <w:t xml:space="preserve"> 1</w:t>
            </w:r>
            <w:r>
              <w:t>1 до 35</w:t>
            </w:r>
            <w:r w:rsidRPr="00F11AC9">
              <w:t xml:space="preserve"> человек), человек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lastRenderedPageBreak/>
              <w:t>350,00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 w:rsidRPr="00F11AC9">
              <w:t>согласно договору</w:t>
            </w:r>
          </w:p>
        </w:tc>
        <w:tc>
          <w:tcPr>
            <w:tcW w:w="730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/>
            <w:vAlign w:val="center"/>
          </w:tcPr>
          <w:p w:rsidR="00AF6B56" w:rsidRDefault="00AF6B5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AF6B56" w:rsidRPr="00DC1941" w:rsidRDefault="00AF6B56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AF6B56" w:rsidRPr="005D669A" w:rsidRDefault="00AF6B56">
            <w:pPr>
              <w:pStyle w:val="ConsPlusNormal"/>
            </w:pPr>
            <w:r>
              <w:t>Проведение выездного мероприятия культурно-просветительского, научного, образовательного характера, человек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 w:rsidRPr="00F11AC9">
              <w:t>согласно договору</w:t>
            </w:r>
          </w:p>
        </w:tc>
        <w:tc>
          <w:tcPr>
            <w:tcW w:w="730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/>
            <w:vAlign w:val="center"/>
          </w:tcPr>
          <w:p w:rsidR="00AF6B56" w:rsidRDefault="00AF6B5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AF6B56" w:rsidRPr="00DC1941" w:rsidRDefault="00AF6B56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AF6B56" w:rsidRPr="005D669A" w:rsidRDefault="00AF6B56">
            <w:pPr>
              <w:pStyle w:val="ConsPlusNormal"/>
            </w:pPr>
            <w:r>
              <w:t>Проведение мастер-класса, человек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350,00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 w:rsidRPr="00F11AC9">
              <w:t>согласно договору</w:t>
            </w:r>
          </w:p>
        </w:tc>
        <w:tc>
          <w:tcPr>
            <w:tcW w:w="730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/>
            <w:vAlign w:val="center"/>
          </w:tcPr>
          <w:p w:rsidR="00AF6B56" w:rsidRDefault="00AF6B5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AF6B56" w:rsidRPr="00DC1941" w:rsidRDefault="00AF6B56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AF6B56" w:rsidRPr="005D669A" w:rsidRDefault="00AF6B56">
            <w:pPr>
              <w:pStyle w:val="ConsPlusNormal"/>
            </w:pPr>
            <w:r>
              <w:t>Проведение литературно-интерактивной игры, человек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200,00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 w:rsidRPr="00F11AC9">
              <w:t>согласно договору</w:t>
            </w:r>
          </w:p>
        </w:tc>
        <w:tc>
          <w:tcPr>
            <w:tcW w:w="730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  <w:tr w:rsidR="00AF6B56" w:rsidTr="002C20A3">
        <w:trPr>
          <w:jc w:val="center"/>
        </w:trPr>
        <w:tc>
          <w:tcPr>
            <w:tcW w:w="150" w:type="pct"/>
            <w:vMerge/>
            <w:vAlign w:val="center"/>
          </w:tcPr>
          <w:p w:rsidR="00AF6B56" w:rsidRDefault="00AF6B56">
            <w:pPr>
              <w:pStyle w:val="ConsPlusNormal"/>
            </w:pPr>
          </w:p>
        </w:tc>
        <w:tc>
          <w:tcPr>
            <w:tcW w:w="641" w:type="pct"/>
            <w:vMerge/>
            <w:vAlign w:val="center"/>
          </w:tcPr>
          <w:p w:rsidR="00AF6B56" w:rsidRPr="00DC1941" w:rsidRDefault="00AF6B56" w:rsidP="00DC1941">
            <w:pPr>
              <w:pStyle w:val="ConsPlusNormal"/>
            </w:pPr>
          </w:p>
        </w:tc>
        <w:tc>
          <w:tcPr>
            <w:tcW w:w="911" w:type="pct"/>
            <w:vAlign w:val="center"/>
          </w:tcPr>
          <w:p w:rsidR="00AF6B56" w:rsidRPr="005D669A" w:rsidRDefault="00AF6B56">
            <w:pPr>
              <w:pStyle w:val="ConsPlusNormal"/>
            </w:pPr>
            <w:r>
              <w:t>Проведение лекций – обзоров по заявленной теме, лекция</w:t>
            </w:r>
          </w:p>
        </w:tc>
        <w:tc>
          <w:tcPr>
            <w:tcW w:w="43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>
              <w:t>1 000,00</w:t>
            </w:r>
          </w:p>
        </w:tc>
        <w:tc>
          <w:tcPr>
            <w:tcW w:w="487" w:type="pct"/>
            <w:vAlign w:val="center"/>
          </w:tcPr>
          <w:p w:rsidR="00AF6B56" w:rsidRDefault="00AF6B56" w:rsidP="00513B9E">
            <w:pPr>
              <w:pStyle w:val="ConsPlusNormal"/>
              <w:jc w:val="center"/>
            </w:pPr>
            <w:r w:rsidRPr="00F11AC9">
              <w:t>согласно договору</w:t>
            </w:r>
          </w:p>
        </w:tc>
        <w:tc>
          <w:tcPr>
            <w:tcW w:w="730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487" w:type="pct"/>
            <w:vMerge/>
            <w:vAlign w:val="center"/>
          </w:tcPr>
          <w:p w:rsidR="00AF6B56" w:rsidRDefault="00AF6B56" w:rsidP="00513B9E">
            <w:pPr>
              <w:pStyle w:val="ConsPlusNormal"/>
              <w:jc w:val="center"/>
            </w:pPr>
          </w:p>
        </w:tc>
        <w:tc>
          <w:tcPr>
            <w:tcW w:w="584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72" w:type="pct"/>
            <w:vAlign w:val="center"/>
          </w:tcPr>
          <w:p w:rsidR="00AF6B56" w:rsidRDefault="00B155C4" w:rsidP="00513B9E">
            <w:pPr>
              <w:pStyle w:val="ConsPlusNormal"/>
              <w:jc w:val="center"/>
            </w:pPr>
            <w:r>
              <w:t>-</w:t>
            </w:r>
          </w:p>
        </w:tc>
      </w:tr>
    </w:tbl>
    <w:p w:rsidR="009B739C" w:rsidRDefault="009B739C">
      <w:pPr>
        <w:pStyle w:val="ConsPlusNormal"/>
        <w:jc w:val="both"/>
      </w:pPr>
    </w:p>
    <w:sectPr w:rsidR="009B739C" w:rsidSect="00EE1D67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9C"/>
    <w:rsid w:val="001B124D"/>
    <w:rsid w:val="002B26AE"/>
    <w:rsid w:val="002C20A3"/>
    <w:rsid w:val="00312211"/>
    <w:rsid w:val="003D3F53"/>
    <w:rsid w:val="00477229"/>
    <w:rsid w:val="00513B9E"/>
    <w:rsid w:val="005D669A"/>
    <w:rsid w:val="006505DC"/>
    <w:rsid w:val="006805F4"/>
    <w:rsid w:val="006E76DC"/>
    <w:rsid w:val="008E259E"/>
    <w:rsid w:val="00983429"/>
    <w:rsid w:val="009B7165"/>
    <w:rsid w:val="009B739C"/>
    <w:rsid w:val="00AA5E17"/>
    <w:rsid w:val="00AF6B56"/>
    <w:rsid w:val="00B07353"/>
    <w:rsid w:val="00B155C4"/>
    <w:rsid w:val="00B96CC7"/>
    <w:rsid w:val="00C321A0"/>
    <w:rsid w:val="00CA6E13"/>
    <w:rsid w:val="00CF4427"/>
    <w:rsid w:val="00D11E4A"/>
    <w:rsid w:val="00D53C36"/>
    <w:rsid w:val="00DC1941"/>
    <w:rsid w:val="00E11836"/>
    <w:rsid w:val="00E8299C"/>
    <w:rsid w:val="00EE1D67"/>
    <w:rsid w:val="00EE30EA"/>
    <w:rsid w:val="00F11AC9"/>
    <w:rsid w:val="00F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6E769-0D40-47B3-9174-F56C1683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73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73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B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73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73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1836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2C20A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C20A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C20A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C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 Елена Геннадьевна</dc:creator>
  <cp:lastModifiedBy>Серебренникова Елена Геннадьевна</cp:lastModifiedBy>
  <cp:revision>2</cp:revision>
  <cp:lastPrinted>2024-05-20T06:16:00Z</cp:lastPrinted>
  <dcterms:created xsi:type="dcterms:W3CDTF">2025-03-31T05:49:00Z</dcterms:created>
  <dcterms:modified xsi:type="dcterms:W3CDTF">2025-03-31T05:49:00Z</dcterms:modified>
</cp:coreProperties>
</file>