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56218E">
        <w:rPr>
          <w:sz w:val="28"/>
          <w:szCs w:val="28"/>
        </w:rPr>
        <w:t>экспертизе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</w:t>
      </w:r>
      <w:r w:rsidR="0056218E">
        <w:rPr>
          <w:sz w:val="28"/>
          <w:szCs w:val="28"/>
        </w:rPr>
        <w:t xml:space="preserve">           </w:t>
      </w:r>
      <w:r w:rsidR="00803C7B" w:rsidRPr="00803C7B">
        <w:rPr>
          <w:sz w:val="28"/>
          <w:szCs w:val="28"/>
        </w:rPr>
        <w:t>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56218E">
        <w:rPr>
          <w:sz w:val="28"/>
          <w:szCs w:val="28"/>
        </w:rPr>
        <w:t>экспертизы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61270">
        <w:rPr>
          <w:b/>
          <w:sz w:val="28"/>
          <w:szCs w:val="28"/>
        </w:rPr>
        <w:t>Постановлени</w:t>
      </w:r>
      <w:r w:rsidR="00974D57">
        <w:rPr>
          <w:b/>
          <w:sz w:val="28"/>
          <w:szCs w:val="28"/>
        </w:rPr>
        <w:t xml:space="preserve">е </w:t>
      </w:r>
      <w:r w:rsidRPr="00B61270">
        <w:rPr>
          <w:b/>
          <w:sz w:val="28"/>
          <w:szCs w:val="28"/>
        </w:rPr>
        <w:t xml:space="preserve">Администрации города Ханты-Мансийска </w:t>
      </w:r>
    </w:p>
    <w:p w:rsidR="003239DE" w:rsidRPr="003239DE" w:rsidRDefault="003239DE" w:rsidP="003239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348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239DE">
        <w:rPr>
          <w:b/>
          <w:sz w:val="28"/>
          <w:szCs w:val="28"/>
        </w:rPr>
        <w:t xml:space="preserve">17.10.2013 № 1325 «Об утверждении муниципальной программы «Развитие </w:t>
      </w:r>
    </w:p>
    <w:p w:rsidR="008E35A8" w:rsidRPr="008B012A" w:rsidRDefault="003239DE" w:rsidP="003239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239DE">
        <w:rPr>
          <w:b/>
          <w:sz w:val="28"/>
          <w:szCs w:val="28"/>
        </w:rPr>
        <w:t>жилищно-коммунального комплекса и повышения энергетической  эффективности в городе Ханты-Мансийске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6218E">
        <w:rPr>
          <w:sz w:val="28"/>
          <w:szCs w:val="28"/>
        </w:rPr>
        <w:t>19.10.2023-12.11.2023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74D57">
        <w:rPr>
          <w:sz w:val="28"/>
          <w:szCs w:val="28"/>
        </w:rPr>
        <w:t>2</w:t>
      </w:r>
      <w:r w:rsidR="0056218E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 xml:space="preserve">пециалист-эксперт </w:t>
      </w:r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56218E">
              <w:rPr>
                <w:sz w:val="28"/>
                <w:szCs w:val="28"/>
              </w:rPr>
              <w:t>экспертизы</w:t>
            </w:r>
            <w:bookmarkStart w:id="0" w:name="_GoBack"/>
            <w:bookmarkEnd w:id="0"/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 постановления Администрации города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lastRenderedPageBreak/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74D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974D5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974D57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974D57">
              <w:rPr>
                <w:sz w:val="28"/>
                <w:szCs w:val="28"/>
              </w:rPr>
              <w:t>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218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239D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6218E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151E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E4E9-8B02-4F51-9AF7-F6972FE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2019-02-14T10:59:00Z</dcterms:created>
  <dcterms:modified xsi:type="dcterms:W3CDTF">2023-10-19T09:09:00Z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