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7133E8">
        <w:rPr>
          <w:sz w:val="28"/>
          <w:szCs w:val="28"/>
        </w:rPr>
        <w:t>экспертизе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85D91" w:rsidRPr="00185D91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85D91" w:rsidRPr="00185D91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85D91" w:rsidRPr="00185D91">
        <w:rPr>
          <w:sz w:val="28"/>
          <w:szCs w:val="28"/>
        </w:rPr>
        <w:t xml:space="preserve"> 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</w:t>
      </w:r>
      <w:r w:rsidR="007133E8">
        <w:rPr>
          <w:sz w:val="28"/>
          <w:szCs w:val="28"/>
        </w:rPr>
        <w:t>экспертизы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185D91" w:rsidP="00185D9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85D91">
        <w:rPr>
          <w:b/>
          <w:sz w:val="28"/>
          <w:szCs w:val="28"/>
        </w:rPr>
        <w:t xml:space="preserve">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Управление</w:t>
      </w:r>
      <w:r w:rsidR="00185D91" w:rsidRPr="00185D91">
        <w:rPr>
          <w:sz w:val="28"/>
          <w:szCs w:val="28"/>
        </w:rPr>
        <w:t xml:space="preserve"> потребительского рынка и защиты </w:t>
      </w:r>
      <w:proofErr w:type="gramStart"/>
      <w:r w:rsidR="00185D91" w:rsidRPr="00185D91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85D91" w:rsidRPr="00185D91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10920">
        <w:rPr>
          <w:sz w:val="28"/>
          <w:szCs w:val="28"/>
        </w:rPr>
        <w:t>17.10.2023- 10.11.2023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7133E8">
        <w:rPr>
          <w:sz w:val="28"/>
          <w:szCs w:val="28"/>
        </w:rPr>
        <w:t>2</w:t>
      </w:r>
      <w:r w:rsidR="00C10920">
        <w:rPr>
          <w:sz w:val="28"/>
          <w:szCs w:val="28"/>
        </w:rPr>
        <w:t>5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185D91" w:rsidRPr="00185D91" w:rsidRDefault="00185D91" w:rsidP="0018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85D91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7133E8">
        <w:rPr>
          <w:sz w:val="28"/>
          <w:szCs w:val="28"/>
        </w:rPr>
        <w:t>му</w:t>
      </w:r>
      <w:r w:rsidRPr="00185D91">
        <w:rPr>
          <w:sz w:val="28"/>
          <w:szCs w:val="28"/>
        </w:rPr>
        <w:t xml:space="preserve"> нормативно</w:t>
      </w:r>
      <w:r w:rsidR="007133E8">
        <w:rPr>
          <w:sz w:val="28"/>
          <w:szCs w:val="28"/>
        </w:rPr>
        <w:t>му</w:t>
      </w:r>
      <w:r w:rsidRPr="00185D91">
        <w:rPr>
          <w:sz w:val="28"/>
          <w:szCs w:val="28"/>
        </w:rPr>
        <w:t xml:space="preserve"> правово</w:t>
      </w:r>
      <w:r w:rsidR="007133E8">
        <w:rPr>
          <w:sz w:val="28"/>
          <w:szCs w:val="28"/>
        </w:rPr>
        <w:t>му</w:t>
      </w:r>
      <w:r w:rsidRPr="00185D91">
        <w:rPr>
          <w:sz w:val="28"/>
          <w:szCs w:val="28"/>
        </w:rPr>
        <w:t xml:space="preserve"> акт</w:t>
      </w:r>
      <w:r w:rsidR="007133E8">
        <w:rPr>
          <w:sz w:val="28"/>
          <w:szCs w:val="28"/>
        </w:rPr>
        <w:t>у</w:t>
      </w:r>
      <w:r w:rsidRPr="00185D91">
        <w:rPr>
          <w:sz w:val="28"/>
          <w:szCs w:val="28"/>
        </w:rPr>
        <w:t xml:space="preserve"> осуществляется в форме электронного документа по электронной почте на адрес RevakshinV@admhmansy.ru  или в форме документа на бумажном носителе по почте </w:t>
      </w:r>
      <w:proofErr w:type="spellStart"/>
      <w:r w:rsidRPr="00185D91">
        <w:rPr>
          <w:sz w:val="28"/>
          <w:szCs w:val="28"/>
        </w:rPr>
        <w:t>г</w:t>
      </w:r>
      <w:proofErr w:type="gramStart"/>
      <w:r w:rsidRPr="00185D91">
        <w:rPr>
          <w:sz w:val="28"/>
          <w:szCs w:val="28"/>
        </w:rPr>
        <w:t>.Х</w:t>
      </w:r>
      <w:proofErr w:type="gramEnd"/>
      <w:r w:rsidRPr="00185D91">
        <w:rPr>
          <w:sz w:val="28"/>
          <w:szCs w:val="28"/>
        </w:rPr>
        <w:t>анты-Мансийск</w:t>
      </w:r>
      <w:proofErr w:type="spellEnd"/>
      <w:r w:rsidRPr="00185D91">
        <w:rPr>
          <w:sz w:val="28"/>
          <w:szCs w:val="28"/>
        </w:rPr>
        <w:t xml:space="preserve">, </w:t>
      </w:r>
      <w:proofErr w:type="spellStart"/>
      <w:r w:rsidRPr="00185D91">
        <w:rPr>
          <w:sz w:val="28"/>
          <w:szCs w:val="28"/>
        </w:rPr>
        <w:t>ул.Гагарина</w:t>
      </w:r>
      <w:proofErr w:type="spellEnd"/>
      <w:r w:rsidRPr="00185D91">
        <w:rPr>
          <w:sz w:val="28"/>
          <w:szCs w:val="28"/>
        </w:rPr>
        <w:t>, д.290, каб.№4.</w:t>
      </w:r>
    </w:p>
    <w:p w:rsidR="00185D91" w:rsidRPr="00185D91" w:rsidRDefault="00185D91" w:rsidP="0018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85D91">
        <w:rPr>
          <w:sz w:val="28"/>
          <w:szCs w:val="28"/>
        </w:rPr>
        <w:t>Контактное лицо по вопросам проведения публичных консультаций: Ревакшин Владимир Николаевич, 33-91-79.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7133E8">
              <w:rPr>
                <w:sz w:val="28"/>
                <w:szCs w:val="28"/>
              </w:rPr>
              <w:t>экспертизы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9442BC" w:rsidRPr="009442BC">
              <w:rPr>
                <w:sz w:val="28"/>
                <w:szCs w:val="28"/>
              </w:rPr>
              <w:t>соответствии с разделом 2 Порядка проведения</w:t>
            </w:r>
            <w:proofErr w:type="gramEnd"/>
            <w:r w:rsidR="009442BC" w:rsidRPr="009442BC">
              <w:rPr>
                <w:sz w:val="28"/>
                <w:szCs w:val="28"/>
              </w:rPr>
              <w:t xml:space="preserve">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9442BC" w:rsidRPr="009442BC">
              <w:rPr>
                <w:sz w:val="28"/>
                <w:szCs w:val="28"/>
              </w:rPr>
              <w:t>экспертизы</w:t>
            </w:r>
            <w:proofErr w:type="gramEnd"/>
            <w:r w:rsidR="009442BC" w:rsidRPr="009442BC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</w:t>
            </w:r>
            <w:r w:rsidR="009442BC" w:rsidRPr="009442BC">
              <w:rPr>
                <w:sz w:val="28"/>
                <w:szCs w:val="28"/>
              </w:rPr>
              <w:lastRenderedPageBreak/>
              <w:t xml:space="preserve">и инвестиционной деятельности»,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092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85D91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33E8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442BC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0920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  <w:rsid w:val="00F94EFE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645E-40AF-42DA-9B64-BB113AC5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2023-10-19T06:38:00Z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