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8305BE">
        <w:rPr>
          <w:sz w:val="28"/>
          <w:szCs w:val="28"/>
        </w:rPr>
        <w:t>регулирующего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305BE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3A1C04">
        <w:rPr>
          <w:sz w:val="28"/>
          <w:szCs w:val="28"/>
        </w:rPr>
        <w:t>14.01.2021- 28.01.2021</w:t>
      </w:r>
      <w:bookmarkStart w:id="0" w:name="_GoBack"/>
      <w:bookmarkEnd w:id="0"/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874BAE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proofErr w:type="spellStart"/>
      <w:r w:rsidR="001F45DE">
        <w:rPr>
          <w:sz w:val="28"/>
          <w:szCs w:val="28"/>
          <w:lang w:val="en-US"/>
        </w:rPr>
        <w:t>BogdanovaOA</w:t>
      </w:r>
      <w:proofErr w:type="spellEnd"/>
      <w:r w:rsidR="00A46ED5" w:rsidRPr="00A46ED5">
        <w:rPr>
          <w:sz w:val="28"/>
          <w:szCs w:val="28"/>
        </w:rPr>
        <w:t>@admhmansy.ru</w:t>
      </w:r>
      <w:r w:rsidR="00DB1694" w:rsidRPr="00DB1694">
        <w:rPr>
          <w:sz w:val="28"/>
          <w:szCs w:val="28"/>
        </w:rPr>
        <w:t xml:space="preserve">  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программно-целевого планирования и реализации целевых программ</w:t>
      </w:r>
      <w:r w:rsidR="00F145E5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экономического развития и инвестиций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Богданова О.А.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774031">
        <w:rPr>
          <w:sz w:val="28"/>
          <w:szCs w:val="28"/>
        </w:rPr>
        <w:t>-</w:t>
      </w:r>
      <w:r>
        <w:rPr>
          <w:sz w:val="28"/>
          <w:szCs w:val="28"/>
        </w:rPr>
        <w:t>24-34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8305BE" w:rsidP="001F45D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305BE">
              <w:rPr>
                <w:b/>
                <w:sz w:val="28"/>
                <w:szCs w:val="28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F777D">
              <w:rPr>
                <w:sz w:val="28"/>
                <w:szCs w:val="28"/>
              </w:rPr>
              <w:t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</w:t>
            </w:r>
            <w:proofErr w:type="gramEnd"/>
            <w:r w:rsidRPr="00CF777D">
              <w:rPr>
                <w:sz w:val="28"/>
                <w:szCs w:val="28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Pr="00CF777D">
              <w:rPr>
                <w:sz w:val="28"/>
                <w:szCs w:val="28"/>
              </w:rPr>
              <w:t>экспертизы</w:t>
            </w:r>
            <w:proofErr w:type="gramEnd"/>
            <w:r w:rsidRPr="00CF777D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</w:t>
            </w:r>
            <w:r w:rsidRPr="00CF777D">
              <w:rPr>
                <w:sz w:val="28"/>
                <w:szCs w:val="28"/>
              </w:rPr>
              <w:lastRenderedPageBreak/>
              <w:t>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A1C04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1C04"/>
    <w:rsid w:val="003B19AF"/>
    <w:rsid w:val="003C25EF"/>
    <w:rsid w:val="003E42EE"/>
    <w:rsid w:val="004049B6"/>
    <w:rsid w:val="004118FC"/>
    <w:rsid w:val="00413B22"/>
    <w:rsid w:val="00437024"/>
    <w:rsid w:val="004B3501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8660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0D49-D36A-43EE-A45B-8AB89D5C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11</cp:revision>
  <cp:lastPrinted>2019-02-13T06:23:00Z</cp:lastPrinted>
  <dcterms:created xsi:type="dcterms:W3CDTF">2019-02-13T06:31:00Z</dcterms:created>
  <dcterms:modified xsi:type="dcterms:W3CDTF">2021-01-28T05:30:00Z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