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AA4167">
        <w:rPr>
          <w:sz w:val="28"/>
          <w:szCs w:val="28"/>
        </w:rPr>
        <w:t xml:space="preserve">экспертизы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</w:t>
      </w:r>
      <w:r w:rsidR="006F7523">
        <w:rPr>
          <w:sz w:val="28"/>
          <w:szCs w:val="28"/>
        </w:rPr>
        <w:t>муниципальной собственности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AA4167">
        <w:rPr>
          <w:sz w:val="28"/>
          <w:szCs w:val="28"/>
        </w:rPr>
        <w:t>экспертизы</w:t>
      </w:r>
      <w:r w:rsidR="006F7523" w:rsidRPr="006F7523">
        <w:rPr>
          <w:sz w:val="28"/>
          <w:szCs w:val="28"/>
        </w:rPr>
        <w:t xml:space="preserve"> 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AA4167">
        <w:rPr>
          <w:b/>
          <w:sz w:val="28"/>
          <w:szCs w:val="28"/>
        </w:rPr>
        <w:t xml:space="preserve"> </w:t>
      </w:r>
      <w:r w:rsidR="00893314" w:rsidRPr="00893314">
        <w:rPr>
          <w:b/>
          <w:sz w:val="28"/>
          <w:szCs w:val="28"/>
        </w:rPr>
        <w:t>18.10.2013 №1346 «О муниципальной программе «Развитие транспортной системы города Ханты-Мансийска»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A4167">
        <w:rPr>
          <w:sz w:val="28"/>
          <w:szCs w:val="28"/>
        </w:rPr>
        <w:t xml:space="preserve">Управление транспорта, связи и дорог </w:t>
      </w:r>
      <w:r w:rsidR="00A02450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2D2014">
        <w:rPr>
          <w:sz w:val="28"/>
          <w:szCs w:val="28"/>
        </w:rPr>
        <w:t>1</w:t>
      </w:r>
      <w:r w:rsidR="00893314">
        <w:rPr>
          <w:sz w:val="28"/>
          <w:szCs w:val="28"/>
        </w:rPr>
        <w:t>6.11</w:t>
      </w:r>
      <w:r w:rsidR="002D2014">
        <w:rPr>
          <w:sz w:val="28"/>
          <w:szCs w:val="28"/>
        </w:rPr>
        <w:t>.2023-</w:t>
      </w:r>
      <w:r w:rsidR="00893314">
        <w:rPr>
          <w:sz w:val="28"/>
          <w:szCs w:val="28"/>
        </w:rPr>
        <w:t>07.12</w:t>
      </w:r>
      <w:bookmarkStart w:id="0" w:name="_GoBack"/>
      <w:bookmarkEnd w:id="0"/>
      <w:r w:rsidR="002D2014">
        <w:rPr>
          <w:sz w:val="28"/>
          <w:szCs w:val="28"/>
        </w:rPr>
        <w:t>.2023.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AA4167" w:rsidRPr="00AA4167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ShelkovoyVV@admhmansy.ru или в форме документа на бумажном носителе по почте (г. Ханты-Мансийск ул. Мира, 6).</w:t>
      </w:r>
    </w:p>
    <w:p w:rsidR="00AA4167" w:rsidRPr="00AA4167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A02450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>Заместитель начальника  управления транспорта, связи и дорог Администрации города Ханты-Мансийска Шелковой В.В. тел: 8(3467)33-45-30</w:t>
      </w:r>
      <w:r>
        <w:rPr>
          <w:sz w:val="28"/>
          <w:szCs w:val="28"/>
        </w:rPr>
        <w:t xml:space="preserve">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AA4167">
              <w:rPr>
                <w:sz w:val="28"/>
                <w:szCs w:val="28"/>
              </w:rPr>
              <w:t>экспертизы</w:t>
            </w:r>
            <w:r w:rsidR="006F7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6F752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6F752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331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201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93314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86F89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A4167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BC8B-DC55-4FC5-95DC-BD6B8870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2015-07-15T05:34:00Z</cp:lastPrinted>
  <dcterms:created xsi:type="dcterms:W3CDTF">2020-04-28T09:28:00Z</dcterms:created>
  <dcterms:modified xsi:type="dcterms:W3CDTF">2023-11-16T11:23:00Z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