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EA" w:rsidRPr="00AA4246" w:rsidRDefault="002E4CEA" w:rsidP="00AA42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46">
        <w:rPr>
          <w:rFonts w:ascii="Times New Roman" w:hAnsi="Times New Roman" w:cs="Times New Roman"/>
          <w:b/>
          <w:sz w:val="28"/>
          <w:szCs w:val="28"/>
        </w:rPr>
        <w:t>Объявление.</w:t>
      </w:r>
    </w:p>
    <w:p w:rsidR="00025246" w:rsidRDefault="00025246" w:rsidP="00025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24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3 сентября 2022 года № 1557 </w:t>
      </w:r>
      <w:r w:rsidR="0096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АНО </w:t>
      </w:r>
      <w:r w:rsidRPr="00025246">
        <w:rPr>
          <w:rFonts w:ascii="Times New Roman" w:hAnsi="Times New Roman" w:cs="Times New Roman"/>
          <w:sz w:val="28"/>
          <w:szCs w:val="28"/>
        </w:rPr>
        <w:t xml:space="preserve">«Информационно-аналитический центр по вопросам внешнеторговой деятельности» при </w:t>
      </w:r>
      <w:proofErr w:type="spellStart"/>
      <w:r w:rsidRPr="00025246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Pr="00025246">
        <w:rPr>
          <w:rFonts w:ascii="Times New Roman" w:hAnsi="Times New Roman" w:cs="Times New Roman"/>
          <w:sz w:val="28"/>
          <w:szCs w:val="28"/>
        </w:rPr>
        <w:t xml:space="preserve"> России (далее – Центр) на безвозмездной основе оказывает российскому бизнесу информационную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5246">
        <w:rPr>
          <w:rFonts w:ascii="Times New Roman" w:hAnsi="Times New Roman" w:cs="Times New Roman"/>
          <w:sz w:val="28"/>
          <w:szCs w:val="28"/>
        </w:rPr>
        <w:t xml:space="preserve">и консультационную поддержку по </w:t>
      </w:r>
      <w:r w:rsidR="00963B80">
        <w:rPr>
          <w:rFonts w:ascii="Times New Roman" w:hAnsi="Times New Roman" w:cs="Times New Roman"/>
          <w:sz w:val="28"/>
          <w:szCs w:val="28"/>
        </w:rPr>
        <w:t>развитию внешнеторговых связей.</w:t>
      </w:r>
    </w:p>
    <w:p w:rsidR="00025246" w:rsidRDefault="00025246" w:rsidP="00025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t>По итогам прошедшего в апреле 2023 года рабочего визита руководства Ц</w:t>
      </w:r>
      <w:r>
        <w:rPr>
          <w:rFonts w:ascii="Times New Roman" w:hAnsi="Times New Roman" w:cs="Times New Roman"/>
          <w:sz w:val="28"/>
          <w:szCs w:val="28"/>
        </w:rPr>
        <w:t>ентра в Республику Ангола, а</w:t>
      </w:r>
      <w:r w:rsidRPr="00025246">
        <w:rPr>
          <w:rFonts w:ascii="Times New Roman" w:hAnsi="Times New Roman" w:cs="Times New Roman"/>
          <w:sz w:val="28"/>
          <w:szCs w:val="28"/>
        </w:rPr>
        <w:t xml:space="preserve"> также недавно проведенного Центром ан</w:t>
      </w:r>
      <w:r w:rsidR="00F070B6">
        <w:rPr>
          <w:rFonts w:ascii="Times New Roman" w:hAnsi="Times New Roman" w:cs="Times New Roman"/>
          <w:sz w:val="28"/>
          <w:szCs w:val="28"/>
        </w:rPr>
        <w:t>ализа реализуемой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46">
        <w:rPr>
          <w:rFonts w:ascii="Times New Roman" w:hAnsi="Times New Roman" w:cs="Times New Roman"/>
          <w:sz w:val="28"/>
          <w:szCs w:val="28"/>
        </w:rPr>
        <w:t>Ангол</w:t>
      </w:r>
      <w:r w:rsidR="00F070B6">
        <w:rPr>
          <w:rFonts w:ascii="Times New Roman" w:hAnsi="Times New Roman" w:cs="Times New Roman"/>
          <w:sz w:val="28"/>
          <w:szCs w:val="28"/>
        </w:rPr>
        <w:t>ы</w:t>
      </w:r>
      <w:r w:rsidRPr="0002524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5246">
        <w:rPr>
          <w:rFonts w:ascii="Times New Roman" w:hAnsi="Times New Roman" w:cs="Times New Roman"/>
          <w:sz w:val="28"/>
          <w:szCs w:val="28"/>
        </w:rPr>
        <w:t xml:space="preserve">по стимулированию производства и продвижению продукции PRODESI, был определен перечень перспективных ниш для российского экспорта, среди которых: автомобильные комплектующие, продукция химической промышленности, сельскохозяйственного машиностроения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5246">
        <w:rPr>
          <w:rFonts w:ascii="Times New Roman" w:hAnsi="Times New Roman" w:cs="Times New Roman"/>
          <w:sz w:val="28"/>
          <w:szCs w:val="28"/>
        </w:rPr>
        <w:t>и машиностроения для топливно-энергетичес</w:t>
      </w:r>
      <w:r>
        <w:rPr>
          <w:rFonts w:ascii="Times New Roman" w:hAnsi="Times New Roman" w:cs="Times New Roman"/>
          <w:sz w:val="28"/>
          <w:szCs w:val="28"/>
        </w:rPr>
        <w:t>кого комплекса, стройматериалы.</w:t>
      </w:r>
    </w:p>
    <w:p w:rsidR="00025246" w:rsidRDefault="00025246" w:rsidP="00025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выходе на ангольский рынок, </w:t>
      </w:r>
      <w:proofErr w:type="gramStart"/>
      <w:r w:rsidRPr="00025246">
        <w:rPr>
          <w:rFonts w:ascii="Times New Roman" w:hAnsi="Times New Roman" w:cs="Times New Roman"/>
          <w:sz w:val="28"/>
          <w:szCs w:val="28"/>
        </w:rPr>
        <w:t xml:space="preserve">Центр,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5246">
        <w:rPr>
          <w:rFonts w:ascii="Times New Roman" w:hAnsi="Times New Roman" w:cs="Times New Roman"/>
          <w:sz w:val="28"/>
          <w:szCs w:val="28"/>
        </w:rPr>
        <w:t xml:space="preserve">а также Департамент международной кооперации и лицензирования в сфере внешней торговли </w:t>
      </w:r>
      <w:proofErr w:type="spellStart"/>
      <w:r w:rsidRPr="0002524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25246">
        <w:rPr>
          <w:rFonts w:ascii="Times New Roman" w:hAnsi="Times New Roman" w:cs="Times New Roman"/>
          <w:sz w:val="28"/>
          <w:szCs w:val="28"/>
        </w:rPr>
        <w:t xml:space="preserve"> России (далее – Департамент) готовы оказать поддержку предприятиям в части логистического сообщения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52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Республикой</w:t>
      </w:r>
      <w:r w:rsidRPr="00025246">
        <w:rPr>
          <w:rFonts w:ascii="Times New Roman" w:hAnsi="Times New Roman" w:cs="Times New Roman"/>
          <w:sz w:val="28"/>
          <w:szCs w:val="28"/>
        </w:rPr>
        <w:t xml:space="preserve"> Ангола при организации поставок, а также в части иных возникающих вопросов. </w:t>
      </w:r>
    </w:p>
    <w:p w:rsidR="00025246" w:rsidRDefault="00025246" w:rsidP="00025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t xml:space="preserve">Контактные данные для взаимодействия от </w:t>
      </w:r>
      <w:proofErr w:type="gramStart"/>
      <w:r w:rsidRPr="00025246">
        <w:rPr>
          <w:rFonts w:ascii="Times New Roman" w:hAnsi="Times New Roman" w:cs="Times New Roman"/>
          <w:sz w:val="28"/>
          <w:szCs w:val="28"/>
        </w:rPr>
        <w:t xml:space="preserve">Центра: </w:t>
      </w:r>
      <w:r w:rsidR="00C50D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0D68">
        <w:rPr>
          <w:rFonts w:ascii="Times New Roman" w:hAnsi="Times New Roman" w:cs="Times New Roman"/>
          <w:sz w:val="28"/>
          <w:szCs w:val="28"/>
        </w:rPr>
        <w:t xml:space="preserve">                                     тел.: </w:t>
      </w:r>
      <w:bookmarkStart w:id="0" w:name="_GoBack"/>
      <w:bookmarkEnd w:id="0"/>
      <w:r w:rsidRPr="00025246">
        <w:rPr>
          <w:rFonts w:ascii="Times New Roman" w:hAnsi="Times New Roman" w:cs="Times New Roman"/>
          <w:sz w:val="28"/>
          <w:szCs w:val="28"/>
        </w:rPr>
        <w:t>+7 (968) 406-76-60, e-</w:t>
      </w:r>
      <w:proofErr w:type="spellStart"/>
      <w:r w:rsidRPr="000252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524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F473C">
          <w:rPr>
            <w:rStyle w:val="a3"/>
            <w:rFonts w:ascii="Times New Roman" w:hAnsi="Times New Roman" w:cs="Times New Roman"/>
            <w:sz w:val="28"/>
            <w:szCs w:val="28"/>
          </w:rPr>
          <w:t>export@ftac.ru</w:t>
        </w:r>
      </w:hyperlink>
      <w:r w:rsidRPr="00025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212" w:rsidRPr="00081201" w:rsidRDefault="00025246" w:rsidP="00025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t xml:space="preserve">Контактное лицо для взаимодействия от Департамента: Ермакова Дарья Викторовна, тел.: +7 (495) 870-29-21, доб. </w:t>
      </w:r>
      <w:proofErr w:type="gramStart"/>
      <w:r w:rsidRPr="00025246">
        <w:rPr>
          <w:rFonts w:ascii="Times New Roman" w:hAnsi="Times New Roman" w:cs="Times New Roman"/>
          <w:sz w:val="28"/>
          <w:szCs w:val="28"/>
        </w:rPr>
        <w:t xml:space="preserve">28596;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52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252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5246">
        <w:rPr>
          <w:rFonts w:ascii="Times New Roman" w:hAnsi="Times New Roman" w:cs="Times New Roman"/>
          <w:sz w:val="28"/>
          <w:szCs w:val="28"/>
        </w:rPr>
        <w:t>: ErmakovaDV@minprom.gov.ru.</w:t>
      </w:r>
    </w:p>
    <w:sectPr w:rsidR="00867212" w:rsidRPr="0008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DC"/>
    <w:rsid w:val="00025246"/>
    <w:rsid w:val="00081201"/>
    <w:rsid w:val="00125A9A"/>
    <w:rsid w:val="002E4CEA"/>
    <w:rsid w:val="00386F10"/>
    <w:rsid w:val="00784ADA"/>
    <w:rsid w:val="007C3F93"/>
    <w:rsid w:val="00867212"/>
    <w:rsid w:val="008B39DC"/>
    <w:rsid w:val="008D2217"/>
    <w:rsid w:val="00963B80"/>
    <w:rsid w:val="00996481"/>
    <w:rsid w:val="00AA4246"/>
    <w:rsid w:val="00BC288E"/>
    <w:rsid w:val="00C50D68"/>
    <w:rsid w:val="00C6505C"/>
    <w:rsid w:val="00CB03FB"/>
    <w:rsid w:val="00F070B6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7236-08E2-48BA-858C-9AB02ED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A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rt@ft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9</cp:revision>
  <dcterms:created xsi:type="dcterms:W3CDTF">2022-07-21T09:12:00Z</dcterms:created>
  <dcterms:modified xsi:type="dcterms:W3CDTF">2023-06-23T11:34:00Z</dcterms:modified>
</cp:coreProperties>
</file>