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AE" w:rsidRDefault="006E330E" w:rsidP="00F97B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CB7E10">
        <w:rPr>
          <w:rFonts w:ascii="Times New Roman" w:hAnsi="Times New Roman" w:cs="Times New Roman"/>
          <w:sz w:val="28"/>
          <w:szCs w:val="28"/>
        </w:rPr>
        <w:t>роект</w:t>
      </w:r>
    </w:p>
    <w:p w:rsidR="006E330E" w:rsidRDefault="006E330E" w:rsidP="00F97BED">
      <w:pPr>
        <w:spacing w:after="0" w:line="240" w:lineRule="auto"/>
        <w:jc w:val="right"/>
        <w:rPr>
          <w:rFonts w:ascii="Times New Roman" w:hAnsi="Times New Roman" w:cs="Times New Roman"/>
          <w:sz w:val="28"/>
          <w:szCs w:val="28"/>
        </w:rPr>
      </w:pPr>
    </w:p>
    <w:p w:rsidR="003973AE" w:rsidRPr="00CB7E10" w:rsidRDefault="003973AE" w:rsidP="003973AE">
      <w:pPr>
        <w:spacing w:after="0" w:line="240" w:lineRule="auto"/>
        <w:jc w:val="center"/>
        <w:rPr>
          <w:rFonts w:ascii="Times New Roman" w:hAnsi="Times New Roman" w:cs="Times New Roman"/>
          <w:b/>
          <w:sz w:val="28"/>
          <w:szCs w:val="28"/>
        </w:rPr>
      </w:pPr>
      <w:r w:rsidRPr="00CB7E10">
        <w:rPr>
          <w:rFonts w:ascii="Times New Roman" w:hAnsi="Times New Roman" w:cs="Times New Roman"/>
          <w:b/>
          <w:sz w:val="28"/>
          <w:szCs w:val="28"/>
        </w:rPr>
        <w:t>Городской округ Ханты-Мансийск</w:t>
      </w:r>
    </w:p>
    <w:p w:rsidR="003973AE" w:rsidRPr="00CB7E10" w:rsidRDefault="003973AE" w:rsidP="003973AE">
      <w:pPr>
        <w:spacing w:after="0" w:line="240" w:lineRule="auto"/>
        <w:jc w:val="center"/>
        <w:rPr>
          <w:rFonts w:ascii="Times New Roman" w:hAnsi="Times New Roman" w:cs="Times New Roman"/>
          <w:b/>
          <w:sz w:val="28"/>
          <w:szCs w:val="28"/>
        </w:rPr>
      </w:pPr>
      <w:r w:rsidRPr="00CB7E10">
        <w:rPr>
          <w:rFonts w:ascii="Times New Roman" w:hAnsi="Times New Roman" w:cs="Times New Roman"/>
          <w:b/>
          <w:sz w:val="28"/>
          <w:szCs w:val="28"/>
        </w:rPr>
        <w:t>Ханты-Мансийского автономного округа – Югры</w:t>
      </w:r>
    </w:p>
    <w:p w:rsidR="003973AE" w:rsidRPr="00DF45FA" w:rsidRDefault="003973AE" w:rsidP="003973AE">
      <w:pPr>
        <w:spacing w:after="0" w:line="240" w:lineRule="auto"/>
        <w:jc w:val="center"/>
        <w:rPr>
          <w:rFonts w:ascii="Times New Roman" w:hAnsi="Times New Roman" w:cs="Times New Roman"/>
          <w:sz w:val="32"/>
          <w:szCs w:val="32"/>
        </w:rPr>
      </w:pPr>
    </w:p>
    <w:p w:rsidR="003973AE" w:rsidRPr="00CB7E10" w:rsidRDefault="0040489F" w:rsidP="003973AE">
      <w:pPr>
        <w:spacing w:after="0" w:line="240" w:lineRule="auto"/>
        <w:jc w:val="center"/>
        <w:rPr>
          <w:rFonts w:ascii="Times New Roman" w:hAnsi="Times New Roman" w:cs="Times New Roman"/>
          <w:b/>
          <w:sz w:val="28"/>
          <w:szCs w:val="28"/>
        </w:rPr>
      </w:pPr>
      <w:r w:rsidRPr="00CB7E10">
        <w:rPr>
          <w:rFonts w:ascii="Times New Roman" w:hAnsi="Times New Roman" w:cs="Times New Roman"/>
          <w:b/>
          <w:sz w:val="28"/>
          <w:szCs w:val="28"/>
        </w:rPr>
        <w:t>ГЛАВ</w:t>
      </w:r>
      <w:r w:rsidR="00CB7E10" w:rsidRPr="00CB7E10">
        <w:rPr>
          <w:rFonts w:ascii="Times New Roman" w:hAnsi="Times New Roman" w:cs="Times New Roman"/>
          <w:b/>
          <w:sz w:val="28"/>
          <w:szCs w:val="28"/>
        </w:rPr>
        <w:t xml:space="preserve">А </w:t>
      </w:r>
      <w:r w:rsidR="003973AE" w:rsidRPr="00CB7E10">
        <w:rPr>
          <w:rFonts w:ascii="Times New Roman" w:hAnsi="Times New Roman" w:cs="Times New Roman"/>
          <w:b/>
          <w:sz w:val="28"/>
          <w:szCs w:val="28"/>
        </w:rPr>
        <w:t>ГОРОДА ХАНТЫ-МАНСИЙСКА</w:t>
      </w:r>
    </w:p>
    <w:p w:rsidR="00CB7E10" w:rsidRPr="00CB7E10" w:rsidRDefault="00CB7E10" w:rsidP="003973AE">
      <w:pPr>
        <w:spacing w:after="0" w:line="240" w:lineRule="auto"/>
        <w:jc w:val="center"/>
        <w:rPr>
          <w:rFonts w:ascii="Times New Roman" w:hAnsi="Times New Roman" w:cs="Times New Roman"/>
          <w:b/>
          <w:sz w:val="28"/>
          <w:szCs w:val="28"/>
        </w:rPr>
      </w:pPr>
    </w:p>
    <w:p w:rsidR="00CB7E10" w:rsidRPr="00CB7E10" w:rsidRDefault="00CB7E10" w:rsidP="003973AE">
      <w:pPr>
        <w:spacing w:after="0" w:line="240" w:lineRule="auto"/>
        <w:jc w:val="center"/>
        <w:rPr>
          <w:rFonts w:ascii="Times New Roman" w:hAnsi="Times New Roman" w:cs="Times New Roman"/>
          <w:b/>
          <w:sz w:val="28"/>
          <w:szCs w:val="28"/>
        </w:rPr>
      </w:pPr>
      <w:r w:rsidRPr="00CB7E10">
        <w:rPr>
          <w:rFonts w:ascii="Times New Roman" w:hAnsi="Times New Roman" w:cs="Times New Roman"/>
          <w:b/>
          <w:sz w:val="28"/>
          <w:szCs w:val="28"/>
        </w:rPr>
        <w:t>ПОСТАНОВЛЕНИЕ</w:t>
      </w:r>
    </w:p>
    <w:p w:rsidR="003973AE" w:rsidRPr="00DF45FA" w:rsidRDefault="003973AE" w:rsidP="003973AE">
      <w:pPr>
        <w:spacing w:after="0" w:line="240" w:lineRule="auto"/>
        <w:jc w:val="center"/>
        <w:rPr>
          <w:rFonts w:ascii="Times New Roman" w:hAnsi="Times New Roman" w:cs="Times New Roman"/>
          <w:sz w:val="32"/>
          <w:szCs w:val="32"/>
        </w:rPr>
      </w:pPr>
    </w:p>
    <w:p w:rsidR="003973AE" w:rsidRDefault="00CB7E10" w:rsidP="00CB7E10">
      <w:pPr>
        <w:tabs>
          <w:tab w:val="right" w:pos="9071"/>
        </w:tabs>
        <w:spacing w:after="0" w:line="240" w:lineRule="auto"/>
        <w:rPr>
          <w:rFonts w:ascii="Times New Roman" w:hAnsi="Times New Roman" w:cs="Times New Roman"/>
          <w:sz w:val="28"/>
          <w:szCs w:val="28"/>
        </w:rPr>
      </w:pPr>
      <w:r>
        <w:rPr>
          <w:rFonts w:ascii="Times New Roman" w:hAnsi="Times New Roman" w:cs="Times New Roman"/>
          <w:sz w:val="28"/>
          <w:szCs w:val="28"/>
        </w:rPr>
        <w:t>от «__» ______________ 202</w:t>
      </w:r>
      <w:r w:rsidR="00ED75D6">
        <w:rPr>
          <w:rFonts w:ascii="Times New Roman" w:hAnsi="Times New Roman" w:cs="Times New Roman"/>
          <w:sz w:val="28"/>
          <w:szCs w:val="28"/>
        </w:rPr>
        <w:t>4</w:t>
      </w:r>
      <w:r>
        <w:rPr>
          <w:rFonts w:ascii="Times New Roman" w:hAnsi="Times New Roman" w:cs="Times New Roman"/>
          <w:sz w:val="28"/>
          <w:szCs w:val="28"/>
        </w:rPr>
        <w:tab/>
        <w:t>№ ____</w:t>
      </w:r>
      <w:r w:rsidR="003973AE">
        <w:rPr>
          <w:rFonts w:ascii="Times New Roman" w:hAnsi="Times New Roman" w:cs="Times New Roman"/>
          <w:sz w:val="28"/>
          <w:szCs w:val="28"/>
        </w:rPr>
        <w:t xml:space="preserve"> </w:t>
      </w:r>
    </w:p>
    <w:p w:rsidR="003973AE" w:rsidRPr="00DF45FA" w:rsidRDefault="003973AE" w:rsidP="003973AE">
      <w:pPr>
        <w:spacing w:after="0" w:line="240" w:lineRule="auto"/>
        <w:jc w:val="both"/>
        <w:rPr>
          <w:rFonts w:ascii="Times New Roman" w:hAnsi="Times New Roman" w:cs="Times New Roman"/>
          <w:sz w:val="28"/>
          <w:szCs w:val="32"/>
        </w:rPr>
      </w:pPr>
    </w:p>
    <w:p w:rsidR="007335FB"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Положени</w:t>
      </w:r>
      <w:r w:rsidR="00F76629">
        <w:rPr>
          <w:rFonts w:ascii="Times New Roman" w:hAnsi="Times New Roman" w:cs="Times New Roman"/>
          <w:sz w:val="28"/>
          <w:szCs w:val="28"/>
        </w:rPr>
        <w:t>я</w:t>
      </w:r>
      <w:r w:rsidR="007335FB">
        <w:rPr>
          <w:rFonts w:ascii="Times New Roman" w:hAnsi="Times New Roman" w:cs="Times New Roman"/>
          <w:sz w:val="28"/>
          <w:szCs w:val="28"/>
        </w:rPr>
        <w:t xml:space="preserve"> </w:t>
      </w:r>
      <w:r>
        <w:rPr>
          <w:rFonts w:ascii="Times New Roman" w:hAnsi="Times New Roman" w:cs="Times New Roman"/>
          <w:sz w:val="28"/>
          <w:szCs w:val="28"/>
        </w:rPr>
        <w:t>о размерах</w:t>
      </w:r>
      <w:r w:rsidR="00197FB5">
        <w:rPr>
          <w:rFonts w:ascii="Times New Roman" w:hAnsi="Times New Roman" w:cs="Times New Roman"/>
          <w:sz w:val="28"/>
          <w:szCs w:val="28"/>
        </w:rPr>
        <w:t xml:space="preserve"> </w:t>
      </w:r>
    </w:p>
    <w:p w:rsidR="007335FB"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оплаты труда и иных </w:t>
      </w:r>
    </w:p>
    <w:p w:rsidR="007335FB"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выплат руководителям</w:t>
      </w:r>
      <w:r w:rsidR="007335FB">
        <w:rPr>
          <w:rFonts w:ascii="Times New Roman" w:hAnsi="Times New Roman" w:cs="Times New Roman"/>
          <w:sz w:val="28"/>
          <w:szCs w:val="28"/>
        </w:rPr>
        <w:t xml:space="preserve"> </w:t>
      </w:r>
      <w:r w:rsidR="00F76629">
        <w:rPr>
          <w:rFonts w:ascii="Times New Roman" w:hAnsi="Times New Roman" w:cs="Times New Roman"/>
          <w:sz w:val="28"/>
          <w:szCs w:val="28"/>
        </w:rPr>
        <w:t xml:space="preserve">и </w:t>
      </w:r>
      <w:r>
        <w:rPr>
          <w:rFonts w:ascii="Times New Roman" w:hAnsi="Times New Roman" w:cs="Times New Roman"/>
          <w:sz w:val="28"/>
          <w:szCs w:val="28"/>
        </w:rPr>
        <w:t xml:space="preserve">работникам </w:t>
      </w:r>
    </w:p>
    <w:p w:rsidR="00CB7E10"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муниципальных бюджетных учреждений, </w:t>
      </w:r>
    </w:p>
    <w:p w:rsidR="00CB7E10"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подведомственных Департаменту </w:t>
      </w:r>
    </w:p>
    <w:p w:rsidR="00CB7E10" w:rsidRDefault="00CB7E10" w:rsidP="00CB7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хозяйства Администрации </w:t>
      </w:r>
    </w:p>
    <w:p w:rsidR="006E330E" w:rsidRDefault="00CB7E10" w:rsidP="007335FB">
      <w:pPr>
        <w:spacing w:after="0" w:line="240" w:lineRule="auto"/>
        <w:rPr>
          <w:rFonts w:ascii="Times New Roman" w:hAnsi="Times New Roman" w:cs="Times New Roman"/>
          <w:sz w:val="28"/>
          <w:szCs w:val="28"/>
        </w:rPr>
      </w:pPr>
      <w:r>
        <w:rPr>
          <w:rFonts w:ascii="Times New Roman" w:hAnsi="Times New Roman" w:cs="Times New Roman"/>
          <w:sz w:val="28"/>
          <w:szCs w:val="28"/>
        </w:rPr>
        <w:t>города Ханты-Мансийска</w:t>
      </w:r>
      <w:r w:rsidR="00197FB5">
        <w:rPr>
          <w:rFonts w:ascii="Times New Roman" w:hAnsi="Times New Roman" w:cs="Times New Roman"/>
          <w:sz w:val="28"/>
          <w:szCs w:val="28"/>
        </w:rPr>
        <w:t>»</w:t>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r w:rsidR="00F3794B">
        <w:rPr>
          <w:rFonts w:ascii="Times New Roman" w:hAnsi="Times New Roman" w:cs="Times New Roman"/>
          <w:sz w:val="28"/>
          <w:szCs w:val="28"/>
        </w:rPr>
        <w:tab/>
      </w:r>
    </w:p>
    <w:p w:rsidR="0000225E" w:rsidRDefault="00F3794B" w:rsidP="007335FB">
      <w:pPr>
        <w:spacing w:after="0" w:line="240" w:lineRule="auto"/>
        <w:rPr>
          <w:rFonts w:ascii="Times New Roman" w:hAnsi="Times New Roman" w:cs="Times New Roman"/>
          <w:sz w:val="24"/>
          <w:szCs w:val="24"/>
        </w:rPr>
      </w:pPr>
      <w:r>
        <w:rPr>
          <w:rFonts w:ascii="Times New Roman" w:hAnsi="Times New Roman" w:cs="Times New Roman"/>
          <w:sz w:val="28"/>
          <w:szCs w:val="28"/>
        </w:rPr>
        <w:tab/>
      </w:r>
    </w:p>
    <w:p w:rsidR="00F76629" w:rsidRPr="00F76629" w:rsidRDefault="00F76629" w:rsidP="006E330E">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76629">
        <w:rPr>
          <w:rFonts w:ascii="Times New Roman" w:eastAsia="Times New Roman" w:hAnsi="Times New Roman" w:cs="Times New Roman"/>
          <w:color w:val="000000"/>
          <w:sz w:val="28"/>
          <w:szCs w:val="28"/>
          <w:lang w:eastAsia="ru-RU"/>
        </w:rPr>
        <w:t>В соответствии со статьей 144 Трудового кодекса Российской Федерации, пунктом 14.3 части 1 статьи 39 Устава города                            Ханты-Мансийска, руководствуясь статьей 70 Устава города                       Ханты-Мансийска:</w:t>
      </w:r>
    </w:p>
    <w:p w:rsidR="00CC557B" w:rsidRDefault="00CC557B" w:rsidP="006E330E">
      <w:pPr>
        <w:pStyle w:val="ConsPlusNormal"/>
        <w:ind w:firstLine="709"/>
        <w:jc w:val="both"/>
        <w:rPr>
          <w:rFonts w:ascii="Times New Roman" w:hAnsi="Times New Roman" w:cs="Times New Roman"/>
          <w:sz w:val="28"/>
          <w:szCs w:val="28"/>
        </w:rPr>
      </w:pPr>
    </w:p>
    <w:p w:rsidR="00F76629" w:rsidRPr="00B43C61" w:rsidRDefault="00F76629" w:rsidP="006E330E">
      <w:pPr>
        <w:pStyle w:val="ConsPlusNormal"/>
        <w:ind w:firstLine="709"/>
        <w:jc w:val="both"/>
        <w:rPr>
          <w:rFonts w:ascii="Times New Roman" w:hAnsi="Times New Roman" w:cs="Times New Roman"/>
          <w:color w:val="000000"/>
          <w:sz w:val="28"/>
          <w:szCs w:val="28"/>
        </w:rPr>
      </w:pPr>
      <w:r w:rsidRPr="00F76629">
        <w:rPr>
          <w:rFonts w:ascii="Times New Roman" w:hAnsi="Times New Roman" w:cs="Times New Roman"/>
          <w:sz w:val="28"/>
          <w:szCs w:val="28"/>
        </w:rPr>
        <w:t>1.</w:t>
      </w:r>
      <w:r w:rsidRPr="00F76629">
        <w:rPr>
          <w:rFonts w:ascii="Times New Roman" w:hAnsi="Times New Roman" w:cs="Times New Roman"/>
          <w:color w:val="000000"/>
          <w:sz w:val="28"/>
          <w:szCs w:val="28"/>
        </w:rPr>
        <w:t>Утвердить Положение о размерах и условиях оплаты труда                        и иных выплат руководителям и работникам муниципальных бюджетных учреждений, подведомственных</w:t>
      </w:r>
      <w:r>
        <w:rPr>
          <w:rFonts w:ascii="Times New Roman" w:hAnsi="Times New Roman" w:cs="Times New Roman"/>
          <w:color w:val="000000"/>
          <w:sz w:val="28"/>
          <w:szCs w:val="28"/>
        </w:rPr>
        <w:t xml:space="preserve"> Департаменту городского хозяйства Администрации города Ханты-Мансийска, </w:t>
      </w:r>
      <w:r w:rsidRPr="00B43C61">
        <w:rPr>
          <w:rFonts w:ascii="Times New Roman" w:hAnsi="Times New Roman" w:cs="Times New Roman"/>
          <w:color w:val="000000"/>
          <w:sz w:val="28"/>
          <w:szCs w:val="28"/>
        </w:rPr>
        <w:t>согласно приложению к настоящему постановлению.</w:t>
      </w:r>
    </w:p>
    <w:p w:rsidR="00CC557B" w:rsidRDefault="00CC557B" w:rsidP="006E330E">
      <w:pPr>
        <w:pStyle w:val="ConsPlusNormal"/>
        <w:ind w:firstLine="709"/>
        <w:jc w:val="both"/>
        <w:rPr>
          <w:rFonts w:ascii="Times New Roman" w:hAnsi="Times New Roman" w:cs="Times New Roman"/>
          <w:color w:val="000000"/>
          <w:sz w:val="28"/>
          <w:szCs w:val="28"/>
        </w:rPr>
      </w:pPr>
    </w:p>
    <w:p w:rsidR="00F76629" w:rsidRPr="00A029EC" w:rsidRDefault="00F76629" w:rsidP="006E330E">
      <w:pPr>
        <w:pStyle w:val="ConsPlusNormal"/>
        <w:ind w:firstLine="709"/>
        <w:jc w:val="both"/>
        <w:rPr>
          <w:rFonts w:ascii="Times New Roman" w:hAnsi="Times New Roman" w:cs="Times New Roman"/>
          <w:sz w:val="28"/>
          <w:szCs w:val="28"/>
        </w:rPr>
      </w:pPr>
      <w:r w:rsidRPr="00B43C61">
        <w:rPr>
          <w:rFonts w:ascii="Times New Roman" w:hAnsi="Times New Roman" w:cs="Times New Roman"/>
          <w:color w:val="000000"/>
          <w:sz w:val="28"/>
          <w:szCs w:val="28"/>
        </w:rPr>
        <w:t xml:space="preserve">2.Руководителям муниципальных бюджетных учреждений, указанных </w:t>
      </w:r>
      <w:r w:rsidRPr="00A029EC">
        <w:rPr>
          <w:rFonts w:ascii="Times New Roman" w:hAnsi="Times New Roman" w:cs="Times New Roman"/>
          <w:sz w:val="28"/>
          <w:szCs w:val="28"/>
        </w:rPr>
        <w:t>в пункте 1 настоящего постановления, привести правовые (локальные) акты в соответствие с настоящим постановлением.</w:t>
      </w:r>
    </w:p>
    <w:p w:rsidR="00CC557B" w:rsidRDefault="00CC557B" w:rsidP="006E330E">
      <w:pPr>
        <w:pStyle w:val="ConsPlusNormal"/>
        <w:ind w:firstLine="709"/>
        <w:jc w:val="both"/>
        <w:rPr>
          <w:rFonts w:ascii="Times New Roman" w:hAnsi="Times New Roman" w:cs="Times New Roman"/>
          <w:sz w:val="28"/>
          <w:szCs w:val="28"/>
        </w:rPr>
      </w:pPr>
    </w:p>
    <w:p w:rsidR="00F76629" w:rsidRDefault="00F76629" w:rsidP="006E330E">
      <w:pPr>
        <w:pStyle w:val="ConsPlusNormal"/>
        <w:ind w:firstLine="709"/>
        <w:jc w:val="both"/>
        <w:rPr>
          <w:rFonts w:ascii="Times New Roman" w:hAnsi="Times New Roman" w:cs="Times New Roman"/>
          <w:sz w:val="28"/>
          <w:szCs w:val="28"/>
        </w:rPr>
      </w:pPr>
      <w:r w:rsidRPr="00A029EC">
        <w:rPr>
          <w:rFonts w:ascii="Times New Roman" w:hAnsi="Times New Roman" w:cs="Times New Roman"/>
          <w:sz w:val="28"/>
          <w:szCs w:val="28"/>
        </w:rPr>
        <w:t xml:space="preserve">Признать утратившими силу постановления Главы города </w:t>
      </w:r>
      <w:r>
        <w:rPr>
          <w:rFonts w:ascii="Times New Roman" w:hAnsi="Times New Roman" w:cs="Times New Roman"/>
          <w:sz w:val="28"/>
          <w:szCs w:val="28"/>
        </w:rPr>
        <w:t xml:space="preserve">              </w:t>
      </w:r>
      <w:r w:rsidRPr="00A029EC">
        <w:rPr>
          <w:rFonts w:ascii="Times New Roman" w:hAnsi="Times New Roman" w:cs="Times New Roman"/>
          <w:sz w:val="28"/>
          <w:szCs w:val="28"/>
        </w:rPr>
        <w:t>Ханты-Мансийска:</w:t>
      </w:r>
    </w:p>
    <w:p w:rsidR="00F76629" w:rsidRDefault="00F76629" w:rsidP="006E33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p w:rsidR="00F76629" w:rsidRDefault="00F76629" w:rsidP="006E33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29.09.2020 № 58 «О внесении изменений в постановление Главы города Ханты-Мансийска от 30.03.2020 № 14 «Об утверждении </w:t>
      </w:r>
      <w:r>
        <w:rPr>
          <w:rFonts w:ascii="Times New Roman" w:hAnsi="Times New Roman" w:cs="Times New Roman"/>
          <w:sz w:val="28"/>
          <w:szCs w:val="28"/>
        </w:rPr>
        <w:lastRenderedPageBreak/>
        <w:t>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p w:rsidR="0032594C" w:rsidRDefault="0032594C" w:rsidP="006E33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04.10.2021 № 63 «О внесении изменений в постановление Главы города Ханты-Мансийска 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p w:rsidR="0032594C" w:rsidRDefault="0032594C" w:rsidP="006E33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20.05.2022 № 25 «О внесении изменений в постановление Главы города Ханты-Мансийска 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p w:rsidR="0032594C" w:rsidRDefault="0032594C" w:rsidP="006E33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12.09.2022 № 48 «О внесении изменений в постановление Главы города Ханты-Мансийска 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p w:rsidR="0032594C" w:rsidRDefault="0032594C" w:rsidP="006E33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05.10.2022 № 57 «О внесении изменений в постановление Главы города Ханты-Мансийска 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p w:rsidR="0032594C" w:rsidRDefault="0032594C" w:rsidP="006E33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14.11.2022 № 63 «О внесении изменений в постановление Главы города Ханты-Мансийска 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p w:rsidR="0032594C" w:rsidRDefault="0032594C" w:rsidP="006E33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16.02.2023 № 9 «О внесении изменений в постановление Главы города Ханты-Мансийска от 30.03.2020 №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p w:rsidR="00CC557B" w:rsidRDefault="00CC557B" w:rsidP="006E330E">
      <w:pPr>
        <w:pStyle w:val="ConsPlusNormal"/>
        <w:ind w:firstLine="709"/>
        <w:jc w:val="both"/>
        <w:rPr>
          <w:rFonts w:ascii="Times New Roman" w:hAnsi="Times New Roman" w:cs="Times New Roman"/>
          <w:sz w:val="28"/>
          <w:szCs w:val="28"/>
        </w:rPr>
      </w:pPr>
    </w:p>
    <w:p w:rsidR="0032594C" w:rsidRPr="00B43C61" w:rsidRDefault="0032594C" w:rsidP="006E330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Pr="00A029EC">
        <w:rPr>
          <w:rFonts w:ascii="Times New Roman" w:hAnsi="Times New Roman" w:cs="Times New Roman"/>
          <w:sz w:val="28"/>
          <w:szCs w:val="28"/>
        </w:rPr>
        <w:t xml:space="preserve">Настоящее постановление вступает в силу после его официального опубликования и распространяет свое действие на правоотношения, </w:t>
      </w:r>
      <w:r w:rsidRPr="00B43C61">
        <w:rPr>
          <w:rFonts w:ascii="Times New Roman" w:hAnsi="Times New Roman" w:cs="Times New Roman"/>
          <w:color w:val="000000"/>
          <w:sz w:val="28"/>
          <w:szCs w:val="28"/>
        </w:rPr>
        <w:t>возникшие с 01.03.2024.</w:t>
      </w:r>
    </w:p>
    <w:p w:rsidR="007335FB" w:rsidRDefault="0032594C" w:rsidP="00CC557B">
      <w:pPr>
        <w:pStyle w:val="ConsPlusNormal"/>
        <w:ind w:firstLine="540"/>
        <w:jc w:val="both"/>
        <w:rPr>
          <w:rFonts w:ascii="Times New Roman" w:eastAsiaTheme="minorEastAsia" w:hAnsi="Times New Roman" w:cs="Times New Roman"/>
          <w:sz w:val="32"/>
        </w:rPr>
      </w:pPr>
      <w:r>
        <w:rPr>
          <w:rFonts w:ascii="Times New Roman" w:hAnsi="Times New Roman" w:cs="Times New Roman"/>
          <w:sz w:val="28"/>
          <w:szCs w:val="28"/>
        </w:rPr>
        <w:lastRenderedPageBreak/>
        <w:t>5.</w:t>
      </w:r>
      <w:r w:rsidR="007335FB">
        <w:rPr>
          <w:rFonts w:ascii="Times New Roman" w:hAnsi="Times New Roman" w:cs="Times New Roman"/>
          <w:sz w:val="24"/>
          <w:szCs w:val="24"/>
        </w:rPr>
        <w:t xml:space="preserve"> </w:t>
      </w:r>
      <w:r w:rsidR="007335FB" w:rsidRPr="007335FB">
        <w:rPr>
          <w:rFonts w:ascii="Times New Roman" w:eastAsiaTheme="minorEastAsia" w:hAnsi="Times New Roman" w:cs="Times New Roman"/>
          <w:sz w:val="28"/>
          <w:szCs w:val="28"/>
        </w:rPr>
        <w:t xml:space="preserve">Контроль за выполнением настоящего постановления возложить на заместителя Главы города Ханты-Мансийска, директора </w:t>
      </w:r>
      <w:proofErr w:type="gramStart"/>
      <w:r w:rsidR="007335FB" w:rsidRPr="007335FB">
        <w:rPr>
          <w:rFonts w:ascii="Times New Roman" w:eastAsiaTheme="minorEastAsia" w:hAnsi="Times New Roman" w:cs="Times New Roman"/>
          <w:sz w:val="28"/>
          <w:szCs w:val="28"/>
        </w:rPr>
        <w:t>Департамента городского хозяйства Администрации города Ханты-Мансийска</w:t>
      </w:r>
      <w:proofErr w:type="gramEnd"/>
      <w:r w:rsidR="007335FB" w:rsidRPr="007335FB">
        <w:rPr>
          <w:rFonts w:ascii="Times New Roman" w:eastAsiaTheme="minorEastAsia" w:hAnsi="Times New Roman" w:cs="Times New Roman"/>
          <w:sz w:val="28"/>
          <w:szCs w:val="28"/>
        </w:rPr>
        <w:t xml:space="preserve"> </w:t>
      </w:r>
      <w:proofErr w:type="spellStart"/>
      <w:r w:rsidR="007335FB" w:rsidRPr="007335FB">
        <w:rPr>
          <w:rFonts w:ascii="Times New Roman" w:eastAsiaTheme="minorEastAsia" w:hAnsi="Times New Roman" w:cs="Times New Roman"/>
          <w:sz w:val="28"/>
          <w:szCs w:val="28"/>
        </w:rPr>
        <w:t>Волчкова</w:t>
      </w:r>
      <w:proofErr w:type="spellEnd"/>
      <w:r w:rsidR="007335FB" w:rsidRPr="007335FB">
        <w:rPr>
          <w:rFonts w:ascii="Times New Roman" w:eastAsiaTheme="minorEastAsia" w:hAnsi="Times New Roman" w:cs="Times New Roman"/>
          <w:sz w:val="28"/>
          <w:szCs w:val="28"/>
        </w:rPr>
        <w:t xml:space="preserve"> С.А</w:t>
      </w:r>
      <w:r w:rsidR="007335FB" w:rsidRPr="007335FB">
        <w:rPr>
          <w:rFonts w:ascii="Times New Roman" w:eastAsiaTheme="minorEastAsia" w:hAnsi="Times New Roman" w:cs="Times New Roman"/>
          <w:sz w:val="32"/>
        </w:rPr>
        <w:t>.</w:t>
      </w:r>
    </w:p>
    <w:p w:rsidR="006E330E" w:rsidRDefault="006E330E" w:rsidP="00CC55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E330E" w:rsidRDefault="006E330E" w:rsidP="006E33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E330E" w:rsidRDefault="006E330E" w:rsidP="006E33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35FB" w:rsidRPr="007335FB" w:rsidRDefault="007335FB" w:rsidP="006E330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35FB">
        <w:rPr>
          <w:rFonts w:ascii="Times New Roman" w:eastAsia="Times New Roman" w:hAnsi="Times New Roman" w:cs="Times New Roman"/>
          <w:sz w:val="28"/>
          <w:szCs w:val="28"/>
          <w:lang w:eastAsia="ru-RU"/>
        </w:rPr>
        <w:t xml:space="preserve">Глава города </w:t>
      </w:r>
    </w:p>
    <w:p w:rsidR="007335FB" w:rsidRPr="007335FB" w:rsidRDefault="007335FB" w:rsidP="006E330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35FB">
        <w:rPr>
          <w:rFonts w:ascii="Times New Roman" w:eastAsia="Times New Roman" w:hAnsi="Times New Roman" w:cs="Times New Roman"/>
          <w:sz w:val="28"/>
          <w:szCs w:val="28"/>
          <w:lang w:eastAsia="ru-RU"/>
        </w:rPr>
        <w:t xml:space="preserve">Ханты-Мансийска </w:t>
      </w:r>
      <w:r w:rsidRPr="007335FB">
        <w:rPr>
          <w:rFonts w:ascii="Times New Roman" w:eastAsia="Times New Roman" w:hAnsi="Times New Roman" w:cs="Times New Roman"/>
          <w:sz w:val="28"/>
          <w:szCs w:val="28"/>
          <w:lang w:eastAsia="ru-RU"/>
        </w:rPr>
        <w:tab/>
      </w:r>
      <w:r w:rsidRPr="007335FB">
        <w:rPr>
          <w:rFonts w:ascii="Times New Roman" w:eastAsia="Times New Roman" w:hAnsi="Times New Roman" w:cs="Times New Roman"/>
          <w:sz w:val="28"/>
          <w:szCs w:val="28"/>
          <w:lang w:eastAsia="ru-RU"/>
        </w:rPr>
        <w:tab/>
      </w:r>
      <w:r w:rsidRPr="007335FB">
        <w:rPr>
          <w:rFonts w:ascii="Times New Roman" w:eastAsia="Times New Roman" w:hAnsi="Times New Roman" w:cs="Times New Roman"/>
          <w:sz w:val="28"/>
          <w:szCs w:val="28"/>
          <w:lang w:eastAsia="ru-RU"/>
        </w:rPr>
        <w:tab/>
      </w:r>
      <w:r w:rsidRPr="007335FB">
        <w:rPr>
          <w:rFonts w:ascii="Times New Roman" w:eastAsia="Times New Roman" w:hAnsi="Times New Roman" w:cs="Times New Roman"/>
          <w:sz w:val="28"/>
          <w:szCs w:val="28"/>
          <w:lang w:eastAsia="ru-RU"/>
        </w:rPr>
        <w:tab/>
      </w:r>
      <w:r w:rsidRPr="007335FB">
        <w:rPr>
          <w:rFonts w:ascii="Times New Roman" w:eastAsia="Times New Roman" w:hAnsi="Times New Roman" w:cs="Times New Roman"/>
          <w:sz w:val="28"/>
          <w:szCs w:val="28"/>
          <w:lang w:eastAsia="ru-RU"/>
        </w:rPr>
        <w:tab/>
      </w:r>
      <w:r w:rsidRPr="007335FB">
        <w:rPr>
          <w:rFonts w:ascii="Times New Roman" w:eastAsia="Times New Roman" w:hAnsi="Times New Roman" w:cs="Times New Roman"/>
          <w:sz w:val="28"/>
          <w:szCs w:val="28"/>
          <w:lang w:eastAsia="ru-RU"/>
        </w:rPr>
        <w:tab/>
        <w:t xml:space="preserve">                  </w:t>
      </w:r>
      <w:proofErr w:type="spellStart"/>
      <w:r w:rsidRPr="007335FB">
        <w:rPr>
          <w:rFonts w:ascii="Times New Roman" w:eastAsia="Times New Roman" w:hAnsi="Times New Roman" w:cs="Times New Roman"/>
          <w:sz w:val="28"/>
          <w:szCs w:val="28"/>
          <w:lang w:eastAsia="ru-RU"/>
        </w:rPr>
        <w:t>М.П.Ряшин</w:t>
      </w:r>
      <w:proofErr w:type="spellEnd"/>
    </w:p>
    <w:p w:rsidR="006E330E" w:rsidRDefault="006E330E" w:rsidP="006E330E">
      <w:pPr>
        <w:widowControl w:val="0"/>
        <w:spacing w:after="0" w:line="240" w:lineRule="auto"/>
        <w:jc w:val="both"/>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CC557B" w:rsidRDefault="00CC557B"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ED75D6" w:rsidRPr="00ED75D6" w:rsidRDefault="00ED75D6"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r w:rsidRPr="00ED75D6">
        <w:rPr>
          <w:rFonts w:ascii="Times New Roman" w:eastAsia="Times New Roman" w:hAnsi="Times New Roman" w:cs="Times New Roman"/>
          <w:spacing w:val="-5"/>
          <w:sz w:val="28"/>
          <w:szCs w:val="28"/>
          <w:lang w:eastAsia="ru-RU"/>
        </w:rPr>
        <w:lastRenderedPageBreak/>
        <w:t xml:space="preserve">Приложение </w:t>
      </w:r>
    </w:p>
    <w:p w:rsidR="00ED75D6" w:rsidRPr="00BA2C2E" w:rsidRDefault="00ED75D6"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r w:rsidRPr="00ED75D6">
        <w:rPr>
          <w:rFonts w:ascii="Times New Roman" w:eastAsia="Times New Roman" w:hAnsi="Times New Roman" w:cs="Times New Roman"/>
          <w:spacing w:val="-5"/>
          <w:sz w:val="28"/>
          <w:szCs w:val="28"/>
          <w:lang w:eastAsia="ru-RU"/>
        </w:rPr>
        <w:t xml:space="preserve"> </w:t>
      </w:r>
      <w:r w:rsidRPr="00BA2C2E">
        <w:rPr>
          <w:rFonts w:ascii="Times New Roman" w:eastAsia="Times New Roman" w:hAnsi="Times New Roman" w:cs="Times New Roman"/>
          <w:spacing w:val="-5"/>
          <w:sz w:val="28"/>
          <w:szCs w:val="28"/>
          <w:lang w:eastAsia="ru-RU"/>
        </w:rPr>
        <w:t>к  постановлени</w:t>
      </w:r>
      <w:r w:rsidR="007335FB" w:rsidRPr="00BA2C2E">
        <w:rPr>
          <w:rFonts w:ascii="Times New Roman" w:eastAsia="Times New Roman" w:hAnsi="Times New Roman" w:cs="Times New Roman"/>
          <w:spacing w:val="-5"/>
          <w:sz w:val="28"/>
          <w:szCs w:val="28"/>
          <w:lang w:eastAsia="ru-RU"/>
        </w:rPr>
        <w:t>ю</w:t>
      </w:r>
      <w:r w:rsidRPr="00BA2C2E">
        <w:rPr>
          <w:rFonts w:ascii="Times New Roman" w:eastAsia="Times New Roman" w:hAnsi="Times New Roman" w:cs="Times New Roman"/>
          <w:spacing w:val="-5"/>
          <w:sz w:val="28"/>
          <w:szCs w:val="28"/>
          <w:lang w:eastAsia="ru-RU"/>
        </w:rPr>
        <w:t xml:space="preserve"> Главы</w:t>
      </w:r>
    </w:p>
    <w:p w:rsidR="00ED75D6" w:rsidRPr="00BA2C2E" w:rsidRDefault="00ED75D6"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r w:rsidRPr="00BA2C2E">
        <w:rPr>
          <w:rFonts w:ascii="Times New Roman" w:eastAsia="Times New Roman" w:hAnsi="Times New Roman" w:cs="Times New Roman"/>
          <w:spacing w:val="-5"/>
          <w:sz w:val="28"/>
          <w:szCs w:val="28"/>
          <w:lang w:eastAsia="ru-RU"/>
        </w:rPr>
        <w:t>города Ханты-Мансийска</w:t>
      </w:r>
    </w:p>
    <w:p w:rsidR="007335FB" w:rsidRPr="00BA2C2E" w:rsidRDefault="007335FB" w:rsidP="006E330E">
      <w:pPr>
        <w:pStyle w:val="ConsPlusNormal"/>
        <w:jc w:val="right"/>
        <w:rPr>
          <w:rFonts w:ascii="Times New Roman" w:hAnsi="Times New Roman" w:cs="Times New Roman"/>
          <w:sz w:val="28"/>
          <w:szCs w:val="28"/>
        </w:rPr>
      </w:pPr>
      <w:r w:rsidRPr="00BA2C2E">
        <w:rPr>
          <w:rFonts w:ascii="Times New Roman" w:hAnsi="Times New Roman" w:cs="Times New Roman"/>
          <w:sz w:val="28"/>
          <w:szCs w:val="28"/>
        </w:rPr>
        <w:t>от «___» ______ 2024 № ____</w:t>
      </w:r>
    </w:p>
    <w:p w:rsidR="00ED75D6" w:rsidRPr="00BA2C2E" w:rsidRDefault="00ED75D6" w:rsidP="006E330E">
      <w:pPr>
        <w:widowControl w:val="0"/>
        <w:spacing w:after="0" w:line="240" w:lineRule="auto"/>
        <w:jc w:val="right"/>
        <w:outlineLvl w:val="3"/>
        <w:rPr>
          <w:rFonts w:ascii="Times New Roman" w:eastAsia="Times New Roman" w:hAnsi="Times New Roman" w:cs="Times New Roman"/>
          <w:spacing w:val="-5"/>
          <w:sz w:val="28"/>
          <w:szCs w:val="28"/>
          <w:lang w:eastAsia="ru-RU"/>
        </w:rPr>
      </w:pPr>
    </w:p>
    <w:p w:rsidR="00ED75D6" w:rsidRPr="00BA2C2E" w:rsidRDefault="00ED75D6" w:rsidP="006E330E">
      <w:pPr>
        <w:widowControl w:val="0"/>
        <w:spacing w:after="0" w:line="240" w:lineRule="auto"/>
        <w:jc w:val="both"/>
        <w:outlineLvl w:val="3"/>
        <w:rPr>
          <w:rFonts w:ascii="Times New Roman" w:eastAsia="Times New Roman" w:hAnsi="Times New Roman" w:cs="Times New Roman"/>
          <w:b/>
          <w:spacing w:val="-5"/>
          <w:sz w:val="28"/>
          <w:szCs w:val="28"/>
          <w:lang w:eastAsia="ru-RU"/>
        </w:rPr>
      </w:pPr>
    </w:p>
    <w:p w:rsidR="007335FB" w:rsidRPr="00BA2C2E" w:rsidRDefault="007335FB" w:rsidP="006E330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Положение</w:t>
      </w:r>
    </w:p>
    <w:p w:rsidR="007335FB" w:rsidRPr="00BA2C2E" w:rsidRDefault="007335FB" w:rsidP="006E330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о размерах и условиях оплаты труда</w:t>
      </w:r>
    </w:p>
    <w:p w:rsidR="007335FB" w:rsidRPr="00BA2C2E" w:rsidRDefault="007335FB" w:rsidP="006E330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и иных выплат руководителям и работникам муниципальных</w:t>
      </w:r>
    </w:p>
    <w:p w:rsidR="00ED75D6" w:rsidRPr="00BA2C2E" w:rsidRDefault="007335FB" w:rsidP="006E330E">
      <w:pPr>
        <w:widowControl w:val="0"/>
        <w:spacing w:after="0" w:line="335" w:lineRule="exact"/>
        <w:jc w:val="center"/>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бюджетных учреждений, подведомственных Департаменту городского хозяйства Администрации города Ханты-Мансийска</w:t>
      </w:r>
    </w:p>
    <w:p w:rsidR="007335FB" w:rsidRPr="00BA2C2E" w:rsidRDefault="007335FB" w:rsidP="006E330E">
      <w:pPr>
        <w:widowControl w:val="0"/>
        <w:spacing w:after="0" w:line="335" w:lineRule="exact"/>
        <w:jc w:val="center"/>
        <w:rPr>
          <w:rFonts w:ascii="Times New Roman" w:eastAsia="Times New Roman" w:hAnsi="Times New Roman" w:cs="Times New Roman"/>
          <w:sz w:val="28"/>
          <w:szCs w:val="28"/>
          <w:lang w:eastAsia="ru-RU"/>
        </w:rPr>
      </w:pPr>
    </w:p>
    <w:p w:rsidR="007335FB" w:rsidRPr="00BA2C2E" w:rsidRDefault="007335FB" w:rsidP="006E330E">
      <w:pPr>
        <w:pStyle w:val="ConsPlusTitle"/>
        <w:numPr>
          <w:ilvl w:val="0"/>
          <w:numId w:val="11"/>
        </w:numPr>
        <w:jc w:val="center"/>
        <w:outlineLvl w:val="1"/>
        <w:rPr>
          <w:rFonts w:ascii="Times New Roman" w:hAnsi="Times New Roman" w:cs="Times New Roman"/>
          <w:b w:val="0"/>
          <w:sz w:val="28"/>
          <w:szCs w:val="28"/>
        </w:rPr>
      </w:pPr>
      <w:r w:rsidRPr="00BA2C2E">
        <w:rPr>
          <w:rFonts w:ascii="Times New Roman" w:hAnsi="Times New Roman" w:cs="Times New Roman"/>
          <w:b w:val="0"/>
          <w:sz w:val="28"/>
          <w:szCs w:val="28"/>
        </w:rPr>
        <w:t>Общие положения</w:t>
      </w:r>
    </w:p>
    <w:p w:rsidR="007335FB" w:rsidRPr="00BA2C2E" w:rsidRDefault="007335FB" w:rsidP="006E330E">
      <w:pPr>
        <w:widowControl w:val="0"/>
        <w:spacing w:after="0" w:line="335" w:lineRule="exact"/>
        <w:jc w:val="both"/>
        <w:rPr>
          <w:rFonts w:ascii="Times New Roman" w:eastAsia="Times New Roman" w:hAnsi="Times New Roman" w:cs="Times New Roman"/>
          <w:bCs/>
          <w:sz w:val="28"/>
          <w:szCs w:val="28"/>
          <w:lang w:eastAsia="ru-RU"/>
        </w:rPr>
      </w:pPr>
    </w:p>
    <w:p w:rsidR="008F2396" w:rsidRPr="00BA2C2E" w:rsidRDefault="00ED75D6" w:rsidP="006E330E">
      <w:pPr>
        <w:widowControl w:val="0"/>
        <w:spacing w:after="0" w:line="335" w:lineRule="exact"/>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bCs/>
          <w:sz w:val="28"/>
          <w:szCs w:val="28"/>
          <w:lang w:eastAsia="ru-RU"/>
        </w:rPr>
        <w:tab/>
      </w:r>
      <w:r w:rsidR="007335FB" w:rsidRPr="00BA2C2E">
        <w:rPr>
          <w:rFonts w:ascii="Times New Roman" w:hAnsi="Times New Roman" w:cs="Times New Roman"/>
          <w:sz w:val="28"/>
          <w:szCs w:val="28"/>
        </w:rPr>
        <w:t>1.1.Настоящее Положение о размерах и условиях оплаты труда                     и иных выплат руководителям и работникам муниципа</w:t>
      </w:r>
      <w:bookmarkStart w:id="0" w:name="_GoBack"/>
      <w:bookmarkEnd w:id="0"/>
      <w:r w:rsidR="007335FB" w:rsidRPr="00BA2C2E">
        <w:rPr>
          <w:rFonts w:ascii="Times New Roman" w:hAnsi="Times New Roman" w:cs="Times New Roman"/>
          <w:sz w:val="28"/>
          <w:szCs w:val="28"/>
        </w:rPr>
        <w:t>льных бюджетных учреждений, подведомственных</w:t>
      </w:r>
      <w:r w:rsidR="008F2396" w:rsidRPr="00BA2C2E">
        <w:rPr>
          <w:rFonts w:ascii="Times New Roman" w:hAnsi="Times New Roman" w:cs="Times New Roman"/>
          <w:sz w:val="28"/>
          <w:szCs w:val="28"/>
        </w:rPr>
        <w:t xml:space="preserve"> </w:t>
      </w:r>
      <w:r w:rsidR="008F2396" w:rsidRPr="00BA2C2E">
        <w:rPr>
          <w:rFonts w:ascii="Times New Roman" w:eastAsia="Times New Roman" w:hAnsi="Times New Roman" w:cs="Times New Roman"/>
          <w:sz w:val="28"/>
          <w:szCs w:val="28"/>
          <w:lang w:eastAsia="ru-RU"/>
        </w:rPr>
        <w:t>Департаменту городского хозяйства Администрации города Ханты-Мансийска (далее – Положение), разработано в соответствии с трудовым законодательством и иными правовыми актами Российской Федерации, Ханты-Мансийского автономного округа – Югры, муниципальными правовыми актами города Ханты-Мансийска и регулирует порядок и условия оплаты труда и иных выплат руководителям и работникам муниципального бюджетного учреждения «Горсвет», муниципального бюджетного учреждения «Ритуальные услуги» муниципального бюджетного учреждения «Управление по эксплуатации служебных зданий» (далее – Учреждение).</w:t>
      </w:r>
    </w:p>
    <w:p w:rsidR="006E330E" w:rsidRPr="00BA2C2E" w:rsidRDefault="006E330E"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8F2396" w:rsidRPr="00BA2C2E" w:rsidRDefault="008F2396"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 1.2.Термины и определения, используемые в настоящем Положении, применяются в значении </w:t>
      </w:r>
      <w:r w:rsidRPr="00BA2C2E">
        <w:rPr>
          <w:rFonts w:ascii="Times New Roman" w:eastAsia="Times New Roman" w:hAnsi="Times New Roman" w:cs="Times New Roman"/>
          <w:color w:val="000000"/>
          <w:sz w:val="28"/>
          <w:szCs w:val="28"/>
          <w:lang w:eastAsia="ru-RU"/>
        </w:rPr>
        <w:t xml:space="preserve">Трудового кодекса Российской </w:t>
      </w:r>
      <w:r w:rsidRPr="00BA2C2E">
        <w:rPr>
          <w:rFonts w:ascii="Times New Roman" w:eastAsia="Times New Roman" w:hAnsi="Times New Roman" w:cs="Times New Roman"/>
          <w:sz w:val="28"/>
          <w:szCs w:val="28"/>
          <w:lang w:eastAsia="ru-RU"/>
        </w:rPr>
        <w:t>Федерации                    (далее – Трудовой кодекс).</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396" w:rsidRPr="00BA2C2E" w:rsidRDefault="008F2396"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1.3.Оплата труда руководителя и работников Учреждения состоит </w:t>
      </w:r>
      <w:proofErr w:type="gramStart"/>
      <w:r w:rsidRPr="00BA2C2E">
        <w:rPr>
          <w:rFonts w:ascii="Times New Roman" w:eastAsia="Times New Roman" w:hAnsi="Times New Roman" w:cs="Times New Roman"/>
          <w:sz w:val="28"/>
          <w:szCs w:val="28"/>
          <w:lang w:eastAsia="ru-RU"/>
        </w:rPr>
        <w:t>из</w:t>
      </w:r>
      <w:proofErr w:type="gramEnd"/>
      <w:r w:rsidRPr="00BA2C2E">
        <w:rPr>
          <w:rFonts w:ascii="Times New Roman" w:eastAsia="Times New Roman" w:hAnsi="Times New Roman" w:cs="Times New Roman"/>
          <w:sz w:val="28"/>
          <w:szCs w:val="28"/>
          <w:lang w:eastAsia="ru-RU"/>
        </w:rPr>
        <w:t>:</w:t>
      </w:r>
    </w:p>
    <w:p w:rsidR="008F2396" w:rsidRPr="00BA2C2E" w:rsidRDefault="008F2396"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должностного оклада;</w:t>
      </w:r>
    </w:p>
    <w:p w:rsidR="008F2396" w:rsidRPr="00BA2C2E" w:rsidRDefault="008F2396"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компенсационных выплат;</w:t>
      </w:r>
    </w:p>
    <w:p w:rsidR="008F2396" w:rsidRPr="00BA2C2E" w:rsidRDefault="008F2396"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стимулирующих выплат;</w:t>
      </w:r>
    </w:p>
    <w:p w:rsidR="008F2396" w:rsidRPr="00BA2C2E" w:rsidRDefault="008F2396"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иных выплат, предусмотренных законодательством и настоящим Положением. </w:t>
      </w:r>
    </w:p>
    <w:p w:rsidR="006E330E" w:rsidRPr="00BA2C2E" w:rsidRDefault="006E330E" w:rsidP="006E3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2396" w:rsidRPr="00BA2C2E" w:rsidRDefault="008F2396" w:rsidP="006E3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1.4.Выплаты, установленные настоящим Положением, осуществляются за счет средств субсидии, доведенной до Учреждения главным распорядителем бюджетных средств – Администрацией города Ханты-Мансийска – на финансовое обеспечение выполнения муниципального задания и средств, полученных от приносящей доход </w:t>
      </w:r>
      <w:r w:rsidRPr="00BA2C2E">
        <w:rPr>
          <w:rFonts w:ascii="Times New Roman" w:eastAsia="Times New Roman" w:hAnsi="Times New Roman" w:cs="Times New Roman"/>
          <w:sz w:val="28"/>
          <w:szCs w:val="28"/>
          <w:lang w:eastAsia="ru-RU"/>
        </w:rPr>
        <w:lastRenderedPageBreak/>
        <w:t xml:space="preserve">деятельности. </w:t>
      </w:r>
    </w:p>
    <w:p w:rsidR="006E330E" w:rsidRPr="00BA2C2E" w:rsidRDefault="006E330E" w:rsidP="006E330E">
      <w:pPr>
        <w:pStyle w:val="ConsPlusNormal"/>
        <w:ind w:firstLine="709"/>
        <w:jc w:val="both"/>
        <w:rPr>
          <w:rFonts w:ascii="Times New Roman" w:hAnsi="Times New Roman" w:cs="Times New Roman"/>
          <w:sz w:val="28"/>
          <w:szCs w:val="28"/>
        </w:rPr>
      </w:pPr>
    </w:p>
    <w:p w:rsidR="008F2396" w:rsidRPr="00BA2C2E" w:rsidRDefault="008F2396"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1.5.Месячная заработная плата </w:t>
      </w:r>
      <w:r w:rsidR="001F1DD8" w:rsidRPr="00BA2C2E">
        <w:rPr>
          <w:rFonts w:ascii="Times New Roman" w:hAnsi="Times New Roman" w:cs="Times New Roman"/>
          <w:sz w:val="28"/>
          <w:szCs w:val="28"/>
        </w:rPr>
        <w:t xml:space="preserve">руководителя и </w:t>
      </w:r>
      <w:r w:rsidRPr="00BA2C2E">
        <w:rPr>
          <w:rFonts w:ascii="Times New Roman" w:hAnsi="Times New Roman" w:cs="Times New Roman"/>
          <w:sz w:val="28"/>
          <w:szCs w:val="28"/>
        </w:rPr>
        <w:t>работник</w:t>
      </w:r>
      <w:r w:rsidR="001F1DD8" w:rsidRPr="00BA2C2E">
        <w:rPr>
          <w:rFonts w:ascii="Times New Roman" w:hAnsi="Times New Roman" w:cs="Times New Roman"/>
          <w:sz w:val="28"/>
          <w:szCs w:val="28"/>
        </w:rPr>
        <w:t>ов</w:t>
      </w:r>
      <w:r w:rsidRPr="00BA2C2E">
        <w:rPr>
          <w:rFonts w:ascii="Times New Roman" w:hAnsi="Times New Roman" w:cs="Times New Roman"/>
          <w:sz w:val="28"/>
          <w:szCs w:val="28"/>
        </w:rPr>
        <w:t xml:space="preserve"> Учреждения, полностью отработавшего за месяц норму рабочего времени и выполнившего норму труда (трудовые обязанности) без нарушений, не может быть ниже</w:t>
      </w:r>
      <w:r w:rsidR="00992901" w:rsidRPr="00BA2C2E">
        <w:rPr>
          <w:rFonts w:ascii="Times New Roman" w:hAnsi="Times New Roman" w:cs="Times New Roman"/>
          <w:sz w:val="28"/>
          <w:szCs w:val="28"/>
        </w:rPr>
        <w:t xml:space="preserve"> </w:t>
      </w:r>
      <w:r w:rsidRPr="00BA2C2E">
        <w:rPr>
          <w:rFonts w:ascii="Times New Roman" w:hAnsi="Times New Roman" w:cs="Times New Roman"/>
          <w:sz w:val="28"/>
          <w:szCs w:val="28"/>
        </w:rPr>
        <w:t>размера минимального месячного размера оплаты труда, установленного</w:t>
      </w:r>
      <w:r w:rsidR="00992901" w:rsidRPr="00BA2C2E">
        <w:rPr>
          <w:rFonts w:ascii="Times New Roman" w:hAnsi="Times New Roman" w:cs="Times New Roman"/>
          <w:sz w:val="28"/>
          <w:szCs w:val="28"/>
        </w:rPr>
        <w:t xml:space="preserve"> </w:t>
      </w:r>
      <w:proofErr w:type="gramStart"/>
      <w:r w:rsidRPr="00BA2C2E">
        <w:rPr>
          <w:rFonts w:ascii="Times New Roman" w:hAnsi="Times New Roman" w:cs="Times New Roman"/>
          <w:sz w:val="28"/>
          <w:szCs w:val="28"/>
        </w:rPr>
        <w:t>в</w:t>
      </w:r>
      <w:proofErr w:type="gramEnd"/>
      <w:r w:rsidRPr="00BA2C2E">
        <w:rPr>
          <w:rFonts w:ascii="Times New Roman" w:hAnsi="Times New Roman" w:cs="Times New Roman"/>
          <w:sz w:val="28"/>
          <w:szCs w:val="28"/>
        </w:rPr>
        <w:t xml:space="preserve"> </w:t>
      </w:r>
      <w:proofErr w:type="gramStart"/>
      <w:r w:rsidRPr="00BA2C2E">
        <w:rPr>
          <w:rFonts w:ascii="Times New Roman" w:hAnsi="Times New Roman" w:cs="Times New Roman"/>
          <w:sz w:val="28"/>
          <w:szCs w:val="28"/>
        </w:rPr>
        <w:t>Ханты-Мансийском</w:t>
      </w:r>
      <w:proofErr w:type="gramEnd"/>
      <w:r w:rsidRPr="00BA2C2E">
        <w:rPr>
          <w:rFonts w:ascii="Times New Roman" w:hAnsi="Times New Roman" w:cs="Times New Roman"/>
          <w:sz w:val="28"/>
          <w:szCs w:val="28"/>
        </w:rPr>
        <w:t xml:space="preserve"> автономном округе – Югре (далее – ММРОТ).</w:t>
      </w:r>
    </w:p>
    <w:p w:rsidR="008F2396" w:rsidRPr="00BA2C2E" w:rsidRDefault="008F2396"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Доплата до установленной законодательством величины ММРОТ производится </w:t>
      </w:r>
      <w:r w:rsidR="001F1DD8" w:rsidRPr="00BA2C2E">
        <w:rPr>
          <w:rFonts w:ascii="Times New Roman" w:hAnsi="Times New Roman" w:cs="Times New Roman"/>
          <w:sz w:val="28"/>
          <w:szCs w:val="28"/>
        </w:rPr>
        <w:t xml:space="preserve">руководителям и </w:t>
      </w:r>
      <w:r w:rsidRPr="00BA2C2E">
        <w:rPr>
          <w:rFonts w:ascii="Times New Roman" w:hAnsi="Times New Roman" w:cs="Times New Roman"/>
          <w:sz w:val="28"/>
          <w:szCs w:val="28"/>
        </w:rPr>
        <w:t>работникам Учреждения, у которых размер исчисленной</w:t>
      </w:r>
      <w:r w:rsidR="00992901" w:rsidRPr="00BA2C2E">
        <w:rPr>
          <w:rFonts w:ascii="Times New Roman" w:hAnsi="Times New Roman" w:cs="Times New Roman"/>
          <w:sz w:val="28"/>
          <w:szCs w:val="28"/>
        </w:rPr>
        <w:t xml:space="preserve"> </w:t>
      </w:r>
      <w:r w:rsidRPr="00BA2C2E">
        <w:rPr>
          <w:rFonts w:ascii="Times New Roman" w:hAnsi="Times New Roman" w:cs="Times New Roman"/>
          <w:sz w:val="28"/>
          <w:szCs w:val="28"/>
        </w:rPr>
        <w:t xml:space="preserve">в установленном порядке заработной платы при соблюдении условий, указанных в абзаце первом настоящего пункта, ниже установленной законодательством величины ММРОТ. </w:t>
      </w:r>
    </w:p>
    <w:p w:rsidR="006E330E" w:rsidRPr="00BA2C2E" w:rsidRDefault="006E330E" w:rsidP="006E330E">
      <w:pPr>
        <w:pStyle w:val="ConsPlusNormal"/>
        <w:ind w:firstLine="709"/>
        <w:jc w:val="both"/>
        <w:rPr>
          <w:rFonts w:ascii="Times New Roman" w:hAnsi="Times New Roman" w:cs="Times New Roman"/>
          <w:sz w:val="28"/>
          <w:szCs w:val="28"/>
        </w:rPr>
      </w:pPr>
    </w:p>
    <w:p w:rsidR="00F22954" w:rsidRPr="00BA2C2E" w:rsidRDefault="008F2396"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1.6.Предельный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от 1 до 8.</w:t>
      </w:r>
      <w:r w:rsidR="00653593" w:rsidRPr="00BA2C2E">
        <w:rPr>
          <w:rFonts w:ascii="Times New Roman" w:hAnsi="Times New Roman" w:cs="Times New Roman"/>
          <w:sz w:val="28"/>
          <w:szCs w:val="28"/>
        </w:rPr>
        <w:t xml:space="preserve"> </w:t>
      </w:r>
    </w:p>
    <w:p w:rsidR="006E330E" w:rsidRPr="00BA2C2E" w:rsidRDefault="006E330E" w:rsidP="006E330E">
      <w:pPr>
        <w:pStyle w:val="ConsPlusNormal"/>
        <w:ind w:firstLine="709"/>
        <w:jc w:val="both"/>
        <w:rPr>
          <w:rFonts w:ascii="Times New Roman" w:hAnsi="Times New Roman" w:cs="Times New Roman"/>
          <w:sz w:val="28"/>
          <w:szCs w:val="28"/>
        </w:rPr>
      </w:pPr>
    </w:p>
    <w:p w:rsidR="008F2396" w:rsidRPr="00BA2C2E" w:rsidRDefault="008F2396" w:rsidP="006E330E">
      <w:pPr>
        <w:pStyle w:val="ConsPlusNormal"/>
        <w:ind w:firstLine="709"/>
        <w:jc w:val="both"/>
        <w:rPr>
          <w:rFonts w:ascii="Times New Roman" w:hAnsi="Times New Roman" w:cs="Times New Roman"/>
          <w:sz w:val="28"/>
          <w:szCs w:val="28"/>
        </w:rPr>
      </w:pPr>
      <w:proofErr w:type="gramStart"/>
      <w:r w:rsidRPr="00BA2C2E">
        <w:rPr>
          <w:rFonts w:ascii="Times New Roman" w:hAnsi="Times New Roman" w:cs="Times New Roman"/>
          <w:sz w:val="28"/>
          <w:szCs w:val="28"/>
        </w:rPr>
        <w:t xml:space="preserve">1.7.В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года, следующего за отчетным (итоговый контроль), представляет в управление </w:t>
      </w:r>
      <w:r w:rsidR="008E2EC5" w:rsidRPr="00BA2C2E">
        <w:rPr>
          <w:rFonts w:ascii="Times New Roman" w:hAnsi="Times New Roman" w:cs="Times New Roman"/>
          <w:sz w:val="28"/>
          <w:szCs w:val="28"/>
        </w:rPr>
        <w:t xml:space="preserve">финансового и </w:t>
      </w:r>
      <w:r w:rsidRPr="00BA2C2E">
        <w:rPr>
          <w:rFonts w:ascii="Times New Roman" w:hAnsi="Times New Roman" w:cs="Times New Roman"/>
          <w:sz w:val="28"/>
          <w:szCs w:val="28"/>
        </w:rPr>
        <w:t xml:space="preserve">бухгалтерского </w:t>
      </w:r>
      <w:r w:rsidR="008E2EC5" w:rsidRPr="00BA2C2E">
        <w:rPr>
          <w:rFonts w:ascii="Times New Roman" w:hAnsi="Times New Roman" w:cs="Times New Roman"/>
          <w:sz w:val="28"/>
          <w:szCs w:val="28"/>
        </w:rPr>
        <w:t>контроля</w:t>
      </w:r>
      <w:proofErr w:type="gramEnd"/>
      <w:r w:rsidR="008E2EC5" w:rsidRPr="00BA2C2E">
        <w:rPr>
          <w:rFonts w:ascii="Times New Roman" w:hAnsi="Times New Roman" w:cs="Times New Roman"/>
          <w:sz w:val="28"/>
          <w:szCs w:val="28"/>
        </w:rPr>
        <w:t xml:space="preserve"> Департамента городского хозяйства </w:t>
      </w:r>
      <w:r w:rsidRPr="00BA2C2E">
        <w:rPr>
          <w:rFonts w:ascii="Times New Roman" w:hAnsi="Times New Roman" w:cs="Times New Roman"/>
          <w:sz w:val="28"/>
          <w:szCs w:val="28"/>
        </w:rPr>
        <w:t>Администрации города                                 Ханты-Мансийска информацию о среднемесячной заработной плате работников Учреждения, подготовленную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6E330E" w:rsidRPr="00BA2C2E" w:rsidRDefault="006E330E" w:rsidP="006E330E">
      <w:pPr>
        <w:pStyle w:val="ConsPlusNormal"/>
        <w:ind w:firstLine="709"/>
        <w:jc w:val="both"/>
        <w:rPr>
          <w:rFonts w:ascii="Times New Roman" w:hAnsi="Times New Roman" w:cs="Times New Roman"/>
          <w:sz w:val="28"/>
          <w:szCs w:val="28"/>
        </w:rPr>
      </w:pPr>
    </w:p>
    <w:p w:rsidR="008F2396" w:rsidRPr="00BA2C2E" w:rsidRDefault="008F2396"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1.8.Информация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на Официальном информационном портале органов местного самоуправления города Ханты-Мансийска в сети Интернет в соответствии со статьей 349.5 Трудового кодекса. </w:t>
      </w:r>
    </w:p>
    <w:p w:rsidR="006E330E" w:rsidRPr="00BA2C2E" w:rsidRDefault="006E330E" w:rsidP="006E330E">
      <w:pPr>
        <w:pStyle w:val="ConsPlusNormal"/>
        <w:ind w:firstLine="709"/>
        <w:jc w:val="both"/>
        <w:rPr>
          <w:rFonts w:ascii="Times New Roman" w:hAnsi="Times New Roman" w:cs="Times New Roman"/>
          <w:sz w:val="28"/>
          <w:szCs w:val="28"/>
        </w:rPr>
      </w:pPr>
    </w:p>
    <w:p w:rsidR="008F2396" w:rsidRPr="00BA2C2E" w:rsidRDefault="008F2396"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1.9.Руководитель Учреждения несет персональную ответственность </w:t>
      </w:r>
      <w:r w:rsidRPr="00BA2C2E">
        <w:rPr>
          <w:rFonts w:ascii="Times New Roman" w:hAnsi="Times New Roman" w:cs="Times New Roman"/>
          <w:sz w:val="28"/>
          <w:szCs w:val="28"/>
        </w:rPr>
        <w:lastRenderedPageBreak/>
        <w:t>за нарушение предоставления государственных гарантий по оплате труда работникам Учреждения в соответствии с действующим законодательством.</w:t>
      </w:r>
    </w:p>
    <w:p w:rsidR="008F2396" w:rsidRPr="00BA2C2E" w:rsidRDefault="008F2396" w:rsidP="006E330E">
      <w:pPr>
        <w:widowControl w:val="0"/>
        <w:spacing w:after="0" w:line="335" w:lineRule="exact"/>
        <w:jc w:val="both"/>
        <w:rPr>
          <w:rFonts w:ascii="Times New Roman" w:eastAsia="Times New Roman" w:hAnsi="Times New Roman" w:cs="Times New Roman"/>
          <w:sz w:val="28"/>
          <w:szCs w:val="28"/>
          <w:lang w:eastAsia="ru-RU"/>
        </w:rPr>
      </w:pPr>
    </w:p>
    <w:p w:rsidR="001C5E50" w:rsidRPr="00BA2C2E" w:rsidRDefault="001C5E50" w:rsidP="006E330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II.</w:t>
      </w:r>
      <w:r w:rsidR="006D2DB9" w:rsidRPr="00BA2C2E">
        <w:rPr>
          <w:rFonts w:ascii="Times New Roman" w:eastAsia="Times New Roman" w:hAnsi="Times New Roman" w:cs="Times New Roman"/>
          <w:sz w:val="28"/>
          <w:szCs w:val="28"/>
          <w:lang w:eastAsia="ru-RU"/>
        </w:rPr>
        <w:t xml:space="preserve"> </w:t>
      </w:r>
      <w:r w:rsidRPr="00BA2C2E">
        <w:rPr>
          <w:rFonts w:ascii="Times New Roman" w:eastAsia="Times New Roman" w:hAnsi="Times New Roman" w:cs="Times New Roman"/>
          <w:sz w:val="28"/>
          <w:szCs w:val="28"/>
          <w:lang w:eastAsia="ru-RU"/>
        </w:rPr>
        <w:t>Основные условия оплаты труда</w:t>
      </w:r>
    </w:p>
    <w:p w:rsidR="001C5E50" w:rsidRPr="00BA2C2E" w:rsidRDefault="001C5E50" w:rsidP="006E33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2.1.Размеры должностных окладов </w:t>
      </w:r>
      <w:r w:rsidR="001F1DD8" w:rsidRPr="00BA2C2E">
        <w:rPr>
          <w:rFonts w:ascii="Times New Roman" w:eastAsia="Times New Roman" w:hAnsi="Times New Roman" w:cs="Times New Roman"/>
          <w:sz w:val="28"/>
          <w:szCs w:val="28"/>
          <w:lang w:eastAsia="ru-RU"/>
        </w:rPr>
        <w:t xml:space="preserve">руководителя и </w:t>
      </w:r>
      <w:r w:rsidRPr="00BA2C2E">
        <w:rPr>
          <w:rFonts w:ascii="Times New Roman" w:eastAsia="Times New Roman" w:hAnsi="Times New Roman" w:cs="Times New Roman"/>
          <w:sz w:val="28"/>
          <w:szCs w:val="28"/>
          <w:lang w:eastAsia="ru-RU"/>
        </w:rPr>
        <w:t>работников Учреждения определяются трудовым договором и устанавливаются в соответствии  с приложением 1 к настоящему Положению.</w:t>
      </w:r>
    </w:p>
    <w:p w:rsidR="006E330E" w:rsidRPr="00BA2C2E" w:rsidRDefault="006E330E" w:rsidP="006E330E">
      <w:pPr>
        <w:pStyle w:val="ConsPlusNormal"/>
        <w:ind w:firstLine="540"/>
        <w:jc w:val="both"/>
        <w:outlineLvl w:val="2"/>
        <w:rPr>
          <w:rFonts w:ascii="Times New Roman" w:hAnsi="Times New Roman" w:cs="Times New Roman"/>
          <w:bCs/>
          <w:sz w:val="28"/>
          <w:szCs w:val="28"/>
        </w:rPr>
      </w:pPr>
    </w:p>
    <w:p w:rsidR="001C5E50" w:rsidRPr="00BA2C2E" w:rsidRDefault="001C5E50" w:rsidP="006E330E">
      <w:pPr>
        <w:pStyle w:val="ConsPlusNormal"/>
        <w:ind w:firstLine="540"/>
        <w:jc w:val="both"/>
        <w:outlineLvl w:val="2"/>
        <w:rPr>
          <w:rFonts w:ascii="Times New Roman" w:eastAsiaTheme="minorEastAsia" w:hAnsi="Times New Roman" w:cs="Times New Roman"/>
          <w:sz w:val="28"/>
          <w:szCs w:val="28"/>
        </w:rPr>
      </w:pPr>
      <w:r w:rsidRPr="00BA2C2E">
        <w:rPr>
          <w:rFonts w:ascii="Times New Roman" w:hAnsi="Times New Roman" w:cs="Times New Roman"/>
          <w:bCs/>
          <w:sz w:val="28"/>
          <w:szCs w:val="28"/>
        </w:rPr>
        <w:tab/>
        <w:t xml:space="preserve">2.2.Размеры окладов </w:t>
      </w:r>
      <w:r w:rsidR="001F1DD8" w:rsidRPr="00BA2C2E">
        <w:rPr>
          <w:rFonts w:ascii="Times New Roman" w:hAnsi="Times New Roman" w:cs="Times New Roman"/>
          <w:bCs/>
          <w:sz w:val="28"/>
          <w:szCs w:val="28"/>
        </w:rPr>
        <w:t xml:space="preserve">руководителя и </w:t>
      </w:r>
      <w:r w:rsidRPr="00BA2C2E">
        <w:rPr>
          <w:rFonts w:ascii="Times New Roman" w:hAnsi="Times New Roman" w:cs="Times New Roman"/>
          <w:bCs/>
          <w:sz w:val="28"/>
          <w:szCs w:val="28"/>
        </w:rPr>
        <w:t>работник</w:t>
      </w:r>
      <w:r w:rsidR="001F1DD8" w:rsidRPr="00BA2C2E">
        <w:rPr>
          <w:rFonts w:ascii="Times New Roman" w:hAnsi="Times New Roman" w:cs="Times New Roman"/>
          <w:bCs/>
          <w:sz w:val="28"/>
          <w:szCs w:val="28"/>
        </w:rPr>
        <w:t>ов</w:t>
      </w:r>
      <w:r w:rsidRPr="00BA2C2E">
        <w:rPr>
          <w:rFonts w:ascii="Times New Roman" w:hAnsi="Times New Roman" w:cs="Times New Roman"/>
          <w:bCs/>
          <w:sz w:val="28"/>
          <w:szCs w:val="28"/>
        </w:rPr>
        <w:t xml:space="preserve"> Учреждения, указанные  в приложении 1 к настоящему Положению, устанавливаются на основе </w:t>
      </w:r>
      <w:r w:rsidRPr="00BA2C2E">
        <w:rPr>
          <w:rFonts w:ascii="Times New Roman" w:eastAsiaTheme="minorEastAsia" w:hAnsi="Times New Roman" w:cs="Times New Roman"/>
          <w:sz w:val="28"/>
          <w:szCs w:val="28"/>
        </w:rPr>
        <w:t>требований к уровню квалификации, которые необходимы для осуществления профессиональной деятельности с учетом сложности и объема выполняемой работы.</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2.3.Оплата труда </w:t>
      </w:r>
      <w:r w:rsidR="001F1DD8" w:rsidRPr="00BA2C2E">
        <w:rPr>
          <w:rFonts w:ascii="Times New Roman" w:eastAsia="Times New Roman" w:hAnsi="Times New Roman" w:cs="Times New Roman"/>
          <w:sz w:val="28"/>
          <w:szCs w:val="28"/>
          <w:lang w:eastAsia="ru-RU"/>
        </w:rPr>
        <w:t xml:space="preserve">руководителя и </w:t>
      </w:r>
      <w:r w:rsidRPr="00BA2C2E">
        <w:rPr>
          <w:rFonts w:ascii="Times New Roman" w:eastAsia="Times New Roman" w:hAnsi="Times New Roman" w:cs="Times New Roman"/>
          <w:sz w:val="28"/>
          <w:szCs w:val="28"/>
          <w:lang w:eastAsia="ru-RU"/>
        </w:rPr>
        <w:t>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2.4.В расчет месячного фонда оплаты труда при начислении выплат, предусмотренных настоящим Положением, включаются:</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должностной оклад;</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компенсационные выплаты (районный коэффициент, процентная надбавка за стаж работы в районах Крайнего Севера и приравненных                            к ним местностях</w:t>
      </w:r>
      <w:r w:rsidR="00621C98" w:rsidRPr="00BA2C2E">
        <w:rPr>
          <w:rFonts w:ascii="Times New Roman" w:eastAsia="Times New Roman" w:hAnsi="Times New Roman" w:cs="Times New Roman"/>
          <w:sz w:val="28"/>
          <w:szCs w:val="28"/>
          <w:lang w:eastAsia="ru-RU"/>
        </w:rPr>
        <w:t>, в</w:t>
      </w:r>
      <w:r w:rsidR="00621C98" w:rsidRPr="00BA2C2E">
        <w:rPr>
          <w:rFonts w:ascii="Times New Roman" w:eastAsiaTheme="minorEastAsia" w:hAnsi="Times New Roman" w:cs="Times New Roman"/>
          <w:sz w:val="28"/>
          <w:szCs w:val="28"/>
          <w:lang w:eastAsia="ru-RU"/>
        </w:rPr>
        <w:t>ыплаты работникам Учреждения, занятым на работах с вредными и (или) опасными условиями труда</w:t>
      </w:r>
      <w:r w:rsidRPr="00BA2C2E">
        <w:rPr>
          <w:rFonts w:ascii="Times New Roman" w:eastAsia="Times New Roman" w:hAnsi="Times New Roman" w:cs="Times New Roman"/>
          <w:sz w:val="28"/>
          <w:szCs w:val="28"/>
          <w:lang w:eastAsia="ru-RU"/>
        </w:rPr>
        <w:t>);</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стимулирующие выплаты (надбавка за комплексность и сложность управления, ежемесячная персональная надбавка, премирование по итогам работы за месяц</w:t>
      </w:r>
      <w:r w:rsidR="00917287" w:rsidRPr="00BA2C2E">
        <w:rPr>
          <w:rFonts w:ascii="Times New Roman" w:eastAsia="Times New Roman" w:hAnsi="Times New Roman" w:cs="Times New Roman"/>
          <w:sz w:val="28"/>
          <w:szCs w:val="28"/>
          <w:lang w:eastAsia="ru-RU"/>
        </w:rPr>
        <w:t xml:space="preserve">, </w:t>
      </w:r>
      <w:r w:rsidR="00917287" w:rsidRPr="00BA2C2E">
        <w:rPr>
          <w:rFonts w:ascii="Times New Roman" w:eastAsiaTheme="minorEastAsia" w:hAnsi="Times New Roman" w:cs="Times New Roman"/>
          <w:sz w:val="28"/>
          <w:szCs w:val="28"/>
          <w:lang w:eastAsia="ru-RU"/>
        </w:rPr>
        <w:t>ежемесячная доплата водителям за классность</w:t>
      </w:r>
      <w:r w:rsidRPr="00BA2C2E">
        <w:rPr>
          <w:rFonts w:ascii="Times New Roman" w:eastAsia="Times New Roman" w:hAnsi="Times New Roman" w:cs="Times New Roman"/>
          <w:sz w:val="28"/>
          <w:szCs w:val="28"/>
          <w:lang w:eastAsia="ru-RU"/>
        </w:rPr>
        <w:t>);</w:t>
      </w:r>
    </w:p>
    <w:p w:rsidR="007335FB"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иные выплаты</w:t>
      </w:r>
      <w:r w:rsidR="00F22954" w:rsidRPr="00BA2C2E">
        <w:rPr>
          <w:rFonts w:ascii="Times New Roman" w:eastAsia="Times New Roman" w:hAnsi="Times New Roman" w:cs="Times New Roman"/>
          <w:sz w:val="28"/>
          <w:szCs w:val="28"/>
          <w:lang w:eastAsia="ru-RU"/>
        </w:rPr>
        <w:t>.</w:t>
      </w:r>
      <w:r w:rsidRPr="00BA2C2E">
        <w:rPr>
          <w:rFonts w:ascii="Times New Roman" w:eastAsia="Times New Roman" w:hAnsi="Times New Roman" w:cs="Times New Roman"/>
          <w:sz w:val="28"/>
          <w:szCs w:val="28"/>
          <w:lang w:eastAsia="ru-RU"/>
        </w:rPr>
        <w:t xml:space="preserve"> </w:t>
      </w:r>
    </w:p>
    <w:p w:rsidR="00917287" w:rsidRPr="00BA2C2E" w:rsidRDefault="00917287" w:rsidP="006E33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C5E50" w:rsidRPr="00BA2C2E" w:rsidRDefault="001C5E50" w:rsidP="006E330E">
      <w:pPr>
        <w:pStyle w:val="ConsPlusTitle"/>
        <w:jc w:val="center"/>
        <w:outlineLvl w:val="1"/>
        <w:rPr>
          <w:rFonts w:ascii="Times New Roman" w:hAnsi="Times New Roman" w:cs="Times New Roman"/>
          <w:b w:val="0"/>
          <w:sz w:val="28"/>
          <w:szCs w:val="28"/>
        </w:rPr>
      </w:pPr>
      <w:r w:rsidRPr="00BA2C2E">
        <w:rPr>
          <w:rFonts w:ascii="Times New Roman" w:hAnsi="Times New Roman" w:cs="Times New Roman"/>
          <w:b w:val="0"/>
          <w:sz w:val="28"/>
          <w:szCs w:val="28"/>
        </w:rPr>
        <w:t>III. Порядок и условия осуществления компенсационных выплат</w:t>
      </w:r>
    </w:p>
    <w:p w:rsidR="001C5E50" w:rsidRPr="00BA2C2E" w:rsidRDefault="001C5E50" w:rsidP="006E330E">
      <w:pPr>
        <w:widowControl w:val="0"/>
        <w:tabs>
          <w:tab w:val="left" w:pos="840"/>
        </w:tabs>
        <w:spacing w:after="0" w:line="335" w:lineRule="exact"/>
        <w:jc w:val="both"/>
        <w:rPr>
          <w:rFonts w:ascii="Times New Roman" w:eastAsia="Times New Roman" w:hAnsi="Times New Roman" w:cs="Times New Roman"/>
          <w:bCs/>
          <w:sz w:val="28"/>
          <w:szCs w:val="28"/>
          <w:lang w:eastAsia="ru-RU"/>
        </w:rPr>
      </w:pP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proofErr w:type="gramStart"/>
      <w:r w:rsidRPr="00BA2C2E">
        <w:rPr>
          <w:rFonts w:ascii="Times New Roman" w:hAnsi="Times New Roman" w:cs="Times New Roman"/>
          <w:sz w:val="28"/>
          <w:szCs w:val="28"/>
        </w:rPr>
        <w:t xml:space="preserve">3.1.Выплаты за работу в местностях с особыми климатическими условиями устанавливаются в </w:t>
      </w:r>
      <w:r w:rsidRPr="00BA2C2E">
        <w:rPr>
          <w:rFonts w:ascii="Times New Roman" w:hAnsi="Times New Roman" w:cs="Times New Roman"/>
          <w:color w:val="000000"/>
          <w:sz w:val="28"/>
          <w:szCs w:val="28"/>
        </w:rPr>
        <w:t xml:space="preserve">соответствии со статьями 148, 315-317 Трудового кодекса, решением Думы </w:t>
      </w:r>
      <w:r w:rsidRPr="00BA2C2E">
        <w:rPr>
          <w:rFonts w:ascii="Times New Roman" w:hAnsi="Times New Roman" w:cs="Times New Roman"/>
          <w:sz w:val="28"/>
          <w:szCs w:val="28"/>
        </w:rPr>
        <w:t xml:space="preserve">города Ханты-Мансийска                                 от 28.05.2010 №982 «О </w:t>
      </w:r>
      <w:r w:rsidR="006D2DB9" w:rsidRPr="00BA2C2E">
        <w:rPr>
          <w:rFonts w:ascii="Times New Roman" w:hAnsi="Times New Roman" w:cs="Times New Roman"/>
          <w:sz w:val="28"/>
          <w:szCs w:val="28"/>
        </w:rPr>
        <w:t>Положении,</w:t>
      </w:r>
      <w:r w:rsidRPr="00BA2C2E">
        <w:rPr>
          <w:rFonts w:ascii="Times New Roman" w:hAnsi="Times New Roman" w:cs="Times New Roman"/>
          <w:sz w:val="28"/>
          <w:szCs w:val="28"/>
        </w:rPr>
        <w:t xml:space="preserve"> о гарантиях и компенсациях для лиц, работающих в организациях, финансируемых из бюджета города                       Ханты-Мансийска, а также в организациях, получающих субсидии                        </w:t>
      </w:r>
      <w:r w:rsidRPr="00BA2C2E">
        <w:rPr>
          <w:rFonts w:ascii="Times New Roman" w:hAnsi="Times New Roman" w:cs="Times New Roman"/>
          <w:sz w:val="28"/>
          <w:szCs w:val="28"/>
        </w:rPr>
        <w:lastRenderedPageBreak/>
        <w:t>из бюджета города Ханты-Мансийска на финансовое обеспечение выполнения муниципального задания на основании</w:t>
      </w:r>
      <w:proofErr w:type="gramEnd"/>
      <w:r w:rsidRPr="00BA2C2E">
        <w:rPr>
          <w:rFonts w:ascii="Times New Roman" w:hAnsi="Times New Roman" w:cs="Times New Roman"/>
          <w:sz w:val="28"/>
          <w:szCs w:val="28"/>
        </w:rPr>
        <w:t xml:space="preserve"> правового (локального) акта работодателя.</w:t>
      </w:r>
    </w:p>
    <w:p w:rsidR="006E330E" w:rsidRPr="00BA2C2E" w:rsidRDefault="006E330E" w:rsidP="006E330E">
      <w:pPr>
        <w:pStyle w:val="ConsPlusNormal"/>
        <w:ind w:firstLine="709"/>
        <w:jc w:val="both"/>
        <w:rPr>
          <w:rFonts w:ascii="Times New Roman" w:hAnsi="Times New Roman" w:cs="Times New Roman"/>
          <w:sz w:val="28"/>
          <w:szCs w:val="28"/>
        </w:rPr>
      </w:pPr>
    </w:p>
    <w:p w:rsidR="001C5E50" w:rsidRPr="00BA2C2E" w:rsidRDefault="001C5E50" w:rsidP="006E330E">
      <w:pPr>
        <w:pStyle w:val="ConsPlusNormal"/>
        <w:ind w:firstLine="709"/>
        <w:jc w:val="both"/>
        <w:rPr>
          <w:rFonts w:ascii="Times New Roman" w:hAnsi="Times New Roman" w:cs="Times New Roman"/>
          <w:sz w:val="28"/>
          <w:szCs w:val="28"/>
        </w:rPr>
      </w:pPr>
      <w:proofErr w:type="gramStart"/>
      <w:r w:rsidRPr="00BA2C2E">
        <w:rPr>
          <w:rFonts w:ascii="Times New Roman" w:hAnsi="Times New Roman" w:cs="Times New Roman"/>
          <w:sz w:val="28"/>
          <w:szCs w:val="28"/>
        </w:rPr>
        <w:t>3.2.Выплаты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статьями 149-154 Трудового кодекса, с учетом постановления Конституционного Суда Российской Федерации от 27.06.2023</w:t>
      </w:r>
      <w:proofErr w:type="gramEnd"/>
      <w:r w:rsidRPr="00BA2C2E">
        <w:rPr>
          <w:rFonts w:ascii="Times New Roman" w:hAnsi="Times New Roman" w:cs="Times New Roman"/>
          <w:sz w:val="28"/>
          <w:szCs w:val="28"/>
        </w:rPr>
        <w:t xml:space="preserve"> №35-п. </w:t>
      </w:r>
    </w:p>
    <w:p w:rsidR="006E330E" w:rsidRPr="00BA2C2E" w:rsidRDefault="006E330E"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621C98" w:rsidRPr="00BA2C2E" w:rsidRDefault="00621C98"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 xml:space="preserve">3.3.Выплаты </w:t>
      </w:r>
      <w:r w:rsidR="001F1DD8" w:rsidRPr="00BA2C2E">
        <w:rPr>
          <w:rFonts w:ascii="Times New Roman" w:eastAsiaTheme="minorEastAsia" w:hAnsi="Times New Roman" w:cs="Times New Roman"/>
          <w:sz w:val="28"/>
          <w:szCs w:val="28"/>
          <w:lang w:eastAsia="ru-RU"/>
        </w:rPr>
        <w:t xml:space="preserve">руководителям и </w:t>
      </w:r>
      <w:r w:rsidRPr="00BA2C2E">
        <w:rPr>
          <w:rFonts w:ascii="Times New Roman" w:eastAsiaTheme="minorEastAsia" w:hAnsi="Times New Roman" w:cs="Times New Roman"/>
          <w:sz w:val="28"/>
          <w:szCs w:val="28"/>
          <w:lang w:eastAsia="ru-RU"/>
        </w:rPr>
        <w:t xml:space="preserve">работникам Учреждения, занятым на работах с вредными и (или) опасными условиями труда, устанавливаются работодателем в соответствии со </w:t>
      </w:r>
      <w:hyperlink r:id="rId6">
        <w:r w:rsidRPr="00BA2C2E">
          <w:rPr>
            <w:rFonts w:ascii="Times New Roman" w:eastAsiaTheme="minorEastAsia" w:hAnsi="Times New Roman" w:cs="Times New Roman"/>
            <w:color w:val="0000FF"/>
            <w:sz w:val="28"/>
            <w:szCs w:val="28"/>
            <w:lang w:eastAsia="ru-RU"/>
          </w:rPr>
          <w:t>статьей 147</w:t>
        </w:r>
      </w:hyperlink>
      <w:r w:rsidRPr="00BA2C2E">
        <w:rPr>
          <w:rFonts w:ascii="Times New Roman" w:eastAsiaTheme="minorEastAsia" w:hAnsi="Times New Roman" w:cs="Times New Roman"/>
          <w:sz w:val="28"/>
          <w:szCs w:val="28"/>
          <w:lang w:eastAsia="ru-RU"/>
        </w:rPr>
        <w:t xml:space="preserve"> Трудового кодекса Российской Федерации по результатам специальной оценки условий труда.</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Вид, размер и срок, на который устанавливаются выплаты за работу в условиях, отклоняющихся от нормальных, определяются по соглашению сторон трудового договора с учетом содержания и</w:t>
      </w:r>
      <w:r w:rsidR="006D2DB9" w:rsidRPr="00BA2C2E">
        <w:rPr>
          <w:rFonts w:ascii="Times New Roman" w:hAnsi="Times New Roman" w:cs="Times New Roman"/>
          <w:sz w:val="28"/>
          <w:szCs w:val="28"/>
        </w:rPr>
        <w:t xml:space="preserve"> </w:t>
      </w:r>
      <w:r w:rsidRPr="00BA2C2E">
        <w:rPr>
          <w:rFonts w:ascii="Times New Roman" w:hAnsi="Times New Roman" w:cs="Times New Roman"/>
          <w:sz w:val="28"/>
          <w:szCs w:val="28"/>
        </w:rPr>
        <w:t>(или) объема дополнительной работы, в соответствии с требованиями настоящего Положения.</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При определении минимальных размеров повышения оплаты труда за работу в ночное время учитываются положения статьи 154 Трудового кодекса.</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Работникам Учреждения за работу в ночное время производится доплата за каждый час работы в ночное время из расчета 35 процентов должностного оклада, рассчитанного за час работы, за каждый час работы в ночное время.</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Оплата работы в выходной или нерабочий праздничный день осуществляется в соответствии со статьями 153, 290 Трудового кодекса.</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Решение о привлечении </w:t>
      </w:r>
      <w:r w:rsidR="00992901" w:rsidRPr="00BA2C2E">
        <w:rPr>
          <w:rFonts w:ascii="Times New Roman" w:hAnsi="Times New Roman" w:cs="Times New Roman"/>
          <w:sz w:val="28"/>
          <w:szCs w:val="28"/>
        </w:rPr>
        <w:t xml:space="preserve">руководителей и </w:t>
      </w:r>
      <w:r w:rsidRPr="00BA2C2E">
        <w:rPr>
          <w:rFonts w:ascii="Times New Roman" w:hAnsi="Times New Roman" w:cs="Times New Roman"/>
          <w:sz w:val="28"/>
          <w:szCs w:val="28"/>
        </w:rPr>
        <w:t xml:space="preserve">работников к работе в выходные </w:t>
      </w:r>
      <w:r w:rsidR="00992901" w:rsidRPr="00BA2C2E">
        <w:rPr>
          <w:rFonts w:ascii="Times New Roman" w:hAnsi="Times New Roman" w:cs="Times New Roman"/>
          <w:sz w:val="28"/>
          <w:szCs w:val="28"/>
        </w:rPr>
        <w:t>и</w:t>
      </w:r>
      <w:r w:rsidRPr="00BA2C2E">
        <w:rPr>
          <w:rFonts w:ascii="Times New Roman" w:hAnsi="Times New Roman" w:cs="Times New Roman"/>
          <w:sz w:val="28"/>
          <w:szCs w:val="28"/>
        </w:rPr>
        <w:t>ли нерабочие праздничные дни принимается на основании локального акта работодателя по согласованию с заместителем Главы города</w:t>
      </w:r>
      <w:r w:rsidR="00992901" w:rsidRPr="00BA2C2E">
        <w:rPr>
          <w:rFonts w:ascii="Times New Roman" w:hAnsi="Times New Roman" w:cs="Times New Roman"/>
          <w:sz w:val="28"/>
          <w:szCs w:val="28"/>
        </w:rPr>
        <w:t xml:space="preserve"> Х</w:t>
      </w:r>
      <w:r w:rsidRPr="00BA2C2E">
        <w:rPr>
          <w:rFonts w:ascii="Times New Roman" w:hAnsi="Times New Roman" w:cs="Times New Roman"/>
          <w:sz w:val="28"/>
          <w:szCs w:val="28"/>
        </w:rPr>
        <w:t>анты-Мансийска,</w:t>
      </w:r>
      <w:r w:rsidR="008E2EC5" w:rsidRPr="00BA2C2E">
        <w:rPr>
          <w:rFonts w:ascii="Times New Roman" w:hAnsi="Times New Roman" w:cs="Times New Roman"/>
          <w:sz w:val="28"/>
          <w:szCs w:val="28"/>
        </w:rPr>
        <w:t xml:space="preserve"> директором Департамента городского хозяйства Администрации города Ханты-Мансийска,</w:t>
      </w:r>
      <w:r w:rsidRPr="00BA2C2E">
        <w:rPr>
          <w:rFonts w:ascii="Times New Roman" w:hAnsi="Times New Roman" w:cs="Times New Roman"/>
          <w:sz w:val="28"/>
          <w:szCs w:val="28"/>
        </w:rPr>
        <w:t xml:space="preserve"> координирующим деятельность соответствующего Учреждения.</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proofErr w:type="gramStart"/>
      <w:r w:rsidRPr="00BA2C2E">
        <w:rPr>
          <w:rFonts w:ascii="Times New Roman" w:hAnsi="Times New Roman" w:cs="Times New Roman"/>
          <w:sz w:val="28"/>
          <w:szCs w:val="28"/>
        </w:rPr>
        <w:t xml:space="preserve">При определении минимальных размеров повышения оплаты труда за сверхурочную работу время, отработанное сверхурочно, оплачивается сверх заработной платы, начисленной </w:t>
      </w:r>
      <w:r w:rsidR="00992901" w:rsidRPr="00BA2C2E">
        <w:rPr>
          <w:rFonts w:ascii="Times New Roman" w:hAnsi="Times New Roman" w:cs="Times New Roman"/>
          <w:sz w:val="28"/>
          <w:szCs w:val="28"/>
        </w:rPr>
        <w:t xml:space="preserve">руководителю и </w:t>
      </w:r>
      <w:r w:rsidRPr="00BA2C2E">
        <w:rPr>
          <w:rFonts w:ascii="Times New Roman" w:hAnsi="Times New Roman" w:cs="Times New Roman"/>
          <w:sz w:val="28"/>
          <w:szCs w:val="28"/>
        </w:rPr>
        <w:t xml:space="preserve">работнику за работу в пределах установленной для него продолжительности рабочего времени из расчета полуторного (за первые два часа) либо двойного (за последующие часы) должностного оклада с начислением всех компенсационных и стимулирующих выплат, предусмотренных системой </w:t>
      </w:r>
      <w:r w:rsidRPr="00BA2C2E">
        <w:rPr>
          <w:rFonts w:ascii="Times New Roman" w:hAnsi="Times New Roman" w:cs="Times New Roman"/>
          <w:sz w:val="28"/>
          <w:szCs w:val="28"/>
        </w:rPr>
        <w:lastRenderedPageBreak/>
        <w:t>оплаты труда, на одинарную тарифную ставку</w:t>
      </w:r>
      <w:proofErr w:type="gramEnd"/>
      <w:r w:rsidRPr="00BA2C2E">
        <w:rPr>
          <w:rFonts w:ascii="Times New Roman" w:hAnsi="Times New Roman" w:cs="Times New Roman"/>
          <w:sz w:val="28"/>
          <w:szCs w:val="28"/>
        </w:rPr>
        <w:t xml:space="preserve"> или одинарный оклад (должностной оклад).</w:t>
      </w:r>
    </w:p>
    <w:p w:rsidR="006E330E" w:rsidRPr="00BA2C2E" w:rsidRDefault="006E330E" w:rsidP="006E330E">
      <w:pPr>
        <w:pStyle w:val="ConsPlusNormal"/>
        <w:ind w:firstLine="709"/>
        <w:jc w:val="both"/>
        <w:rPr>
          <w:rFonts w:ascii="Times New Roman" w:hAnsi="Times New Roman" w:cs="Times New Roman"/>
          <w:sz w:val="28"/>
          <w:szCs w:val="28"/>
        </w:rPr>
      </w:pP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3.</w:t>
      </w:r>
      <w:r w:rsidR="00BA7A75" w:rsidRPr="00BA2C2E">
        <w:rPr>
          <w:rFonts w:ascii="Times New Roman" w:hAnsi="Times New Roman" w:cs="Times New Roman"/>
          <w:sz w:val="28"/>
          <w:szCs w:val="28"/>
        </w:rPr>
        <w:t>4</w:t>
      </w:r>
      <w:r w:rsidRPr="00BA2C2E">
        <w:rPr>
          <w:rFonts w:ascii="Times New Roman" w:hAnsi="Times New Roman" w:cs="Times New Roman"/>
          <w:sz w:val="28"/>
          <w:szCs w:val="28"/>
        </w:rPr>
        <w:t>.</w:t>
      </w:r>
      <w:r w:rsidR="00992901" w:rsidRPr="00BA2C2E">
        <w:rPr>
          <w:rFonts w:ascii="Times New Roman" w:hAnsi="Times New Roman" w:cs="Times New Roman"/>
          <w:sz w:val="28"/>
          <w:szCs w:val="28"/>
        </w:rPr>
        <w:t>Руководителям и р</w:t>
      </w:r>
      <w:r w:rsidRPr="00BA2C2E">
        <w:rPr>
          <w:rFonts w:ascii="Times New Roman" w:hAnsi="Times New Roman" w:cs="Times New Roman"/>
          <w:sz w:val="28"/>
          <w:szCs w:val="28"/>
        </w:rPr>
        <w:t>аботникам, имеющим ненормированный рабочий день, предоставляются ежегодные дополнительные оплачиваемые отпуска продолжительностью от 3 до 8 календарных дней, которые суммируются  с ежегодным основным оплачиваемым отпуском.</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Перечень должностей </w:t>
      </w:r>
      <w:r w:rsidR="006E330E" w:rsidRPr="00BA2C2E">
        <w:rPr>
          <w:rFonts w:ascii="Times New Roman" w:hAnsi="Times New Roman" w:cs="Times New Roman"/>
          <w:sz w:val="28"/>
          <w:szCs w:val="28"/>
        </w:rPr>
        <w:t xml:space="preserve">руководителей, </w:t>
      </w:r>
      <w:r w:rsidRPr="00BA2C2E">
        <w:rPr>
          <w:rFonts w:ascii="Times New Roman" w:hAnsi="Times New Roman" w:cs="Times New Roman"/>
          <w:sz w:val="28"/>
          <w:szCs w:val="28"/>
        </w:rPr>
        <w:t>работников с ненормированным рабочим днем и продолжительность ежегодного дополнительного оплачиваемого отпуска устанавливается локальным нормативным актом Учреждения в порядке, установленном Трудовым кодексом по согласованию с заместителем Главы города Ханты-Мансийска,</w:t>
      </w:r>
      <w:r w:rsidR="008E2EC5" w:rsidRPr="00BA2C2E">
        <w:rPr>
          <w:rFonts w:ascii="Times New Roman" w:hAnsi="Times New Roman" w:cs="Times New Roman"/>
          <w:sz w:val="28"/>
          <w:szCs w:val="28"/>
        </w:rPr>
        <w:t xml:space="preserve"> директором Департамента </w:t>
      </w:r>
      <w:r w:rsidR="004D2428" w:rsidRPr="00BA2C2E">
        <w:rPr>
          <w:rFonts w:ascii="Times New Roman" w:hAnsi="Times New Roman" w:cs="Times New Roman"/>
          <w:sz w:val="28"/>
          <w:szCs w:val="28"/>
        </w:rPr>
        <w:t xml:space="preserve">городского хозяйства Администрации города Ханты-Мансийска, </w:t>
      </w:r>
      <w:r w:rsidRPr="00BA2C2E">
        <w:rPr>
          <w:rFonts w:ascii="Times New Roman" w:hAnsi="Times New Roman" w:cs="Times New Roman"/>
          <w:sz w:val="28"/>
          <w:szCs w:val="28"/>
        </w:rPr>
        <w:t>координирующим деятельность соответствующего Учреждения.</w:t>
      </w:r>
    </w:p>
    <w:p w:rsidR="006E330E" w:rsidRPr="00BA2C2E" w:rsidRDefault="006E330E" w:rsidP="006E330E">
      <w:pPr>
        <w:pStyle w:val="ConsPlusNormal"/>
        <w:ind w:firstLine="709"/>
        <w:jc w:val="both"/>
        <w:rPr>
          <w:rFonts w:ascii="Times New Roman" w:hAnsi="Times New Roman" w:cs="Times New Roman"/>
          <w:sz w:val="28"/>
          <w:szCs w:val="28"/>
        </w:rPr>
      </w:pP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3.</w:t>
      </w:r>
      <w:r w:rsidR="00BA7A75" w:rsidRPr="00BA2C2E">
        <w:rPr>
          <w:rFonts w:ascii="Times New Roman" w:hAnsi="Times New Roman" w:cs="Times New Roman"/>
          <w:sz w:val="28"/>
          <w:szCs w:val="28"/>
        </w:rPr>
        <w:t>5</w:t>
      </w:r>
      <w:r w:rsidRPr="00BA2C2E">
        <w:rPr>
          <w:rFonts w:ascii="Times New Roman" w:hAnsi="Times New Roman" w:cs="Times New Roman"/>
          <w:sz w:val="28"/>
          <w:szCs w:val="28"/>
        </w:rPr>
        <w:t>.Руководителю и работникам Учреждения предоставляется ежегодный дополнительный оплачиваемый отпуск за выслугу лет, который суммируется с ежегодным основным оплачиваемым отпуском, продолжительность которого устанавливается в следующем порядке:</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при стаже работы в Учреждении:</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от 1 года до 5 лет – 1 календарный день;</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от 5 до 10 лет – 5 календарных дней;</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от 10 до 15 лет – 7 календарных дней;</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от 15 и более лет – 10 календарных дней.</w:t>
      </w:r>
    </w:p>
    <w:p w:rsidR="00493A01" w:rsidRPr="00BA2C2E" w:rsidRDefault="006E330E" w:rsidP="00493A01">
      <w:pPr>
        <w:pStyle w:val="ConsPlusNormal"/>
        <w:spacing w:before="220"/>
        <w:ind w:firstLine="540"/>
        <w:jc w:val="both"/>
        <w:rPr>
          <w:rFonts w:ascii="Times New Roman" w:eastAsiaTheme="minorEastAsia" w:hAnsi="Times New Roman" w:cs="Times New Roman"/>
          <w:sz w:val="32"/>
        </w:rPr>
      </w:pPr>
      <w:r w:rsidRPr="00BA2C2E">
        <w:rPr>
          <w:rFonts w:ascii="Times New Roman" w:eastAsia="Calibri" w:hAnsi="Times New Roman" w:cs="Times New Roman"/>
          <w:sz w:val="28"/>
          <w:szCs w:val="28"/>
        </w:rPr>
        <w:t xml:space="preserve">В стаж работы для установления ежегодного дополнительного отпуска за выслугу лет включаются периоды службы в Вооруженных Силах Российской Федерации, периоды работы в федеральных органах государственной власти, органах власти субъектов Российской Федерации, органах местного самоуправления, а также в государственных, муниципальных предприятиях и учреждениях </w:t>
      </w:r>
      <w:r w:rsidR="00493A01" w:rsidRPr="00BA2C2E">
        <w:rPr>
          <w:rFonts w:ascii="Times New Roman" w:eastAsia="Calibri" w:hAnsi="Times New Roman" w:cs="Times New Roman"/>
          <w:sz w:val="28"/>
          <w:szCs w:val="28"/>
        </w:rPr>
        <w:t xml:space="preserve">города Ханты-Мансийска, </w:t>
      </w:r>
      <w:r w:rsidR="00493A01" w:rsidRPr="00BA2C2E">
        <w:rPr>
          <w:rFonts w:ascii="Times New Roman" w:eastAsiaTheme="minorEastAsia" w:hAnsi="Times New Roman" w:cs="Times New Roman"/>
          <w:sz w:val="28"/>
        </w:rPr>
        <w:t>относящихся к отрасли, соответствующей профилю учреждения.</w:t>
      </w:r>
    </w:p>
    <w:p w:rsidR="00493A01" w:rsidRPr="00BA2C2E" w:rsidRDefault="00493A01" w:rsidP="006E330E">
      <w:pPr>
        <w:pStyle w:val="ConsPlusNormal"/>
        <w:ind w:firstLine="709"/>
        <w:jc w:val="both"/>
        <w:rPr>
          <w:rFonts w:ascii="Times New Roman" w:hAnsi="Times New Roman" w:cs="Times New Roman"/>
          <w:sz w:val="28"/>
          <w:szCs w:val="28"/>
        </w:rPr>
      </w:pP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3.</w:t>
      </w:r>
      <w:r w:rsidR="00BA7A75" w:rsidRPr="00BA2C2E">
        <w:rPr>
          <w:rFonts w:ascii="Times New Roman" w:hAnsi="Times New Roman" w:cs="Times New Roman"/>
          <w:sz w:val="28"/>
          <w:szCs w:val="28"/>
        </w:rPr>
        <w:t>6</w:t>
      </w:r>
      <w:r w:rsidRPr="00BA2C2E">
        <w:rPr>
          <w:rFonts w:ascii="Times New Roman" w:hAnsi="Times New Roman" w:cs="Times New Roman"/>
          <w:sz w:val="28"/>
          <w:szCs w:val="28"/>
        </w:rPr>
        <w:t>.Выплаты, указанные в настоящем разделе, производятся                          в пределах доведенных бюджетных ассигнований бюджета города                  Ханты-Мансийска, направленных на финансовое обеспечение выполнения муниципального задания, на оказание муниципальных услуг (выполнение работ) в виде субсидии и средств, полученных от приносящей доход деятельности.</w:t>
      </w:r>
    </w:p>
    <w:p w:rsidR="007335FB" w:rsidRPr="00BA2C2E" w:rsidRDefault="007335FB" w:rsidP="006E330E">
      <w:pPr>
        <w:widowControl w:val="0"/>
        <w:tabs>
          <w:tab w:val="left" w:pos="840"/>
        </w:tabs>
        <w:spacing w:after="0" w:line="335" w:lineRule="exact"/>
        <w:jc w:val="both"/>
        <w:rPr>
          <w:rFonts w:ascii="Times New Roman" w:eastAsia="Times New Roman" w:hAnsi="Times New Roman" w:cs="Times New Roman"/>
          <w:bCs/>
          <w:sz w:val="28"/>
          <w:szCs w:val="28"/>
          <w:lang w:eastAsia="ru-RU"/>
        </w:rPr>
      </w:pPr>
    </w:p>
    <w:p w:rsidR="001C5E50" w:rsidRPr="00BA2C2E" w:rsidRDefault="001C5E50" w:rsidP="006E330E">
      <w:pPr>
        <w:pStyle w:val="ConsPlusTitle"/>
        <w:jc w:val="center"/>
        <w:outlineLvl w:val="1"/>
        <w:rPr>
          <w:rFonts w:ascii="Times New Roman" w:hAnsi="Times New Roman" w:cs="Times New Roman"/>
          <w:b w:val="0"/>
          <w:sz w:val="28"/>
          <w:szCs w:val="28"/>
        </w:rPr>
      </w:pPr>
      <w:r w:rsidRPr="00BA2C2E">
        <w:rPr>
          <w:rFonts w:ascii="Times New Roman" w:hAnsi="Times New Roman" w:cs="Times New Roman"/>
          <w:b w:val="0"/>
          <w:sz w:val="28"/>
          <w:szCs w:val="28"/>
        </w:rPr>
        <w:t>IV. Порядок и условия осуществления стимулирующих выплат, критерии их установления</w:t>
      </w:r>
    </w:p>
    <w:p w:rsidR="006E330E" w:rsidRPr="00BA2C2E" w:rsidRDefault="006E330E" w:rsidP="006E330E">
      <w:pPr>
        <w:pStyle w:val="ConsPlusNormal"/>
        <w:ind w:firstLine="709"/>
        <w:jc w:val="both"/>
        <w:rPr>
          <w:rFonts w:ascii="Times New Roman" w:hAnsi="Times New Roman" w:cs="Times New Roman"/>
          <w:sz w:val="28"/>
          <w:szCs w:val="28"/>
        </w:rPr>
      </w:pP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lastRenderedPageBreak/>
        <w:t>4.1.В целях поощрения работников и руководителя Учреждения,                  устанавливаются следующие выплаты стимулирующего характера:</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надбавка за комплексность и сложность управления                                    (для руководителя Учреждения);</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ежемесячная персональная надбавка (для руководителя Учреждения);</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премии по итогам работы за месяц, год, квартал;</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премия за выполнение особо важных и сложных заданий.</w:t>
      </w:r>
    </w:p>
    <w:p w:rsidR="006E330E" w:rsidRPr="00BA2C2E" w:rsidRDefault="006E330E" w:rsidP="006E330E">
      <w:pPr>
        <w:pStyle w:val="ConsPlusNormal"/>
        <w:ind w:firstLine="709"/>
        <w:jc w:val="both"/>
        <w:rPr>
          <w:rFonts w:ascii="Times New Roman" w:hAnsi="Times New Roman" w:cs="Times New Roman"/>
          <w:sz w:val="28"/>
          <w:szCs w:val="28"/>
        </w:rPr>
      </w:pP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4.2.Стимулирующие выплаты предназначены для усиления заинтересованности </w:t>
      </w:r>
      <w:r w:rsidR="001F1DD8" w:rsidRPr="00BA2C2E">
        <w:rPr>
          <w:rFonts w:ascii="Times New Roman" w:hAnsi="Times New Roman" w:cs="Times New Roman"/>
          <w:sz w:val="28"/>
          <w:szCs w:val="28"/>
        </w:rPr>
        <w:t xml:space="preserve">руководителей и </w:t>
      </w:r>
      <w:r w:rsidRPr="00BA2C2E">
        <w:rPr>
          <w:rFonts w:ascii="Times New Roman" w:hAnsi="Times New Roman" w:cs="Times New Roman"/>
          <w:sz w:val="28"/>
          <w:szCs w:val="28"/>
        </w:rPr>
        <w:t>работников Учреждения в повышении результативности профессиональной деятельности, своевременном исполнении должностных обязанностей и в целях поощрения</w:t>
      </w:r>
      <w:r w:rsidR="001F1DD8" w:rsidRPr="00BA2C2E">
        <w:rPr>
          <w:rFonts w:ascii="Times New Roman" w:hAnsi="Times New Roman" w:cs="Times New Roman"/>
          <w:sz w:val="28"/>
          <w:szCs w:val="28"/>
        </w:rPr>
        <w:t xml:space="preserve"> </w:t>
      </w:r>
      <w:r w:rsidRPr="00BA2C2E">
        <w:rPr>
          <w:rFonts w:ascii="Times New Roman" w:hAnsi="Times New Roman" w:cs="Times New Roman"/>
          <w:sz w:val="28"/>
          <w:szCs w:val="28"/>
        </w:rPr>
        <w:t>за выполненную надлежащим образом работу.</w:t>
      </w:r>
    </w:p>
    <w:p w:rsidR="006E330E" w:rsidRPr="00BA2C2E" w:rsidRDefault="006E330E" w:rsidP="006E330E">
      <w:pPr>
        <w:pStyle w:val="ConsPlusNormal"/>
        <w:ind w:firstLine="709"/>
        <w:jc w:val="both"/>
        <w:rPr>
          <w:rFonts w:ascii="Times New Roman" w:hAnsi="Times New Roman" w:cs="Times New Roman"/>
          <w:sz w:val="28"/>
          <w:szCs w:val="28"/>
        </w:rPr>
      </w:pP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4.3.Ежемесячная надбавка за комплексность и сложность управления к должностному окладу устанавливается руководителю Учреждения                        в пределах </w:t>
      </w:r>
      <w:r w:rsidRPr="00BA2C2E">
        <w:rPr>
          <w:rFonts w:ascii="Times New Roman" w:hAnsi="Times New Roman" w:cs="Times New Roman"/>
          <w:sz w:val="28"/>
          <w:szCs w:val="28"/>
          <w:shd w:val="clear" w:color="auto" w:fill="FFFFFF"/>
        </w:rPr>
        <w:t>от 10 до 50 процентов</w:t>
      </w:r>
      <w:r w:rsidRPr="00BA2C2E">
        <w:rPr>
          <w:rFonts w:ascii="Times New Roman" w:hAnsi="Times New Roman" w:cs="Times New Roman"/>
          <w:sz w:val="28"/>
          <w:szCs w:val="28"/>
        </w:rPr>
        <w:t xml:space="preserve"> от должностного оклада.</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Конкретный размер ежемесячной надбавки за комплексность                        и сложность управления руководителю Учреждения устанавливается                      по согласованию с заместителем Главы города Ханты-Мансийска, </w:t>
      </w:r>
      <w:r w:rsidR="004D2428" w:rsidRPr="00BA2C2E">
        <w:rPr>
          <w:rFonts w:ascii="Times New Roman" w:hAnsi="Times New Roman" w:cs="Times New Roman"/>
          <w:sz w:val="28"/>
          <w:szCs w:val="28"/>
        </w:rPr>
        <w:t xml:space="preserve">директором Департамента городского хозяйства Администрации города Ханты-Мансийска, </w:t>
      </w:r>
      <w:r w:rsidRPr="00BA2C2E">
        <w:rPr>
          <w:rFonts w:ascii="Times New Roman" w:hAnsi="Times New Roman" w:cs="Times New Roman"/>
          <w:sz w:val="28"/>
          <w:szCs w:val="28"/>
        </w:rPr>
        <w:t>координирующим деятельность соответствующего Учреждения.</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Критериями определения размера ежемесячной надбавки                              за комплексность и сложность управления руководителю Учреждения являются:</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уровень сложности, объема, качества и своевременности выполняемой работы;</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работа по нескольким направлениям, совмещение одновременно ряда функций.</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Решение о выплате и конкретный размер надбавки определяется правовым актом работодателя.</w:t>
      </w:r>
    </w:p>
    <w:p w:rsidR="006E330E" w:rsidRPr="00BA2C2E" w:rsidRDefault="006E330E" w:rsidP="006E330E">
      <w:pPr>
        <w:pStyle w:val="ConsPlusNormal"/>
        <w:ind w:firstLine="709"/>
        <w:jc w:val="both"/>
        <w:rPr>
          <w:rFonts w:ascii="Times New Roman" w:hAnsi="Times New Roman" w:cs="Times New Roman"/>
          <w:sz w:val="28"/>
          <w:szCs w:val="28"/>
        </w:rPr>
      </w:pP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4.4.Ежемесячная персональная надбавка к должностному окладу           устанавливается руководителю Учреждения в пределах от 10 до </w:t>
      </w:r>
      <w:r w:rsidR="00B555E5" w:rsidRPr="00BA2C2E">
        <w:rPr>
          <w:rFonts w:ascii="Times New Roman" w:hAnsi="Times New Roman" w:cs="Times New Roman"/>
          <w:sz w:val="28"/>
          <w:szCs w:val="28"/>
        </w:rPr>
        <w:t>50</w:t>
      </w:r>
      <w:r w:rsidRPr="00BA2C2E">
        <w:rPr>
          <w:rFonts w:ascii="Times New Roman" w:hAnsi="Times New Roman" w:cs="Times New Roman"/>
          <w:sz w:val="28"/>
          <w:szCs w:val="28"/>
        </w:rPr>
        <w:t xml:space="preserve"> процентов от должностного оклада по согласованию с заместителем Главы города Ханты-Мансийска, </w:t>
      </w:r>
      <w:r w:rsidR="00074717" w:rsidRPr="00BA2C2E">
        <w:rPr>
          <w:rFonts w:ascii="Times New Roman" w:hAnsi="Times New Roman" w:cs="Times New Roman"/>
          <w:sz w:val="28"/>
          <w:szCs w:val="28"/>
        </w:rPr>
        <w:t xml:space="preserve">директором Департамента городского хозяйства Администрации города Ханты-Мансийска, </w:t>
      </w:r>
      <w:r w:rsidRPr="00BA2C2E">
        <w:rPr>
          <w:rFonts w:ascii="Times New Roman" w:hAnsi="Times New Roman" w:cs="Times New Roman"/>
          <w:sz w:val="28"/>
          <w:szCs w:val="28"/>
        </w:rPr>
        <w:t>координирующим деятельность Учреждения.</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Критериями определения размера ежемесячной персональной надбавки являются:</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интенсивность труда; </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профессионализм и инициативность;</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lastRenderedPageBreak/>
        <w:t>характер и важность решаемых вопросов;</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значимость участка деятельности;</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новизна и эффективность предложенных решений.</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Решение о выплате и конкретный размер надбавки определяется правовым актом работодателя. </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4.5.Премия по итогам работы за месяц</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4.5.1.Премия по итогам работы за месяц работникам и руководителю Учреждения устанавливается в размере 100 процентов от должностного оклада.</w:t>
      </w:r>
    </w:p>
    <w:p w:rsidR="001C5E50" w:rsidRPr="00BA2C2E" w:rsidRDefault="001C5E50" w:rsidP="006E3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Премия по итогам работы за месяц выплачивается на основании правового (локального) акта работодателя, издаваемого до 01 числа месяца, следующего за месяцем, по итогам работы за который осуществляется премирование. </w:t>
      </w:r>
    </w:p>
    <w:p w:rsidR="001C5E50" w:rsidRPr="00BA2C2E" w:rsidRDefault="001C5E50" w:rsidP="006E3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Критериями оценки работы руководителя Учреждения являются:</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обеспечение деятельности Учреждения и реализация мероприятий муниципальных программ с соблюдением установленных сроков;</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соблюдение Учреждением финансовой дисциплины (в том числе соблюдение финансовых нормативов бюджетных средств, своевременность уплаты налогов, сборов и иных обязательных платежей, предусмотренных законодательством Российской Федерации);</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целевое и эффективное использование субсидий, направленных                  на финансовое обеспечение выполнения муниципального </w:t>
      </w:r>
      <w:r w:rsidR="001F1DD8" w:rsidRPr="00BA2C2E">
        <w:rPr>
          <w:rFonts w:ascii="Times New Roman" w:eastAsia="Times New Roman" w:hAnsi="Times New Roman" w:cs="Times New Roman"/>
          <w:sz w:val="28"/>
          <w:szCs w:val="28"/>
          <w:lang w:eastAsia="ru-RU"/>
        </w:rPr>
        <w:t>задания,</w:t>
      </w:r>
      <w:r w:rsidRPr="00BA2C2E">
        <w:rPr>
          <w:rFonts w:ascii="Times New Roman" w:eastAsia="Times New Roman" w:hAnsi="Times New Roman" w:cs="Times New Roman"/>
          <w:sz w:val="28"/>
          <w:szCs w:val="28"/>
          <w:lang w:eastAsia="ru-RU"/>
        </w:rPr>
        <w:t xml:space="preserve">                            на оказание муниципальных услуг (выполнение работ), а также средств, полученных от приносящей доход деятельности;</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своевременное предоставление отчетности;</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выполнение Учреждением дополнительных к плановой деятельности видов работ (функций) по поручению Учредителя;</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отсутствие просроченной и необоснованной дебиторской                               и кредиторской задолженности;</w:t>
      </w:r>
    </w:p>
    <w:p w:rsidR="001C5E50" w:rsidRPr="00BA2C2E" w:rsidRDefault="001C5E50"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выполнение Учреждением муниципального задания на оказание услуг (выполнение работ) с учетом показателей, характеризующих объем (состав) и качество оказания муниципальных услуг (выполнения работ).</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Критериями оценки работы</w:t>
      </w:r>
      <w:r w:rsidR="00B83CCC" w:rsidRPr="00BA2C2E">
        <w:rPr>
          <w:rFonts w:ascii="Times New Roman" w:hAnsi="Times New Roman" w:cs="Times New Roman"/>
          <w:sz w:val="28"/>
          <w:szCs w:val="28"/>
        </w:rPr>
        <w:t xml:space="preserve"> </w:t>
      </w:r>
      <w:r w:rsidRPr="00BA2C2E">
        <w:rPr>
          <w:rFonts w:ascii="Times New Roman" w:hAnsi="Times New Roman" w:cs="Times New Roman"/>
          <w:sz w:val="28"/>
          <w:szCs w:val="28"/>
        </w:rPr>
        <w:t>работников Учреждения являются:</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а) качественное, эффективное и своевременное выполнение функциональных, профессиональных обязанностей, определенных уставом Учреждения, положением об отделе, должностными инструкциями;</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б) подготовка и оформление финансовых и иных документов                         в установленном порядке и сроки;</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в) качественное, своевременное выполнение работником планов работы, поручений руководителя Учреждения, непосредственного руководителя по вопросам, входящим в компетенцию работника;</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г) внесение предложений в целях повышения эффективности трудовой функции, освоение и применение в работе современных технологий;</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lastRenderedPageBreak/>
        <w:t>д) соблюдение техники безопасности труда и противопожарной безопасности, трудовой дисциплины и внутреннего трудового распорядка;</w:t>
      </w:r>
    </w:p>
    <w:p w:rsidR="001C5E50" w:rsidRPr="00BA2C2E" w:rsidRDefault="001C5E50"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е) выполнение муниципального задания на оказание услуг (выполнение работ) с учетом показателей, характеризующих объем (состав) и качество оказания муниципальных услуг (выполнения работ).</w:t>
      </w:r>
    </w:p>
    <w:p w:rsidR="001C5E50" w:rsidRPr="00BA2C2E" w:rsidRDefault="001C5E50"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4.5.2.Премия по итогам работы за месяц выплачивается одновременно с заработной платой за фактически отработанное время                     и учитывается во всех случаях исчисления среднего заработка.</w:t>
      </w:r>
    </w:p>
    <w:p w:rsidR="001C5E50" w:rsidRPr="00BA2C2E" w:rsidRDefault="001C5E50" w:rsidP="006E330E">
      <w:pPr>
        <w:pStyle w:val="ConsPlusNormal"/>
        <w:ind w:firstLine="709"/>
        <w:jc w:val="both"/>
        <w:rPr>
          <w:rFonts w:ascii="Times New Roman" w:hAnsi="Times New Roman" w:cs="Times New Roman"/>
          <w:color w:val="000000"/>
          <w:sz w:val="28"/>
          <w:szCs w:val="28"/>
        </w:rPr>
      </w:pPr>
      <w:r w:rsidRPr="00BA2C2E">
        <w:rPr>
          <w:rFonts w:ascii="Times New Roman" w:hAnsi="Times New Roman" w:cs="Times New Roman"/>
          <w:sz w:val="28"/>
          <w:szCs w:val="28"/>
        </w:rPr>
        <w:t xml:space="preserve">4.5.3.Премия по итогам работы за месяц не выплачивается                            или выплачивается в меньшем размере в </w:t>
      </w:r>
      <w:r w:rsidRPr="00BA2C2E">
        <w:rPr>
          <w:rFonts w:ascii="Times New Roman" w:hAnsi="Times New Roman" w:cs="Times New Roman"/>
          <w:color w:val="000000"/>
          <w:sz w:val="28"/>
          <w:szCs w:val="28"/>
        </w:rPr>
        <w:t xml:space="preserve">случае допущения </w:t>
      </w:r>
      <w:r w:rsidR="00B83CCC" w:rsidRPr="00BA2C2E">
        <w:rPr>
          <w:rFonts w:ascii="Times New Roman" w:hAnsi="Times New Roman" w:cs="Times New Roman"/>
          <w:sz w:val="28"/>
          <w:szCs w:val="28"/>
        </w:rPr>
        <w:t xml:space="preserve">руководителем, </w:t>
      </w:r>
      <w:r w:rsidRPr="00BA2C2E">
        <w:rPr>
          <w:rFonts w:ascii="Times New Roman" w:hAnsi="Times New Roman" w:cs="Times New Roman"/>
          <w:sz w:val="28"/>
          <w:szCs w:val="28"/>
        </w:rPr>
        <w:t xml:space="preserve">работником Учреждения нарушений и упущений, указанных в приложении 2 к настоящему </w:t>
      </w:r>
      <w:r w:rsidRPr="00BA2C2E">
        <w:rPr>
          <w:rFonts w:ascii="Times New Roman" w:hAnsi="Times New Roman" w:cs="Times New Roman"/>
          <w:color w:val="000000"/>
          <w:sz w:val="28"/>
          <w:szCs w:val="28"/>
        </w:rPr>
        <w:t>Положению.</w:t>
      </w:r>
    </w:p>
    <w:p w:rsidR="001C5E50" w:rsidRPr="00BA2C2E" w:rsidRDefault="001C5E50" w:rsidP="006E330E">
      <w:pPr>
        <w:pStyle w:val="ConsPlusNormal"/>
        <w:ind w:firstLine="709"/>
        <w:jc w:val="both"/>
        <w:rPr>
          <w:rFonts w:ascii="Times New Roman" w:hAnsi="Times New Roman" w:cs="Times New Roman"/>
          <w:color w:val="000000"/>
          <w:sz w:val="28"/>
          <w:szCs w:val="28"/>
        </w:rPr>
      </w:pPr>
      <w:r w:rsidRPr="00BA2C2E">
        <w:rPr>
          <w:rFonts w:ascii="Times New Roman" w:hAnsi="Times New Roman" w:cs="Times New Roman"/>
          <w:color w:val="000000"/>
          <w:sz w:val="28"/>
          <w:szCs w:val="28"/>
        </w:rPr>
        <w:t>4.5.4.Решение о невыплате (выплате в меньшем размере) премии принимается в тот расчетный период, в котором работодателю стало известно о допущении работником Учреждения нарушений и упущений, указанных в приложении 2 к настоящему Положению, и оформляется правовым (локальным) актом работодателя.</w:t>
      </w:r>
    </w:p>
    <w:p w:rsidR="00644199" w:rsidRPr="00BA2C2E" w:rsidRDefault="00644199" w:rsidP="006E330E">
      <w:pPr>
        <w:pStyle w:val="ConsPlusNormal"/>
        <w:ind w:firstLine="709"/>
        <w:jc w:val="both"/>
        <w:rPr>
          <w:rFonts w:ascii="Times New Roman" w:hAnsi="Times New Roman" w:cs="Times New Roman"/>
          <w:color w:val="000000"/>
          <w:sz w:val="28"/>
          <w:szCs w:val="28"/>
        </w:rPr>
      </w:pPr>
    </w:p>
    <w:p w:rsidR="003607BB" w:rsidRPr="00BA2C2E" w:rsidRDefault="003607BB" w:rsidP="006E330E">
      <w:pPr>
        <w:pStyle w:val="ConsPlusNormal"/>
        <w:ind w:firstLine="709"/>
        <w:jc w:val="both"/>
        <w:rPr>
          <w:rFonts w:ascii="Times New Roman" w:hAnsi="Times New Roman" w:cs="Times New Roman"/>
          <w:color w:val="000000"/>
          <w:sz w:val="28"/>
          <w:szCs w:val="28"/>
        </w:rPr>
      </w:pPr>
      <w:r w:rsidRPr="00BA2C2E">
        <w:rPr>
          <w:rFonts w:ascii="Times New Roman" w:hAnsi="Times New Roman" w:cs="Times New Roman"/>
          <w:color w:val="000000"/>
          <w:sz w:val="28"/>
          <w:szCs w:val="28"/>
        </w:rPr>
        <w:t>4.6.Премия по итогам работы за квартал</w:t>
      </w: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Премия по итогам работы за квартал может быть выплачена </w:t>
      </w:r>
      <w:proofErr w:type="gramStart"/>
      <w:r w:rsidRPr="00BA2C2E">
        <w:rPr>
          <w:rFonts w:ascii="Times New Roman" w:hAnsi="Times New Roman" w:cs="Times New Roman"/>
          <w:sz w:val="28"/>
          <w:szCs w:val="28"/>
        </w:rPr>
        <w:t>за</w:t>
      </w:r>
      <w:proofErr w:type="gramEnd"/>
      <w:r w:rsidRPr="00BA2C2E">
        <w:rPr>
          <w:rFonts w:ascii="Times New Roman" w:hAnsi="Times New Roman" w:cs="Times New Roman"/>
          <w:sz w:val="28"/>
          <w:szCs w:val="28"/>
        </w:rPr>
        <w:t>:</w:t>
      </w:r>
    </w:p>
    <w:p w:rsidR="00065789" w:rsidRPr="00BA2C2E" w:rsidRDefault="00065789" w:rsidP="006E330E">
      <w:pPr>
        <w:pStyle w:val="ConsPlusNormal"/>
        <w:ind w:firstLine="450"/>
        <w:jc w:val="both"/>
        <w:rPr>
          <w:rFonts w:ascii="Times New Roman" w:hAnsi="Times New Roman" w:cs="Times New Roman"/>
          <w:sz w:val="28"/>
          <w:szCs w:val="28"/>
        </w:rPr>
      </w:pPr>
      <w:r w:rsidRPr="00BA2C2E">
        <w:rPr>
          <w:rFonts w:ascii="Times New Roman" w:hAnsi="Times New Roman" w:cs="Times New Roman"/>
          <w:sz w:val="28"/>
          <w:szCs w:val="28"/>
        </w:rPr>
        <w:t>добросовестное и эффективное исполнение должностных обязанностей, подтвержденное отсутствием дисциплинарных взысканий;</w:t>
      </w:r>
    </w:p>
    <w:p w:rsidR="00065789" w:rsidRPr="00BA2C2E" w:rsidRDefault="00065789" w:rsidP="006E330E">
      <w:pPr>
        <w:pStyle w:val="ConsPlusNormal"/>
        <w:ind w:firstLine="450"/>
        <w:jc w:val="both"/>
        <w:rPr>
          <w:rFonts w:ascii="Times New Roman" w:hAnsi="Times New Roman" w:cs="Times New Roman"/>
          <w:sz w:val="28"/>
          <w:szCs w:val="28"/>
        </w:rPr>
      </w:pPr>
      <w:r w:rsidRPr="00BA2C2E">
        <w:rPr>
          <w:rFonts w:ascii="Times New Roman" w:hAnsi="Times New Roman" w:cs="Times New Roman"/>
          <w:sz w:val="28"/>
          <w:szCs w:val="28"/>
        </w:rPr>
        <w:t>достижение значимых результатов при выполнении должностных обязанностей;</w:t>
      </w:r>
    </w:p>
    <w:p w:rsidR="00065789" w:rsidRPr="00BA2C2E" w:rsidRDefault="00065789" w:rsidP="006E330E">
      <w:pPr>
        <w:pStyle w:val="ConsPlusNormal"/>
        <w:ind w:firstLine="708"/>
        <w:jc w:val="both"/>
        <w:rPr>
          <w:rFonts w:ascii="Times New Roman" w:hAnsi="Times New Roman" w:cs="Times New Roman"/>
          <w:sz w:val="28"/>
          <w:szCs w:val="28"/>
        </w:rPr>
      </w:pPr>
      <w:r w:rsidRPr="00BA2C2E">
        <w:rPr>
          <w:rFonts w:ascii="Times New Roman" w:hAnsi="Times New Roman" w:cs="Times New Roman"/>
          <w:sz w:val="28"/>
          <w:szCs w:val="28"/>
        </w:rPr>
        <w:t>соблюдение установленных сроков подготовки документов, выполнения поручений, своевременность принятия решений и представления необходимой информации;</w:t>
      </w:r>
    </w:p>
    <w:p w:rsidR="00065789" w:rsidRPr="00BA2C2E" w:rsidRDefault="00065789" w:rsidP="006E330E">
      <w:pPr>
        <w:pStyle w:val="ConsPlusNormal"/>
        <w:ind w:firstLine="450"/>
        <w:jc w:val="both"/>
        <w:rPr>
          <w:rFonts w:ascii="Times New Roman" w:hAnsi="Times New Roman" w:cs="Times New Roman"/>
          <w:sz w:val="28"/>
          <w:szCs w:val="28"/>
        </w:rPr>
      </w:pPr>
      <w:r w:rsidRPr="00BA2C2E">
        <w:rPr>
          <w:rFonts w:ascii="Times New Roman" w:hAnsi="Times New Roman" w:cs="Times New Roman"/>
          <w:sz w:val="28"/>
          <w:szCs w:val="28"/>
        </w:rPr>
        <w:t>внедрение новых форм и методов работы, положительно отразившихся на деятельности органа местного самоуправления;</w:t>
      </w: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оказание помощи молодым специалистам (наставничество).</w:t>
      </w: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Решение о выплате и конкретный размер премии по итогам работы за квартал руководителю и работникам Учреждения определяется правовым (локальным) актом работодателя по согласованию                                  с заместителем Главы города Ханты-Мансийска,</w:t>
      </w:r>
      <w:r w:rsidR="00065789" w:rsidRPr="00BA2C2E">
        <w:rPr>
          <w:rFonts w:ascii="Times New Roman" w:hAnsi="Times New Roman" w:cs="Times New Roman"/>
          <w:sz w:val="28"/>
          <w:szCs w:val="28"/>
        </w:rPr>
        <w:t xml:space="preserve"> директором Департамента городского хозяйства Администрации города Ханты-Мансийска,</w:t>
      </w:r>
      <w:r w:rsidRPr="00BA2C2E">
        <w:rPr>
          <w:rFonts w:ascii="Times New Roman" w:hAnsi="Times New Roman" w:cs="Times New Roman"/>
          <w:sz w:val="28"/>
          <w:szCs w:val="28"/>
        </w:rPr>
        <w:t xml:space="preserve"> координирующим деятельность Учреждения</w:t>
      </w:r>
      <w:r w:rsidR="006D2DB9" w:rsidRPr="00BA2C2E">
        <w:rPr>
          <w:rFonts w:ascii="Times New Roman" w:hAnsi="Times New Roman" w:cs="Times New Roman"/>
          <w:sz w:val="28"/>
          <w:szCs w:val="28"/>
        </w:rPr>
        <w:t>.</w:t>
      </w: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Премия по результатам работы за квартал выплачивается                                  на основании правового (локального) акта работодателя не позднее квартала, следующего за отчетным кварталом.</w:t>
      </w: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Премия по итогам работы за квартал выплачивается за счет экономии средств, выделенных в виде субсидии на финансовое обеспечение выполнения муниципального задания, за счет средств                        от приносящей доход деятельности.</w:t>
      </w: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Премия по итогам работы за квартал выплачивается за фактически </w:t>
      </w:r>
      <w:r w:rsidRPr="00BA2C2E">
        <w:rPr>
          <w:rFonts w:ascii="Times New Roman" w:hAnsi="Times New Roman" w:cs="Times New Roman"/>
          <w:sz w:val="28"/>
          <w:szCs w:val="28"/>
        </w:rPr>
        <w:lastRenderedPageBreak/>
        <w:t>отработанное в квартале время.</w:t>
      </w: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6D2DB9" w:rsidRPr="00BA2C2E" w:rsidRDefault="006D2DB9" w:rsidP="006E330E">
      <w:pPr>
        <w:pStyle w:val="ConsPlusNormal"/>
        <w:ind w:firstLine="709"/>
        <w:jc w:val="both"/>
        <w:rPr>
          <w:rFonts w:ascii="Times New Roman" w:hAnsi="Times New Roman" w:cs="Times New Roman"/>
          <w:sz w:val="28"/>
          <w:szCs w:val="28"/>
        </w:rPr>
      </w:pP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4.7.Премия по итогам работы за год </w:t>
      </w:r>
    </w:p>
    <w:p w:rsidR="003607BB"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Премия по итогам работы за год может быть выплачена </w:t>
      </w:r>
      <w:proofErr w:type="gramStart"/>
      <w:r w:rsidRPr="00BA2C2E">
        <w:rPr>
          <w:rFonts w:ascii="Times New Roman" w:hAnsi="Times New Roman" w:cs="Times New Roman"/>
          <w:sz w:val="28"/>
          <w:szCs w:val="28"/>
        </w:rPr>
        <w:t>за</w:t>
      </w:r>
      <w:proofErr w:type="gramEnd"/>
      <w:r w:rsidRPr="00BA2C2E">
        <w:rPr>
          <w:rFonts w:ascii="Times New Roman" w:hAnsi="Times New Roman" w:cs="Times New Roman"/>
          <w:sz w:val="28"/>
          <w:szCs w:val="28"/>
        </w:rPr>
        <w:t>:</w:t>
      </w:r>
    </w:p>
    <w:p w:rsidR="0047572F" w:rsidRPr="00BA2C2E" w:rsidRDefault="0047572F"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добросовестное и эффективное исполнение должностных обязанностей, подтвержденное отсутствием дисциплинарных взысканий;</w:t>
      </w:r>
    </w:p>
    <w:p w:rsidR="0047572F" w:rsidRPr="00BA2C2E" w:rsidRDefault="0047572F"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достижение значимых результатов при выполнении должностных обязанностей;</w:t>
      </w:r>
    </w:p>
    <w:p w:rsidR="0047572F" w:rsidRPr="00BA2C2E" w:rsidRDefault="0047572F"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соблюдение установленных сроков подготовки документов, выполнения поручений, своевременность принятия решений и представления необходимой информации;</w:t>
      </w:r>
    </w:p>
    <w:p w:rsidR="0047572F" w:rsidRPr="00BA2C2E" w:rsidRDefault="0047572F"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внедрение новых форм и методов работы, положительно отразившихся на деятельности Учреждения;</w:t>
      </w:r>
    </w:p>
    <w:p w:rsidR="0047572F" w:rsidRPr="00BA2C2E" w:rsidRDefault="0047572F"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качественное выполнение дополнительных, помимо указанных в должностной инструкции, обязанностей или обязанностей временно отсутствующего работника.</w:t>
      </w:r>
    </w:p>
    <w:p w:rsidR="004D2428" w:rsidRPr="00BA2C2E" w:rsidRDefault="003607BB"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Решение о выплате и конкретный размер премии по итогам работы за год руководителю и работникам Учреждения определяется правовым (локальным) актом работодателя по согласованию с заместителем Главы города Ханты-Мансийска</w:t>
      </w:r>
      <w:r w:rsidR="00065789" w:rsidRPr="00BA2C2E">
        <w:rPr>
          <w:rFonts w:ascii="Times New Roman" w:hAnsi="Times New Roman" w:cs="Times New Roman"/>
          <w:sz w:val="28"/>
          <w:szCs w:val="28"/>
        </w:rPr>
        <w:t>, директором Департамента городского хозяйства Админ</w:t>
      </w:r>
      <w:r w:rsidR="004D2428" w:rsidRPr="00BA2C2E">
        <w:rPr>
          <w:rFonts w:ascii="Times New Roman" w:hAnsi="Times New Roman" w:cs="Times New Roman"/>
          <w:sz w:val="28"/>
          <w:szCs w:val="28"/>
        </w:rPr>
        <w:t>истрации города Ханты-Мансийска, координирующим деятельность Учреждения.</w:t>
      </w:r>
    </w:p>
    <w:p w:rsidR="0047572F" w:rsidRPr="00BA2C2E" w:rsidRDefault="0047572F"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Премия по итогам работы за год выплачивается за фактически отработанное в календарном году время.</w:t>
      </w:r>
    </w:p>
    <w:p w:rsidR="0047572F" w:rsidRPr="00BA2C2E" w:rsidRDefault="0047572F"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47572F" w:rsidRPr="00BA2C2E" w:rsidRDefault="0047572F" w:rsidP="006E330E">
      <w:pPr>
        <w:pStyle w:val="ConsPlusNormal"/>
        <w:ind w:firstLine="709"/>
        <w:jc w:val="both"/>
        <w:rPr>
          <w:rFonts w:ascii="Times New Roman" w:hAnsi="Times New Roman" w:cs="Times New Roman"/>
          <w:sz w:val="28"/>
          <w:szCs w:val="28"/>
        </w:rPr>
      </w:pPr>
      <w:bookmarkStart w:id="1" w:name="P124"/>
      <w:bookmarkEnd w:id="1"/>
      <w:r w:rsidRPr="00BA2C2E">
        <w:rPr>
          <w:rFonts w:ascii="Times New Roman" w:hAnsi="Times New Roman" w:cs="Times New Roman"/>
          <w:sz w:val="28"/>
          <w:szCs w:val="28"/>
        </w:rPr>
        <w:t xml:space="preserve">Премия по итогам работы за год выплачивается руководителю Учреждения по итогам рассмотрения результатов деятельности Учреждения балансовой комиссией по </w:t>
      </w:r>
      <w:proofErr w:type="gramStart"/>
      <w:r w:rsidRPr="00BA2C2E">
        <w:rPr>
          <w:rFonts w:ascii="Times New Roman" w:hAnsi="Times New Roman" w:cs="Times New Roman"/>
          <w:sz w:val="28"/>
          <w:szCs w:val="28"/>
        </w:rPr>
        <w:t>контролю за</w:t>
      </w:r>
      <w:proofErr w:type="gramEnd"/>
      <w:r w:rsidRPr="00BA2C2E">
        <w:rPr>
          <w:rFonts w:ascii="Times New Roman" w:hAnsi="Times New Roman" w:cs="Times New Roman"/>
          <w:sz w:val="28"/>
          <w:szCs w:val="28"/>
        </w:rPr>
        <w:t xml:space="preserve"> результатами деятел</w:t>
      </w:r>
      <w:r w:rsidR="00644199" w:rsidRPr="00BA2C2E">
        <w:rPr>
          <w:rFonts w:ascii="Times New Roman" w:hAnsi="Times New Roman" w:cs="Times New Roman"/>
          <w:sz w:val="28"/>
          <w:szCs w:val="28"/>
        </w:rPr>
        <w:t>ьности муниципальных учреждений.</w:t>
      </w:r>
    </w:p>
    <w:p w:rsidR="00644199" w:rsidRPr="00BA2C2E" w:rsidRDefault="00644199"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Конкретный размер премии по итогам работы за год руководителю Учреждения определяется правовым (локальным) актом работодателя.</w:t>
      </w:r>
    </w:p>
    <w:p w:rsidR="0047572F" w:rsidRPr="00BA2C2E" w:rsidRDefault="0047572F" w:rsidP="006E330E">
      <w:pPr>
        <w:pStyle w:val="ConsPlusNormal"/>
        <w:ind w:firstLine="709"/>
        <w:jc w:val="both"/>
        <w:rPr>
          <w:rFonts w:ascii="Times New Roman" w:hAnsi="Times New Roman" w:cs="Times New Roman"/>
          <w:sz w:val="28"/>
          <w:szCs w:val="28"/>
        </w:rPr>
      </w:pPr>
      <w:r w:rsidRPr="00BA2C2E">
        <w:rPr>
          <w:rFonts w:ascii="Times New Roman" w:hAnsi="Times New Roman" w:cs="Times New Roman"/>
          <w:sz w:val="28"/>
          <w:szCs w:val="28"/>
        </w:rPr>
        <w:t>Премия по итогам работы за год выплачивается работникам Учреждения не позднее последнего рабочего дня текущего года.</w:t>
      </w:r>
    </w:p>
    <w:p w:rsidR="001C5E50" w:rsidRPr="00BA2C2E" w:rsidRDefault="0047572F"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t xml:space="preserve">Конкретный размер премии по итогам работы за год </w:t>
      </w:r>
      <w:r w:rsidR="00644199" w:rsidRPr="00BA2C2E">
        <w:rPr>
          <w:rFonts w:ascii="Times New Roman" w:hAnsi="Times New Roman" w:cs="Times New Roman"/>
          <w:sz w:val="28"/>
          <w:szCs w:val="28"/>
        </w:rPr>
        <w:t xml:space="preserve">работникам Учреждения </w:t>
      </w:r>
      <w:r w:rsidRPr="00BA2C2E">
        <w:rPr>
          <w:rFonts w:ascii="Times New Roman" w:hAnsi="Times New Roman" w:cs="Times New Roman"/>
          <w:sz w:val="28"/>
          <w:szCs w:val="28"/>
        </w:rPr>
        <w:t xml:space="preserve">определяется правовым (локальным) актом работодателя, при этом размер премии по итогам работы за год должен составлять не более </w:t>
      </w:r>
      <w:r w:rsidR="00644199" w:rsidRPr="00BA2C2E">
        <w:rPr>
          <w:rFonts w:ascii="Times New Roman" w:hAnsi="Times New Roman" w:cs="Times New Roman"/>
          <w:sz w:val="28"/>
          <w:szCs w:val="28"/>
        </w:rPr>
        <w:t>1</w:t>
      </w:r>
      <w:r w:rsidRPr="00BA2C2E">
        <w:rPr>
          <w:rFonts w:ascii="Times New Roman" w:hAnsi="Times New Roman" w:cs="Times New Roman"/>
          <w:sz w:val="28"/>
          <w:szCs w:val="28"/>
        </w:rPr>
        <w:t xml:space="preserve"> </w:t>
      </w:r>
      <w:r w:rsidR="00C72640" w:rsidRPr="00BA2C2E">
        <w:rPr>
          <w:rFonts w:ascii="Times New Roman" w:hAnsi="Times New Roman" w:cs="Times New Roman"/>
          <w:sz w:val="28"/>
          <w:szCs w:val="28"/>
        </w:rPr>
        <w:t>фонда</w:t>
      </w:r>
      <w:r w:rsidRPr="00BA2C2E">
        <w:rPr>
          <w:rFonts w:ascii="Times New Roman" w:hAnsi="Times New Roman" w:cs="Times New Roman"/>
          <w:sz w:val="28"/>
          <w:szCs w:val="28"/>
        </w:rPr>
        <w:t xml:space="preserve"> оплаты труда.</w:t>
      </w:r>
      <w:r w:rsidR="00644199" w:rsidRPr="00BA2C2E">
        <w:rPr>
          <w:rFonts w:ascii="Times New Roman" w:hAnsi="Times New Roman" w:cs="Times New Roman"/>
          <w:sz w:val="28"/>
          <w:szCs w:val="28"/>
        </w:rPr>
        <w:t xml:space="preserve"> </w:t>
      </w:r>
    </w:p>
    <w:p w:rsidR="0047572F" w:rsidRPr="00BA2C2E" w:rsidRDefault="0047572F" w:rsidP="006E330E">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lastRenderedPageBreak/>
        <w:t>Премия по итогам работы за год не выплачивается:</w:t>
      </w:r>
    </w:p>
    <w:p w:rsidR="0047572F" w:rsidRPr="00BA2C2E" w:rsidRDefault="00B83CCC" w:rsidP="006E330E">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Руководителю, </w:t>
      </w:r>
      <w:r w:rsidR="0047572F" w:rsidRPr="00BA2C2E">
        <w:rPr>
          <w:rFonts w:ascii="Times New Roman" w:eastAsia="Times New Roman" w:hAnsi="Times New Roman" w:cs="Times New Roman"/>
          <w:sz w:val="28"/>
          <w:szCs w:val="28"/>
          <w:lang w:eastAsia="ru-RU"/>
        </w:rPr>
        <w:t>работнику Учреждения, с которым трудовой договор (контракт) расторгнут по инициативе работодателя, за совершение виновных действий;</w:t>
      </w:r>
    </w:p>
    <w:p w:rsidR="0047572F" w:rsidRPr="00BA2C2E" w:rsidRDefault="00B83CCC" w:rsidP="006E330E">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Руководителю, </w:t>
      </w:r>
      <w:r w:rsidR="0047572F" w:rsidRPr="00BA2C2E">
        <w:rPr>
          <w:rFonts w:ascii="Times New Roman" w:eastAsia="Times New Roman" w:hAnsi="Times New Roman" w:cs="Times New Roman"/>
          <w:sz w:val="28"/>
          <w:szCs w:val="28"/>
          <w:lang w:eastAsia="ru-RU"/>
        </w:rPr>
        <w:t>работнику Учреждения, расторгнувшему трудовой договор (контракт) в течение календарного года по собственному желанию.</w:t>
      </w:r>
    </w:p>
    <w:p w:rsidR="00644199" w:rsidRPr="00BA2C2E" w:rsidRDefault="00644199" w:rsidP="006E330E">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7572F" w:rsidRPr="00BA2C2E" w:rsidRDefault="0047572F"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4.8.Премия за выполнение особо важных и сложных заданий работникам и руководителю Учреждения может быть выплачена                             на основании правового (локального) акта работодателя в размере не более одного месячного фонда оплаты труда.</w:t>
      </w:r>
    </w:p>
    <w:p w:rsidR="0047572F" w:rsidRPr="00BA2C2E" w:rsidRDefault="0047572F" w:rsidP="006E3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При установлении размера премии за выполнение особо важных                    и сложных заданий учитывается: успешное выполнение особо важных                   и сложных заданий, выполнение непредвиденных работ, оперативность                  в исполнении поручений; степень сложности выполняемого задания, эффективность полученных результатов, личный вклад работника                          и проявление инициативы при выполнении заданий.</w:t>
      </w:r>
    </w:p>
    <w:p w:rsidR="0047572F" w:rsidRPr="00BA2C2E" w:rsidRDefault="0047572F" w:rsidP="006E33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Решение о выплате и конкретный размер премии за выполнение особо важных и сложных заданий руководителю и работникам Учреждения определяется правовым (локальным) актом работодателя                      по согласованию с заместителем Главы города Ханты-Мансийска, </w:t>
      </w:r>
      <w:r w:rsidR="004D2428" w:rsidRPr="00BA2C2E">
        <w:rPr>
          <w:rFonts w:ascii="Times New Roman" w:eastAsia="Times New Roman" w:hAnsi="Times New Roman" w:cs="Times New Roman"/>
          <w:sz w:val="28"/>
          <w:szCs w:val="28"/>
          <w:lang w:eastAsia="ru-RU"/>
        </w:rPr>
        <w:t xml:space="preserve">директором Департамента городского хозяйства Администрации города Ханты-Мансийска, </w:t>
      </w:r>
      <w:r w:rsidRPr="00BA2C2E">
        <w:rPr>
          <w:rFonts w:ascii="Times New Roman" w:eastAsia="Times New Roman" w:hAnsi="Times New Roman" w:cs="Times New Roman"/>
          <w:sz w:val="28"/>
          <w:szCs w:val="28"/>
          <w:lang w:eastAsia="ru-RU"/>
        </w:rPr>
        <w:t>координирующим деятельность Учреждения.</w:t>
      </w:r>
    </w:p>
    <w:p w:rsidR="006E330E" w:rsidRPr="00BA2C2E" w:rsidRDefault="006E330E"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F5163E" w:rsidRPr="00BA2C2E" w:rsidRDefault="00621C98"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 xml:space="preserve">4.9. Стимулирующая выплата </w:t>
      </w:r>
      <w:r w:rsidR="00F22954" w:rsidRPr="00BA2C2E">
        <w:rPr>
          <w:rFonts w:ascii="Times New Roman" w:eastAsiaTheme="minorEastAsia" w:hAnsi="Times New Roman" w:cs="Times New Roman"/>
          <w:sz w:val="28"/>
          <w:szCs w:val="28"/>
          <w:lang w:eastAsia="ru-RU"/>
        </w:rPr>
        <w:t>«Е</w:t>
      </w:r>
      <w:r w:rsidR="00F5163E" w:rsidRPr="00BA2C2E">
        <w:rPr>
          <w:rFonts w:ascii="Times New Roman" w:eastAsiaTheme="minorEastAsia" w:hAnsi="Times New Roman" w:cs="Times New Roman"/>
          <w:sz w:val="28"/>
          <w:szCs w:val="28"/>
          <w:lang w:eastAsia="ru-RU"/>
        </w:rPr>
        <w:t>жемесячная доплата водителям за классность</w:t>
      </w:r>
      <w:r w:rsidR="00F22954" w:rsidRPr="00BA2C2E">
        <w:rPr>
          <w:rFonts w:ascii="Times New Roman" w:eastAsiaTheme="minorEastAsia" w:hAnsi="Times New Roman" w:cs="Times New Roman"/>
          <w:sz w:val="28"/>
          <w:szCs w:val="28"/>
          <w:lang w:eastAsia="ru-RU"/>
        </w:rPr>
        <w:t>»</w:t>
      </w:r>
      <w:r w:rsidR="00F5163E" w:rsidRPr="00BA2C2E">
        <w:rPr>
          <w:rFonts w:ascii="Times New Roman" w:eastAsiaTheme="minorEastAsia" w:hAnsi="Times New Roman" w:cs="Times New Roman"/>
          <w:sz w:val="28"/>
          <w:szCs w:val="28"/>
          <w:lang w:eastAsia="ru-RU"/>
        </w:rPr>
        <w:t>:</w:t>
      </w:r>
    </w:p>
    <w:p w:rsidR="00F5163E" w:rsidRPr="00BA2C2E" w:rsidRDefault="00F5163E"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I класс - 25 процентов;</w:t>
      </w:r>
    </w:p>
    <w:p w:rsidR="00F5163E" w:rsidRPr="00BA2C2E" w:rsidRDefault="00F5163E" w:rsidP="006E330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II класс - 10 процентов.</w:t>
      </w:r>
    </w:p>
    <w:p w:rsidR="006E330E" w:rsidRPr="00BA2C2E" w:rsidRDefault="006E330E" w:rsidP="006E330E">
      <w:pPr>
        <w:pStyle w:val="ConsPlusNormal"/>
        <w:ind w:firstLine="567"/>
        <w:jc w:val="both"/>
        <w:rPr>
          <w:rFonts w:ascii="Times New Roman" w:hAnsi="Times New Roman" w:cs="Times New Roman"/>
          <w:sz w:val="28"/>
          <w:szCs w:val="28"/>
        </w:rPr>
      </w:pPr>
    </w:p>
    <w:p w:rsidR="006D2DB9" w:rsidRPr="00BA2C2E" w:rsidRDefault="006D2DB9" w:rsidP="006E330E">
      <w:pPr>
        <w:pStyle w:val="ConsPlusNormal"/>
        <w:ind w:firstLine="567"/>
        <w:jc w:val="both"/>
        <w:rPr>
          <w:rFonts w:ascii="Times New Roman" w:hAnsi="Times New Roman" w:cs="Times New Roman"/>
          <w:sz w:val="28"/>
          <w:szCs w:val="28"/>
        </w:rPr>
      </w:pPr>
      <w:r w:rsidRPr="00BA2C2E">
        <w:rPr>
          <w:rFonts w:ascii="Times New Roman" w:hAnsi="Times New Roman" w:cs="Times New Roman"/>
          <w:sz w:val="28"/>
          <w:szCs w:val="28"/>
        </w:rPr>
        <w:t>4.</w:t>
      </w:r>
      <w:r w:rsidR="00917287" w:rsidRPr="00BA2C2E">
        <w:rPr>
          <w:rFonts w:ascii="Times New Roman" w:hAnsi="Times New Roman" w:cs="Times New Roman"/>
          <w:sz w:val="28"/>
          <w:szCs w:val="28"/>
        </w:rPr>
        <w:t>10</w:t>
      </w:r>
      <w:r w:rsidRPr="00BA2C2E">
        <w:rPr>
          <w:rFonts w:ascii="Times New Roman" w:hAnsi="Times New Roman" w:cs="Times New Roman"/>
          <w:sz w:val="28"/>
          <w:szCs w:val="28"/>
        </w:rPr>
        <w:t>.Стимулирующие выплаты начисляются к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6E330E" w:rsidRPr="00BA2C2E" w:rsidRDefault="006E330E" w:rsidP="006E330E">
      <w:pPr>
        <w:pStyle w:val="ConsPlusNormal"/>
        <w:ind w:firstLine="567"/>
        <w:jc w:val="both"/>
        <w:rPr>
          <w:rFonts w:ascii="Times New Roman" w:hAnsi="Times New Roman" w:cs="Times New Roman"/>
          <w:sz w:val="28"/>
          <w:szCs w:val="28"/>
        </w:rPr>
      </w:pPr>
    </w:p>
    <w:p w:rsidR="006D2DB9" w:rsidRPr="00BA2C2E" w:rsidRDefault="006D2DB9" w:rsidP="006E330E">
      <w:pPr>
        <w:pStyle w:val="ConsPlusNormal"/>
        <w:ind w:firstLine="567"/>
        <w:jc w:val="both"/>
        <w:rPr>
          <w:rFonts w:ascii="Times New Roman" w:hAnsi="Times New Roman" w:cs="Times New Roman"/>
          <w:sz w:val="28"/>
          <w:szCs w:val="28"/>
        </w:rPr>
      </w:pPr>
      <w:r w:rsidRPr="00BA2C2E">
        <w:rPr>
          <w:rFonts w:ascii="Times New Roman" w:hAnsi="Times New Roman" w:cs="Times New Roman"/>
          <w:sz w:val="28"/>
          <w:szCs w:val="28"/>
        </w:rPr>
        <w:t>4.1</w:t>
      </w:r>
      <w:r w:rsidR="00917287" w:rsidRPr="00BA2C2E">
        <w:rPr>
          <w:rFonts w:ascii="Times New Roman" w:hAnsi="Times New Roman" w:cs="Times New Roman"/>
          <w:sz w:val="28"/>
          <w:szCs w:val="28"/>
        </w:rPr>
        <w:t>1</w:t>
      </w:r>
      <w:r w:rsidRPr="00BA2C2E">
        <w:rPr>
          <w:rFonts w:ascii="Times New Roman" w:hAnsi="Times New Roman" w:cs="Times New Roman"/>
          <w:sz w:val="28"/>
          <w:szCs w:val="28"/>
        </w:rPr>
        <w:t>.Стимулирующие выплаты учитываются в составе средней заработной платы для расчета отпускных, пособий по временной нетрудоспособности, а также для предоставления информации                                 по исчислению размера пенсии.</w:t>
      </w:r>
    </w:p>
    <w:p w:rsidR="006E330E" w:rsidRPr="00BA2C2E" w:rsidRDefault="006E330E" w:rsidP="006E330E">
      <w:pPr>
        <w:pStyle w:val="ConsPlusNormal"/>
        <w:ind w:firstLine="567"/>
        <w:jc w:val="both"/>
        <w:rPr>
          <w:rFonts w:ascii="Times New Roman" w:hAnsi="Times New Roman" w:cs="Times New Roman"/>
          <w:sz w:val="28"/>
          <w:szCs w:val="28"/>
        </w:rPr>
      </w:pPr>
    </w:p>
    <w:p w:rsidR="006D2DB9" w:rsidRPr="00BA2C2E" w:rsidRDefault="006D2DB9" w:rsidP="006E330E">
      <w:pPr>
        <w:pStyle w:val="ConsPlusNormal"/>
        <w:ind w:firstLine="567"/>
        <w:jc w:val="both"/>
        <w:rPr>
          <w:rFonts w:ascii="Times New Roman" w:hAnsi="Times New Roman" w:cs="Times New Roman"/>
          <w:sz w:val="28"/>
          <w:szCs w:val="28"/>
        </w:rPr>
      </w:pPr>
      <w:r w:rsidRPr="00BA2C2E">
        <w:rPr>
          <w:rFonts w:ascii="Times New Roman" w:hAnsi="Times New Roman" w:cs="Times New Roman"/>
          <w:sz w:val="28"/>
          <w:szCs w:val="28"/>
        </w:rPr>
        <w:t>4.1</w:t>
      </w:r>
      <w:r w:rsidR="00917287" w:rsidRPr="00BA2C2E">
        <w:rPr>
          <w:rFonts w:ascii="Times New Roman" w:hAnsi="Times New Roman" w:cs="Times New Roman"/>
          <w:sz w:val="28"/>
          <w:szCs w:val="28"/>
        </w:rPr>
        <w:t>2</w:t>
      </w:r>
      <w:r w:rsidRPr="00BA2C2E">
        <w:rPr>
          <w:rFonts w:ascii="Times New Roman" w:hAnsi="Times New Roman" w:cs="Times New Roman"/>
          <w:sz w:val="28"/>
          <w:szCs w:val="28"/>
        </w:rPr>
        <w:t xml:space="preserve">.Стимулирующие выплаты производятся в пределах доведенных бюджетных ассигнований бюджета города Ханты-Мансийска, направленных на финансовое обеспечение выполнения муниципального </w:t>
      </w:r>
      <w:r w:rsidRPr="00BA2C2E">
        <w:rPr>
          <w:rFonts w:ascii="Times New Roman" w:hAnsi="Times New Roman" w:cs="Times New Roman"/>
          <w:sz w:val="28"/>
          <w:szCs w:val="28"/>
        </w:rPr>
        <w:lastRenderedPageBreak/>
        <w:t xml:space="preserve">задания, на оказание муниципальных услуг (выполнение работ) в виде субсидии и средств, полученных от приносящей доход деятельности. </w:t>
      </w:r>
    </w:p>
    <w:p w:rsidR="006D2DB9" w:rsidRPr="00BA2C2E" w:rsidRDefault="006D2DB9" w:rsidP="006E330E">
      <w:pPr>
        <w:pStyle w:val="ConsPlusNormal"/>
        <w:ind w:firstLine="709"/>
        <w:jc w:val="both"/>
        <w:rPr>
          <w:rFonts w:ascii="Times New Roman" w:hAnsi="Times New Roman" w:cs="Times New Roman"/>
          <w:sz w:val="28"/>
          <w:szCs w:val="28"/>
        </w:rPr>
      </w:pPr>
    </w:p>
    <w:p w:rsidR="006D2DB9" w:rsidRPr="00BA2C2E" w:rsidRDefault="006D2DB9" w:rsidP="006E330E">
      <w:pPr>
        <w:pStyle w:val="ConsPlusNormal"/>
        <w:jc w:val="center"/>
        <w:rPr>
          <w:rFonts w:ascii="Times New Roman" w:hAnsi="Times New Roman" w:cs="Times New Roman"/>
          <w:sz w:val="28"/>
          <w:szCs w:val="28"/>
        </w:rPr>
      </w:pPr>
      <w:r w:rsidRPr="00BA2C2E">
        <w:rPr>
          <w:rFonts w:ascii="Times New Roman" w:hAnsi="Times New Roman" w:cs="Times New Roman"/>
          <w:sz w:val="28"/>
          <w:szCs w:val="28"/>
        </w:rPr>
        <w:t>V. Иные выплаты работникам Учреждения</w:t>
      </w:r>
    </w:p>
    <w:p w:rsidR="006D2DB9" w:rsidRPr="00BA2C2E" w:rsidRDefault="006D2DB9" w:rsidP="006E330E">
      <w:pPr>
        <w:pStyle w:val="ConsPlusNormal"/>
        <w:ind w:firstLine="709"/>
        <w:jc w:val="both"/>
        <w:rPr>
          <w:rFonts w:ascii="Times New Roman" w:hAnsi="Times New Roman" w:cs="Times New Roman"/>
          <w:sz w:val="28"/>
          <w:szCs w:val="28"/>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5.1.Руководителю и работникам Учреждения производятся иные выплаты, не относящиеся к фонду оплаты труда и осуществляемые                       в пределах объема субсидии, доведенной на финансовое обеспечение выполнения муниципального задания, а также за счет средств                              от приносящей доход деятельности. </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5.2.Единовременная выплата при предоставлении ежегодного оплачиваемого отпуска:</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5.2.1.Работникам и руководителю Учреждения при уходе                              в ежегодный оплачиваемый отпуск один раз в календарном году выплачивается единовременная выплата при предоставлении ежегодного оплачиваемого отпуска.</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Работники</w:t>
      </w:r>
      <w:r w:rsidR="00392797" w:rsidRPr="00BA2C2E">
        <w:rPr>
          <w:rFonts w:ascii="Times New Roman" w:eastAsia="Times New Roman" w:hAnsi="Times New Roman" w:cs="Times New Roman"/>
          <w:sz w:val="28"/>
          <w:szCs w:val="28"/>
          <w:lang w:eastAsia="ru-RU"/>
        </w:rPr>
        <w:t xml:space="preserve"> и руководители</w:t>
      </w:r>
      <w:r w:rsidRPr="00BA2C2E">
        <w:rPr>
          <w:rFonts w:ascii="Times New Roman" w:eastAsia="Times New Roman" w:hAnsi="Times New Roman" w:cs="Times New Roman"/>
          <w:sz w:val="28"/>
          <w:szCs w:val="28"/>
          <w:lang w:eastAsia="ru-RU"/>
        </w:rPr>
        <w:t xml:space="preserve"> Учреждения, вновь принятые на работу в календарном году и отработавшие шесть и более месяцев в Учреждении, имеют право на единовременную выплату при предоставлении ежегодного оплачиваемого отпуска.</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выплачивается по основному месту работы                           и основной занимаемой должности.</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выплачивается на основании правового (локального) акта работодателя, изданного на основании письменного заявления работника,</w:t>
      </w:r>
      <w:r w:rsidR="00B83CCC" w:rsidRPr="00BA2C2E">
        <w:rPr>
          <w:rFonts w:ascii="Times New Roman" w:eastAsia="Times New Roman" w:hAnsi="Times New Roman" w:cs="Times New Roman"/>
          <w:sz w:val="28"/>
          <w:szCs w:val="28"/>
          <w:lang w:eastAsia="ru-RU"/>
        </w:rPr>
        <w:t xml:space="preserve"> руководителя</w:t>
      </w:r>
      <w:r w:rsidRPr="00BA2C2E">
        <w:rPr>
          <w:rFonts w:ascii="Times New Roman" w:eastAsia="Times New Roman" w:hAnsi="Times New Roman" w:cs="Times New Roman"/>
          <w:sz w:val="28"/>
          <w:szCs w:val="28"/>
          <w:lang w:eastAsia="ru-RU"/>
        </w:rPr>
        <w:t xml:space="preserve"> о предоставлении ежегодного оплачиваемого отпуска и единовременной выплате.</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В случае разделения в установленном порядке ежегодного оплачиваемого отпуска на части в течение календарного года, единовременная выплата при предоставлении ежегодного оплачиваемого отпуска выплачивается при предоставлении любой из указанных частей отпуска продолжительностью не менее 14 календарных дней.</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устанавливается в размере одного месячного фонда оплаты труда работника</w:t>
      </w:r>
      <w:r w:rsidR="00392797" w:rsidRPr="00BA2C2E">
        <w:rPr>
          <w:rFonts w:ascii="Times New Roman" w:eastAsia="Times New Roman" w:hAnsi="Times New Roman" w:cs="Times New Roman"/>
          <w:sz w:val="28"/>
          <w:szCs w:val="28"/>
          <w:lang w:eastAsia="ru-RU"/>
        </w:rPr>
        <w:t>, руководителя</w:t>
      </w:r>
      <w:r w:rsidRPr="00BA2C2E">
        <w:rPr>
          <w:rFonts w:ascii="Times New Roman" w:eastAsia="Times New Roman" w:hAnsi="Times New Roman" w:cs="Times New Roman"/>
          <w:sz w:val="28"/>
          <w:szCs w:val="28"/>
          <w:lang w:eastAsia="ru-RU"/>
        </w:rPr>
        <w:t xml:space="preserve"> и выплачивается один раз в календарном году при уходе работника</w:t>
      </w:r>
      <w:r w:rsidR="00392797" w:rsidRPr="00BA2C2E">
        <w:rPr>
          <w:rFonts w:ascii="Times New Roman" w:eastAsia="Times New Roman" w:hAnsi="Times New Roman" w:cs="Times New Roman"/>
          <w:sz w:val="28"/>
          <w:szCs w:val="28"/>
          <w:lang w:eastAsia="ru-RU"/>
        </w:rPr>
        <w:t>, руководителя</w:t>
      </w:r>
      <w:r w:rsidRPr="00BA2C2E">
        <w:rPr>
          <w:rFonts w:ascii="Times New Roman" w:eastAsia="Times New Roman" w:hAnsi="Times New Roman" w:cs="Times New Roman"/>
          <w:sz w:val="28"/>
          <w:szCs w:val="28"/>
          <w:lang w:eastAsia="ru-RU"/>
        </w:rPr>
        <w:t xml:space="preserve"> в очередной оплачиваемый отпуск.</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не зависит о</w:t>
      </w:r>
      <w:r w:rsidR="00392797" w:rsidRPr="00BA2C2E">
        <w:rPr>
          <w:rFonts w:ascii="Times New Roman" w:eastAsia="Times New Roman" w:hAnsi="Times New Roman" w:cs="Times New Roman"/>
          <w:sz w:val="28"/>
          <w:szCs w:val="28"/>
          <w:lang w:eastAsia="ru-RU"/>
        </w:rPr>
        <w:t>т итогов оценки труда работника, руководителя.</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lastRenderedPageBreak/>
        <w:t>5.2.2.Единовременная выплата при предоставлении ежегодного оплачиваемого отпуска не выплачивается:</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работнику, </w:t>
      </w:r>
      <w:r w:rsidR="00B83CCC" w:rsidRPr="00BA2C2E">
        <w:rPr>
          <w:rFonts w:ascii="Times New Roman" w:eastAsia="Times New Roman" w:hAnsi="Times New Roman" w:cs="Times New Roman"/>
          <w:sz w:val="28"/>
          <w:szCs w:val="28"/>
          <w:lang w:eastAsia="ru-RU"/>
        </w:rPr>
        <w:t xml:space="preserve">руководителю, </w:t>
      </w:r>
      <w:r w:rsidRPr="00BA2C2E">
        <w:rPr>
          <w:rFonts w:ascii="Times New Roman" w:eastAsia="Times New Roman" w:hAnsi="Times New Roman" w:cs="Times New Roman"/>
          <w:sz w:val="28"/>
          <w:szCs w:val="28"/>
          <w:lang w:eastAsia="ru-RU"/>
        </w:rPr>
        <w:t>принятому на работу по совместительству;</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работнику,</w:t>
      </w:r>
      <w:r w:rsidR="00B83CCC" w:rsidRPr="00BA2C2E">
        <w:rPr>
          <w:rFonts w:ascii="Times New Roman" w:eastAsia="Times New Roman" w:hAnsi="Times New Roman" w:cs="Times New Roman"/>
          <w:sz w:val="28"/>
          <w:szCs w:val="28"/>
          <w:lang w:eastAsia="ru-RU"/>
        </w:rPr>
        <w:t xml:space="preserve"> руководителю,</w:t>
      </w:r>
      <w:r w:rsidRPr="00BA2C2E">
        <w:rPr>
          <w:rFonts w:ascii="Times New Roman" w:eastAsia="Times New Roman" w:hAnsi="Times New Roman" w:cs="Times New Roman"/>
          <w:sz w:val="28"/>
          <w:szCs w:val="28"/>
          <w:lang w:eastAsia="ru-RU"/>
        </w:rPr>
        <w:t xml:space="preserve"> принятому из другой муниципальной организации города Ханты-Мансийска, единовременная выплата при предоставлении ежегодного оплачиваемого отпуска выплачивается в случае подтверждения соответствующей справкой факта невыплаты единовременной выплаты при предоставлении ежегодного оплачиваемого отпуска.</w:t>
      </w:r>
    </w:p>
    <w:p w:rsidR="00B83CCC" w:rsidRPr="00BA2C2E" w:rsidRDefault="00B83CCC"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5.3.Единовременная выплата при выходе на пенсию</w:t>
      </w:r>
    </w:p>
    <w:p w:rsidR="006D2DB9" w:rsidRPr="00BA2C2E" w:rsidRDefault="006D2DB9" w:rsidP="006E33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Руководителю и работникам Учреждения в случае увольнения                        в связи с выходом на пенсию выплачивается единовременное пособие                       в размере месячного фонда оплаты труда работника на дату увольнения при стаже работы в данном Учреждении не менее 10 лет.</w:t>
      </w:r>
    </w:p>
    <w:p w:rsidR="00B83CCC" w:rsidRPr="00BA2C2E" w:rsidRDefault="00B83CCC" w:rsidP="006E33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5.</w:t>
      </w:r>
      <w:r w:rsidR="00FF5343" w:rsidRPr="00BA2C2E">
        <w:rPr>
          <w:rFonts w:ascii="Times New Roman" w:eastAsia="Times New Roman" w:hAnsi="Times New Roman" w:cs="Times New Roman"/>
          <w:sz w:val="28"/>
          <w:szCs w:val="28"/>
          <w:lang w:eastAsia="ru-RU"/>
        </w:rPr>
        <w:t>4</w:t>
      </w:r>
      <w:r w:rsidRPr="00BA2C2E">
        <w:rPr>
          <w:rFonts w:ascii="Times New Roman" w:eastAsia="Times New Roman" w:hAnsi="Times New Roman" w:cs="Times New Roman"/>
          <w:sz w:val="28"/>
          <w:szCs w:val="28"/>
          <w:lang w:eastAsia="ru-RU"/>
        </w:rPr>
        <w:t>.Работникам Учреждения по согласованию с заместителем Главы города Ханты-Мансийска,</w:t>
      </w:r>
      <w:r w:rsidR="00065789" w:rsidRPr="00BA2C2E">
        <w:rPr>
          <w:rFonts w:ascii="Times New Roman" w:eastAsia="Times New Roman" w:hAnsi="Times New Roman" w:cs="Times New Roman"/>
          <w:sz w:val="28"/>
          <w:szCs w:val="28"/>
          <w:lang w:eastAsia="ru-RU"/>
        </w:rPr>
        <w:t xml:space="preserve"> директором Департамента городского хозяйства Администрации города Ханты-М</w:t>
      </w:r>
      <w:r w:rsidR="00653593" w:rsidRPr="00BA2C2E">
        <w:rPr>
          <w:rFonts w:ascii="Times New Roman" w:eastAsia="Times New Roman" w:hAnsi="Times New Roman" w:cs="Times New Roman"/>
          <w:sz w:val="28"/>
          <w:szCs w:val="28"/>
          <w:lang w:eastAsia="ru-RU"/>
        </w:rPr>
        <w:t>а</w:t>
      </w:r>
      <w:r w:rsidR="00065789" w:rsidRPr="00BA2C2E">
        <w:rPr>
          <w:rFonts w:ascii="Times New Roman" w:eastAsia="Times New Roman" w:hAnsi="Times New Roman" w:cs="Times New Roman"/>
          <w:sz w:val="28"/>
          <w:szCs w:val="28"/>
          <w:lang w:eastAsia="ru-RU"/>
        </w:rPr>
        <w:t>нсийска,</w:t>
      </w:r>
      <w:r w:rsidRPr="00BA2C2E">
        <w:rPr>
          <w:rFonts w:ascii="Times New Roman" w:eastAsia="Times New Roman" w:hAnsi="Times New Roman" w:cs="Times New Roman"/>
          <w:sz w:val="28"/>
          <w:szCs w:val="28"/>
          <w:lang w:eastAsia="ru-RU"/>
        </w:rPr>
        <w:t xml:space="preserve"> координирующим деятельность Учреждения, может быть установлен персональный повышающий коэффициент от должностного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уникальности и заинтересованности в конкретном работнике для реализации уставных задач Учреждения и других факторов. Решение об установлении персонального повышающего коэффициента от должностного оклада и его размерах принимается персонально в отношении конкретного работника. Размер персонального повышающего коэффициента не может быть более 3,0.</w:t>
      </w:r>
    </w:p>
    <w:p w:rsidR="00BA7A75" w:rsidRPr="00BA2C2E" w:rsidRDefault="00BA7A75"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Порядок и условия выплаты персонального повышающего коэффициента определяются локальным актом Учреждения.</w:t>
      </w:r>
    </w:p>
    <w:p w:rsidR="00392797" w:rsidRPr="00BA2C2E" w:rsidRDefault="00392797"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22954" w:rsidRPr="00BA2C2E" w:rsidRDefault="00F22954" w:rsidP="006E330E">
      <w:pPr>
        <w:autoSpaceDE w:val="0"/>
        <w:autoSpaceDN w:val="0"/>
        <w:adjustRightInd w:val="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5.5. Единовременная выплата (помощь) выплачивается в случаях:</w:t>
      </w:r>
    </w:p>
    <w:p w:rsidR="00F22954" w:rsidRPr="00BA2C2E" w:rsidRDefault="00F22954"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вступления в брак впервые - в размере одного месячного фонда оплаты труда;</w:t>
      </w:r>
    </w:p>
    <w:p w:rsidR="00F22954" w:rsidRPr="00BA2C2E" w:rsidRDefault="00F22954"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рождения ребенка - в размере одного месячного фонда оплаты труда;</w:t>
      </w:r>
    </w:p>
    <w:p w:rsidR="00F22954" w:rsidRPr="00BA2C2E" w:rsidRDefault="00F22954"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смерти </w:t>
      </w:r>
      <w:r w:rsidR="00392797" w:rsidRPr="00BA2C2E">
        <w:rPr>
          <w:rFonts w:ascii="Times New Roman" w:eastAsia="Times New Roman" w:hAnsi="Times New Roman" w:cs="Times New Roman"/>
          <w:sz w:val="28"/>
          <w:szCs w:val="28"/>
          <w:lang w:eastAsia="ru-RU"/>
        </w:rPr>
        <w:t xml:space="preserve">руководителя, </w:t>
      </w:r>
      <w:r w:rsidRPr="00BA2C2E">
        <w:rPr>
          <w:rFonts w:ascii="Times New Roman" w:eastAsia="Times New Roman" w:hAnsi="Times New Roman" w:cs="Times New Roman"/>
          <w:sz w:val="28"/>
          <w:szCs w:val="28"/>
          <w:lang w:eastAsia="ru-RU"/>
        </w:rPr>
        <w:t>работника Учреждения или его близких родственников (супруг (супруга), дети, родители) - в размере одного месячного фонда оплаты труда.</w:t>
      </w:r>
    </w:p>
    <w:p w:rsidR="00F22954" w:rsidRPr="00BA2C2E" w:rsidRDefault="00F22954"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lastRenderedPageBreak/>
        <w:t>5.5.1</w:t>
      </w:r>
      <w:r w:rsidR="00392797" w:rsidRPr="00BA2C2E">
        <w:rPr>
          <w:rFonts w:ascii="Times New Roman" w:eastAsia="Times New Roman" w:hAnsi="Times New Roman" w:cs="Times New Roman"/>
          <w:sz w:val="28"/>
          <w:szCs w:val="28"/>
          <w:lang w:eastAsia="ru-RU"/>
        </w:rPr>
        <w:t>.</w:t>
      </w:r>
      <w:r w:rsidRPr="00BA2C2E">
        <w:rPr>
          <w:rFonts w:ascii="Times New Roman" w:eastAsia="Times New Roman" w:hAnsi="Times New Roman" w:cs="Times New Roman"/>
          <w:sz w:val="28"/>
          <w:szCs w:val="28"/>
          <w:lang w:eastAsia="ru-RU"/>
        </w:rPr>
        <w:t xml:space="preserve">В случае смерти </w:t>
      </w:r>
      <w:r w:rsidR="00392797" w:rsidRPr="00BA2C2E">
        <w:rPr>
          <w:rFonts w:ascii="Times New Roman" w:eastAsia="Times New Roman" w:hAnsi="Times New Roman" w:cs="Times New Roman"/>
          <w:sz w:val="28"/>
          <w:szCs w:val="28"/>
          <w:lang w:eastAsia="ru-RU"/>
        </w:rPr>
        <w:t xml:space="preserve">руководителя, </w:t>
      </w:r>
      <w:r w:rsidRPr="00BA2C2E">
        <w:rPr>
          <w:rFonts w:ascii="Times New Roman" w:eastAsia="Times New Roman" w:hAnsi="Times New Roman" w:cs="Times New Roman"/>
          <w:sz w:val="28"/>
          <w:szCs w:val="28"/>
          <w:lang w:eastAsia="ru-RU"/>
        </w:rPr>
        <w:t>работника Учреждения единовременная выплата на погребение выплачивается одному из близких родственников умершего.</w:t>
      </w:r>
    </w:p>
    <w:p w:rsidR="00F22954" w:rsidRPr="00BA2C2E" w:rsidRDefault="00F22954"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Близкими родственниками признаются дети, супруга (супруг), родители, родные братья и сестры.</w:t>
      </w:r>
    </w:p>
    <w:p w:rsidR="00F22954" w:rsidRPr="00BA2C2E" w:rsidRDefault="00F22954" w:rsidP="006E330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Основанием для выплаты является приказ руководителя Учреждения, изданный на основании письменного заявления работника Учреждения или его близкого родственника, с приложением подтверждающих документов.</w:t>
      </w:r>
    </w:p>
    <w:p w:rsidR="00392797" w:rsidRPr="00BA2C2E" w:rsidRDefault="00392797" w:rsidP="006E330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5.5.2.Работникам Учреждения за счет средств фонда оплаты труда производятся выплаты, связанные с предоставлением дополнительного оплачиваемого отпуска продолжительностью не более трех календарных дней в случае рождения, смерти или тяжелого заболевания близких родственников. Дополнительный оплачиваемый отпуск предоставляется по заявлению с приложением подтверждающих документов на основании приказа руководителя Учреждения.</w:t>
      </w:r>
    </w:p>
    <w:p w:rsidR="00392797" w:rsidRPr="00BA2C2E" w:rsidRDefault="00392797" w:rsidP="006E330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5.6.Руков</w:t>
      </w:r>
      <w:r w:rsidR="00AF4C39" w:rsidRPr="00BA2C2E">
        <w:rPr>
          <w:rFonts w:ascii="Times New Roman" w:eastAsiaTheme="minorEastAsia" w:hAnsi="Times New Roman" w:cs="Times New Roman"/>
          <w:sz w:val="28"/>
          <w:szCs w:val="28"/>
          <w:lang w:eastAsia="ru-RU"/>
        </w:rPr>
        <w:t>о</w:t>
      </w:r>
      <w:r w:rsidRPr="00BA2C2E">
        <w:rPr>
          <w:rFonts w:ascii="Times New Roman" w:eastAsiaTheme="minorEastAsia" w:hAnsi="Times New Roman" w:cs="Times New Roman"/>
          <w:sz w:val="28"/>
          <w:szCs w:val="28"/>
          <w:lang w:eastAsia="ru-RU"/>
        </w:rPr>
        <w:t>дителям и работникам Учреждения в связи с достижением возраста 50 лет и далее через каждые 5 лет производится единовременная выплата в размере оклада (должностного оклада)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F22954" w:rsidRPr="00BA2C2E" w:rsidRDefault="00F22954" w:rsidP="006E330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D2DB9" w:rsidRPr="00BA2C2E" w:rsidRDefault="006D2DB9" w:rsidP="006E330E">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BA2C2E">
        <w:rPr>
          <w:rFonts w:ascii="Times New Roman" w:eastAsia="Times New Roman" w:hAnsi="Times New Roman" w:cs="Times New Roman"/>
          <w:bCs/>
          <w:sz w:val="28"/>
          <w:szCs w:val="28"/>
          <w:lang w:val="en-US" w:eastAsia="ru-RU"/>
        </w:rPr>
        <w:t>VII</w:t>
      </w:r>
      <w:r w:rsidRPr="00BA2C2E">
        <w:rPr>
          <w:rFonts w:ascii="Times New Roman" w:eastAsia="Times New Roman" w:hAnsi="Times New Roman" w:cs="Times New Roman"/>
          <w:bCs/>
          <w:sz w:val="28"/>
          <w:szCs w:val="28"/>
          <w:lang w:eastAsia="ru-RU"/>
        </w:rPr>
        <w:t>.Формирование фонда оплаты труда</w:t>
      </w:r>
    </w:p>
    <w:p w:rsidR="006D2DB9" w:rsidRPr="00BA2C2E" w:rsidRDefault="006D2DB9" w:rsidP="006E33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7.1.Размер фонда оплаты труда индексируется в порядке, установленном трудовым законодательством и иными нормативными правовыми актами, содержащими нормы трудового права.</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7.2.Фонд оплаты труда формируется на календарный год                               по следующим нормативам:</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1)месячная оплата труда – 12 месячных фондов оплаты труда;</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2)единовременная выплата к отпуску – 1 месячный фонд оплаты труда;</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3)премия по итогам работы за квартал, год, выполнение особо важных и сложных заданий – 2,5 месячных фонда оплаты труда.</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A2C2E">
        <w:rPr>
          <w:rFonts w:ascii="Times New Roman" w:eastAsia="Times New Roman" w:hAnsi="Times New Roman" w:cs="Times New Roman"/>
          <w:b/>
          <w:sz w:val="28"/>
          <w:szCs w:val="28"/>
          <w:lang w:eastAsia="ru-RU"/>
        </w:rPr>
        <w:t>Всего нормативный фонд оплаты труда Учреждения на год формируется в размере 15,5 месячных фондов оплаты труда.</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7.3.Месячный фонд оплаты труда формируется по должностным окладам, надбавкам, доплатам и ежемесячному премированию, иным </w:t>
      </w:r>
      <w:r w:rsidRPr="00BA2C2E">
        <w:rPr>
          <w:rFonts w:ascii="Times New Roman" w:eastAsia="Times New Roman" w:hAnsi="Times New Roman" w:cs="Times New Roman"/>
          <w:sz w:val="28"/>
          <w:szCs w:val="28"/>
          <w:lang w:eastAsia="ru-RU"/>
        </w:rPr>
        <w:lastRenderedPageBreak/>
        <w:t>выплатам, предусмотренным настоящим Положением в предельных размерах.</w:t>
      </w:r>
    </w:p>
    <w:p w:rsidR="006E330E" w:rsidRPr="00BA2C2E" w:rsidRDefault="006E330E"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7.4.Изменение фонда оплаты труда в течение календарного года производится в следующих случаях:</w:t>
      </w:r>
    </w:p>
    <w:p w:rsidR="00B45649" w:rsidRPr="00BA2C2E" w:rsidRDefault="00B45649" w:rsidP="006E330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проведение индексации должностных окладов;</w:t>
      </w:r>
    </w:p>
    <w:p w:rsidR="00B45649" w:rsidRPr="00BA2C2E" w:rsidRDefault="00B45649" w:rsidP="006E330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перевод на новые системы оплаты труда;</w:t>
      </w:r>
    </w:p>
    <w:p w:rsidR="00B45649" w:rsidRPr="00BA2C2E" w:rsidRDefault="00B45649" w:rsidP="006E330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иных случаях в соответствии с трудовым законодательством Российской Федерации.</w:t>
      </w:r>
    </w:p>
    <w:p w:rsidR="00B45649" w:rsidRPr="00BA2C2E" w:rsidRDefault="00B4564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Руководитель Учреждения несет ответственность за правильность </w:t>
      </w:r>
      <w:proofErr w:type="gramStart"/>
      <w:r w:rsidRPr="00BA2C2E">
        <w:rPr>
          <w:rFonts w:ascii="Times New Roman" w:eastAsia="Times New Roman" w:hAnsi="Times New Roman" w:cs="Times New Roman"/>
          <w:sz w:val="28"/>
          <w:szCs w:val="28"/>
          <w:lang w:eastAsia="ru-RU"/>
        </w:rPr>
        <w:t>формирования фонда оплаты труда Учреждения</w:t>
      </w:r>
      <w:proofErr w:type="gramEnd"/>
      <w:r w:rsidRPr="00BA2C2E">
        <w:rPr>
          <w:rFonts w:ascii="Times New Roman" w:eastAsia="Times New Roman" w:hAnsi="Times New Roman" w:cs="Times New Roman"/>
          <w:sz w:val="28"/>
          <w:szCs w:val="28"/>
          <w:lang w:eastAsia="ru-RU"/>
        </w:rPr>
        <w:t xml:space="preserve"> и обеспечивает соблюдение норм, установленных настоящим Положением.</w:t>
      </w:r>
    </w:p>
    <w:p w:rsidR="006D2DB9" w:rsidRPr="00BA2C2E" w:rsidRDefault="006D2DB9" w:rsidP="006E3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572F" w:rsidRPr="00BA2C2E" w:rsidRDefault="006D2DB9" w:rsidP="006E330E">
      <w:pPr>
        <w:pStyle w:val="ConsPlusNormal"/>
        <w:shd w:val="clear" w:color="auto" w:fill="FFFFFF"/>
        <w:ind w:firstLine="709"/>
        <w:jc w:val="both"/>
        <w:rPr>
          <w:rFonts w:ascii="Times New Roman" w:hAnsi="Times New Roman" w:cs="Times New Roman"/>
          <w:sz w:val="28"/>
          <w:szCs w:val="28"/>
        </w:rPr>
      </w:pPr>
      <w:r w:rsidRPr="00BA2C2E">
        <w:rPr>
          <w:rFonts w:ascii="Times New Roman" w:hAnsi="Times New Roman" w:cs="Times New Roman"/>
          <w:sz w:val="28"/>
          <w:szCs w:val="28"/>
        </w:rPr>
        <w:br w:type="page"/>
      </w:r>
    </w:p>
    <w:p w:rsidR="005959B2" w:rsidRPr="00BA2C2E" w:rsidRDefault="005959B2" w:rsidP="005959B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lastRenderedPageBreak/>
        <w:t>Приложение 1</w:t>
      </w:r>
    </w:p>
    <w:p w:rsidR="005959B2" w:rsidRPr="00BA2C2E" w:rsidRDefault="005959B2" w:rsidP="005959B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к Положению о размерах </w:t>
      </w:r>
    </w:p>
    <w:p w:rsidR="00065789" w:rsidRPr="00BA2C2E" w:rsidRDefault="005959B2" w:rsidP="005959B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и </w:t>
      </w:r>
      <w:proofErr w:type="gramStart"/>
      <w:r w:rsidRPr="00BA2C2E">
        <w:rPr>
          <w:rFonts w:ascii="Times New Roman" w:eastAsia="Times New Roman" w:hAnsi="Times New Roman" w:cs="Times New Roman"/>
          <w:sz w:val="28"/>
          <w:szCs w:val="28"/>
          <w:lang w:eastAsia="ru-RU"/>
        </w:rPr>
        <w:t>условиях</w:t>
      </w:r>
      <w:proofErr w:type="gramEnd"/>
      <w:r w:rsidRPr="00BA2C2E">
        <w:rPr>
          <w:rFonts w:ascii="Times New Roman" w:eastAsia="Times New Roman" w:hAnsi="Times New Roman" w:cs="Times New Roman"/>
          <w:sz w:val="28"/>
          <w:szCs w:val="28"/>
          <w:lang w:eastAsia="ru-RU"/>
        </w:rPr>
        <w:t xml:space="preserve"> оплаты труда </w:t>
      </w:r>
    </w:p>
    <w:p w:rsidR="00065789" w:rsidRPr="00BA2C2E" w:rsidRDefault="005959B2" w:rsidP="005959B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и иных</w:t>
      </w:r>
      <w:r w:rsidR="00065789" w:rsidRPr="00BA2C2E">
        <w:rPr>
          <w:rFonts w:ascii="Times New Roman" w:eastAsia="Times New Roman" w:hAnsi="Times New Roman" w:cs="Times New Roman"/>
          <w:sz w:val="28"/>
          <w:szCs w:val="28"/>
          <w:lang w:eastAsia="ru-RU"/>
        </w:rPr>
        <w:t xml:space="preserve"> </w:t>
      </w:r>
      <w:r w:rsidRPr="00BA2C2E">
        <w:rPr>
          <w:rFonts w:ascii="Times New Roman" w:eastAsia="Times New Roman" w:hAnsi="Times New Roman" w:cs="Times New Roman"/>
          <w:sz w:val="28"/>
          <w:szCs w:val="28"/>
          <w:lang w:eastAsia="ru-RU"/>
        </w:rPr>
        <w:t xml:space="preserve">выплат  работникам </w:t>
      </w:r>
    </w:p>
    <w:p w:rsidR="00065789" w:rsidRPr="00BA2C2E" w:rsidRDefault="005959B2" w:rsidP="005959B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муниципальных бюджетных </w:t>
      </w:r>
    </w:p>
    <w:p w:rsidR="00065789" w:rsidRPr="00BA2C2E" w:rsidRDefault="005959B2" w:rsidP="00A968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учреждений,</w:t>
      </w:r>
      <w:r w:rsidR="00065789" w:rsidRPr="00BA2C2E">
        <w:rPr>
          <w:rFonts w:ascii="Times New Roman" w:eastAsia="Times New Roman" w:hAnsi="Times New Roman" w:cs="Times New Roman"/>
          <w:sz w:val="28"/>
          <w:szCs w:val="28"/>
          <w:lang w:eastAsia="ru-RU"/>
        </w:rPr>
        <w:t xml:space="preserve"> </w:t>
      </w:r>
      <w:r w:rsidRPr="00BA2C2E">
        <w:rPr>
          <w:rFonts w:ascii="Times New Roman" w:eastAsia="Times New Roman" w:hAnsi="Times New Roman" w:cs="Times New Roman"/>
          <w:sz w:val="28"/>
          <w:szCs w:val="28"/>
          <w:lang w:eastAsia="ru-RU"/>
        </w:rPr>
        <w:t xml:space="preserve">подведомственных </w:t>
      </w:r>
    </w:p>
    <w:p w:rsidR="00065789" w:rsidRPr="00BA2C2E" w:rsidRDefault="00A96892" w:rsidP="00A968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 xml:space="preserve">Департаменту </w:t>
      </w:r>
      <w:proofErr w:type="gramStart"/>
      <w:r w:rsidRPr="00BA2C2E">
        <w:rPr>
          <w:rFonts w:ascii="Times New Roman" w:eastAsia="Times New Roman" w:hAnsi="Times New Roman" w:cs="Times New Roman"/>
          <w:sz w:val="28"/>
          <w:szCs w:val="28"/>
          <w:lang w:eastAsia="ru-RU"/>
        </w:rPr>
        <w:t>городского</w:t>
      </w:r>
      <w:proofErr w:type="gramEnd"/>
      <w:r w:rsidRPr="00BA2C2E">
        <w:rPr>
          <w:rFonts w:ascii="Times New Roman" w:eastAsia="Times New Roman" w:hAnsi="Times New Roman" w:cs="Times New Roman"/>
          <w:sz w:val="28"/>
          <w:szCs w:val="28"/>
          <w:lang w:eastAsia="ru-RU"/>
        </w:rPr>
        <w:t xml:space="preserve"> </w:t>
      </w:r>
    </w:p>
    <w:p w:rsidR="005959B2" w:rsidRPr="00BA2C2E" w:rsidRDefault="00A96892" w:rsidP="00A968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хозяйства Администрации</w:t>
      </w:r>
    </w:p>
    <w:p w:rsidR="00A96892" w:rsidRPr="00BA2C2E" w:rsidRDefault="00A96892" w:rsidP="00A9689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A2C2E">
        <w:rPr>
          <w:rFonts w:ascii="Times New Roman" w:eastAsia="Times New Roman" w:hAnsi="Times New Roman" w:cs="Times New Roman"/>
          <w:sz w:val="28"/>
          <w:szCs w:val="28"/>
          <w:lang w:eastAsia="ru-RU"/>
        </w:rPr>
        <w:t>города Ханты-Мансийска</w:t>
      </w:r>
    </w:p>
    <w:p w:rsidR="005959B2" w:rsidRPr="00BA2C2E" w:rsidRDefault="005959B2" w:rsidP="005959B2">
      <w:pPr>
        <w:widowControl w:val="0"/>
        <w:autoSpaceDE w:val="0"/>
        <w:autoSpaceDN w:val="0"/>
        <w:spacing w:after="0" w:line="240" w:lineRule="auto"/>
        <w:rPr>
          <w:rFonts w:ascii="Times New Roman" w:eastAsia="Times New Roman" w:hAnsi="Times New Roman" w:cs="Times New Roman"/>
          <w:sz w:val="28"/>
          <w:szCs w:val="28"/>
          <w:lang w:eastAsia="ru-RU"/>
        </w:rPr>
      </w:pPr>
    </w:p>
    <w:p w:rsidR="005959B2" w:rsidRPr="00BA2C2E" w:rsidRDefault="005959B2" w:rsidP="005959B2">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 w:name="P207"/>
      <w:bookmarkEnd w:id="2"/>
      <w:r w:rsidRPr="00BA2C2E">
        <w:rPr>
          <w:rFonts w:ascii="Times New Roman" w:eastAsia="Times New Roman" w:hAnsi="Times New Roman" w:cs="Times New Roman"/>
          <w:b/>
          <w:sz w:val="28"/>
          <w:szCs w:val="28"/>
          <w:lang w:eastAsia="ru-RU"/>
        </w:rPr>
        <w:t>Размеры</w:t>
      </w:r>
    </w:p>
    <w:p w:rsidR="005959B2" w:rsidRPr="00BA2C2E" w:rsidRDefault="005959B2" w:rsidP="005959B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2C2E">
        <w:rPr>
          <w:rFonts w:ascii="Times New Roman" w:eastAsia="Times New Roman" w:hAnsi="Times New Roman" w:cs="Times New Roman"/>
          <w:b/>
          <w:sz w:val="28"/>
          <w:szCs w:val="28"/>
          <w:lang w:eastAsia="ru-RU"/>
        </w:rPr>
        <w:t>должностных окладов работников учреждений</w:t>
      </w:r>
    </w:p>
    <w:p w:rsidR="005959B2" w:rsidRPr="00BA2C2E" w:rsidRDefault="005959B2" w:rsidP="005959B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959B2" w:rsidRPr="00BA2C2E" w:rsidRDefault="005959B2" w:rsidP="005959B2">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5959B2" w:rsidRPr="00BA2C2E" w:rsidRDefault="005959B2" w:rsidP="005959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2C2E">
        <w:rPr>
          <w:rFonts w:ascii="Times New Roman" w:eastAsia="Times New Roman" w:hAnsi="Times New Roman" w:cs="Times New Roman"/>
          <w:b/>
          <w:sz w:val="28"/>
          <w:szCs w:val="28"/>
          <w:lang w:eastAsia="ru-RU"/>
        </w:rPr>
        <w:t>Размер должностных окладов руковод</w:t>
      </w:r>
      <w:r w:rsidR="00A96892" w:rsidRPr="00BA2C2E">
        <w:rPr>
          <w:rFonts w:ascii="Times New Roman" w:eastAsia="Times New Roman" w:hAnsi="Times New Roman" w:cs="Times New Roman"/>
          <w:b/>
          <w:sz w:val="28"/>
          <w:szCs w:val="28"/>
          <w:lang w:eastAsia="ru-RU"/>
        </w:rPr>
        <w:t>ителя Учреждения</w:t>
      </w:r>
      <w:r w:rsidRPr="00BA2C2E">
        <w:rPr>
          <w:rFonts w:ascii="Times New Roman" w:eastAsia="Times New Roman" w:hAnsi="Times New Roman" w:cs="Times New Roman"/>
          <w:b/>
          <w:sz w:val="28"/>
          <w:szCs w:val="28"/>
          <w:lang w:eastAsia="ru-RU"/>
        </w:rPr>
        <w:t xml:space="preserve"> </w:t>
      </w:r>
    </w:p>
    <w:p w:rsidR="00A96892" w:rsidRPr="00BA2C2E" w:rsidRDefault="00A96892" w:rsidP="005959B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7335FB" w:rsidRPr="00BA2C2E" w:rsidRDefault="00A96892" w:rsidP="00ED75D6">
      <w:pPr>
        <w:widowControl w:val="0"/>
        <w:tabs>
          <w:tab w:val="left" w:pos="840"/>
        </w:tabs>
        <w:spacing w:after="0" w:line="335" w:lineRule="exact"/>
        <w:jc w:val="both"/>
        <w:rPr>
          <w:rFonts w:ascii="Times New Roman" w:eastAsia="Times New Roman" w:hAnsi="Times New Roman" w:cs="Times New Roman"/>
          <w:b/>
          <w:bCs/>
          <w:sz w:val="28"/>
          <w:szCs w:val="28"/>
          <w:lang w:eastAsia="ru-RU"/>
        </w:rPr>
      </w:pPr>
      <w:r w:rsidRPr="00BA2C2E">
        <w:rPr>
          <w:rFonts w:ascii="Times New Roman" w:eastAsia="Calibri" w:hAnsi="Times New Roman" w:cs="Times New Roman"/>
          <w:sz w:val="28"/>
          <w:szCs w:val="28"/>
          <w:lang w:eastAsia="ru-RU"/>
        </w:rPr>
        <w:tab/>
      </w:r>
      <w:r w:rsidRPr="00BA2C2E">
        <w:rPr>
          <w:rFonts w:ascii="Times New Roman" w:eastAsia="Calibri" w:hAnsi="Times New Roman" w:cs="Times New Roman"/>
          <w:b/>
          <w:sz w:val="28"/>
          <w:szCs w:val="28"/>
          <w:lang w:eastAsia="ru-RU"/>
        </w:rPr>
        <w:t>Должностной оклад руководителя Учреждения устанавливается трудовым договором и составляет 37 376,00 рублей.</w:t>
      </w:r>
    </w:p>
    <w:p w:rsidR="00065789" w:rsidRPr="00BA2C2E" w:rsidRDefault="00065789" w:rsidP="005959B2">
      <w:pPr>
        <w:widowControl w:val="0"/>
        <w:tabs>
          <w:tab w:val="left" w:pos="840"/>
        </w:tabs>
        <w:spacing w:after="0" w:line="335" w:lineRule="exact"/>
        <w:jc w:val="right"/>
        <w:rPr>
          <w:rFonts w:ascii="Times New Roman" w:eastAsia="Times New Roman" w:hAnsi="Times New Roman" w:cs="Times New Roman"/>
          <w:bCs/>
          <w:sz w:val="28"/>
          <w:szCs w:val="28"/>
          <w:lang w:eastAsia="ru-RU"/>
        </w:rPr>
      </w:pPr>
    </w:p>
    <w:p w:rsidR="007335FB" w:rsidRPr="00BA2C2E" w:rsidRDefault="00A96892" w:rsidP="005959B2">
      <w:pPr>
        <w:widowControl w:val="0"/>
        <w:tabs>
          <w:tab w:val="left" w:pos="840"/>
        </w:tabs>
        <w:spacing w:after="0" w:line="335" w:lineRule="exact"/>
        <w:jc w:val="right"/>
        <w:rPr>
          <w:rFonts w:ascii="Times New Roman" w:eastAsia="Times New Roman" w:hAnsi="Times New Roman" w:cs="Times New Roman"/>
          <w:b/>
          <w:bCs/>
          <w:sz w:val="28"/>
          <w:szCs w:val="28"/>
          <w:lang w:eastAsia="ru-RU"/>
        </w:rPr>
      </w:pPr>
      <w:r w:rsidRPr="00BA2C2E">
        <w:rPr>
          <w:rFonts w:ascii="Times New Roman" w:eastAsia="Times New Roman" w:hAnsi="Times New Roman" w:cs="Times New Roman"/>
          <w:b/>
          <w:bCs/>
          <w:sz w:val="28"/>
          <w:szCs w:val="28"/>
          <w:lang w:eastAsia="ru-RU"/>
        </w:rPr>
        <w:t>Таблица 1</w:t>
      </w:r>
    </w:p>
    <w:p w:rsidR="00065789" w:rsidRPr="00BA2C2E" w:rsidRDefault="00065789" w:rsidP="00065789">
      <w:pPr>
        <w:widowControl w:val="0"/>
        <w:tabs>
          <w:tab w:val="left" w:pos="840"/>
        </w:tabs>
        <w:spacing w:after="0" w:line="335" w:lineRule="exact"/>
        <w:jc w:val="center"/>
        <w:rPr>
          <w:rFonts w:ascii="Times New Roman" w:eastAsia="Times New Roman" w:hAnsi="Times New Roman" w:cs="Times New Roman"/>
          <w:b/>
          <w:bCs/>
          <w:sz w:val="28"/>
          <w:szCs w:val="28"/>
          <w:lang w:eastAsia="ru-RU"/>
        </w:rPr>
      </w:pPr>
      <w:r w:rsidRPr="00BA2C2E">
        <w:rPr>
          <w:rFonts w:ascii="Times New Roman" w:eastAsia="Times New Roman" w:hAnsi="Times New Roman" w:cs="Times New Roman"/>
          <w:b/>
          <w:bCs/>
          <w:sz w:val="28"/>
          <w:szCs w:val="28"/>
          <w:lang w:eastAsia="ru-RU"/>
        </w:rPr>
        <w:t>Размер должностных окладов работников Учреждения</w:t>
      </w:r>
    </w:p>
    <w:p w:rsidR="007335FB" w:rsidRPr="00BA2C2E" w:rsidRDefault="007335FB" w:rsidP="00ED75D6">
      <w:pPr>
        <w:widowControl w:val="0"/>
        <w:tabs>
          <w:tab w:val="left" w:pos="840"/>
        </w:tabs>
        <w:spacing w:after="0" w:line="335" w:lineRule="exact"/>
        <w:jc w:val="both"/>
        <w:rPr>
          <w:rFonts w:ascii="Times New Roman" w:eastAsia="Times New Roman" w:hAnsi="Times New Roman" w:cs="Times New Roman"/>
          <w:bCs/>
          <w:sz w:val="28"/>
          <w:szCs w:val="28"/>
          <w:lang w:eastAsia="ru-RU"/>
        </w:rPr>
      </w:pPr>
    </w:p>
    <w:p w:rsidR="00ED75D6" w:rsidRPr="00BA2C2E" w:rsidRDefault="00ED75D6" w:rsidP="00ED75D6">
      <w:pPr>
        <w:spacing w:after="0" w:line="240" w:lineRule="auto"/>
        <w:ind w:firstLine="708"/>
        <w:jc w:val="both"/>
        <w:rPr>
          <w:rFonts w:ascii="Times New Roman" w:eastAsia="Courier New" w:hAnsi="Times New Roman" w:cs="Times New Roman"/>
          <w:color w:val="000000"/>
          <w:sz w:val="28"/>
          <w:szCs w:val="28"/>
          <w:u w:val="single"/>
          <w:lang w:eastAsia="ru-RU"/>
        </w:rPr>
      </w:pPr>
      <w:r w:rsidRPr="00BA2C2E">
        <w:rPr>
          <w:rFonts w:ascii="Times New Roman" w:eastAsia="Courier New" w:hAnsi="Times New Roman" w:cs="Times New Roman"/>
          <w:color w:val="000000"/>
          <w:sz w:val="28"/>
          <w:szCs w:val="28"/>
          <w:lang w:eastAsia="ru-RU"/>
        </w:rPr>
        <w:t xml:space="preserve">Профессиональная квалификационная группа «Общеотраслевые </w:t>
      </w:r>
      <w:r w:rsidRPr="00BA2C2E">
        <w:rPr>
          <w:rFonts w:ascii="Times New Roman" w:eastAsia="Courier New" w:hAnsi="Times New Roman" w:cs="Times New Roman"/>
          <w:color w:val="000000"/>
          <w:sz w:val="28"/>
          <w:szCs w:val="28"/>
          <w:u w:val="single"/>
          <w:lang w:eastAsia="ru-RU"/>
        </w:rPr>
        <w:t>профессии рабочих первого уровня»:</w:t>
      </w:r>
    </w:p>
    <w:p w:rsidR="00ED75D6" w:rsidRPr="00BA2C2E" w:rsidRDefault="00ED75D6" w:rsidP="00ED75D6">
      <w:pPr>
        <w:spacing w:after="0" w:line="240" w:lineRule="auto"/>
        <w:ind w:firstLine="708"/>
        <w:jc w:val="both"/>
        <w:rPr>
          <w:rFonts w:ascii="Times New Roman" w:eastAsia="Courier New" w:hAnsi="Times New Roman" w:cs="Times New Roman"/>
          <w:color w:val="000000"/>
          <w:sz w:val="28"/>
          <w:szCs w:val="28"/>
          <w:u w:val="single"/>
          <w:lang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5423"/>
        <w:gridCol w:w="1902"/>
      </w:tblGrid>
      <w:tr w:rsidR="00ED75D6" w:rsidRPr="00BA2C2E" w:rsidTr="00ED75D6">
        <w:tc>
          <w:tcPr>
            <w:tcW w:w="2581"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Квалификационные уровни</w:t>
            </w:r>
          </w:p>
        </w:tc>
        <w:tc>
          <w:tcPr>
            <w:tcW w:w="5435"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Профессии, отнесенные к квалификационным уровням</w:t>
            </w:r>
          </w:p>
        </w:tc>
        <w:tc>
          <w:tcPr>
            <w:tcW w:w="1902"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Оклад (должностной оклад), руб.</w:t>
            </w:r>
          </w:p>
        </w:tc>
      </w:tr>
      <w:tr w:rsidR="00ED75D6" w:rsidRPr="00BA2C2E" w:rsidTr="00ED75D6">
        <w:tc>
          <w:tcPr>
            <w:tcW w:w="2581"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 квалификационный уровень</w:t>
            </w:r>
          </w:p>
        </w:tc>
        <w:tc>
          <w:tcPr>
            <w:tcW w:w="5435"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кладовщик;</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рабочий ритуальных услуг;</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уборщик производственных и служебных помещений;</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уборщик территории;</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гардеробщик;</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подсобный рабочий 1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подсобный рабочий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столяр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столяр 3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токарь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токарь 3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плотник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плотник 3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станочник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станочник 3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обойщик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землекоп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землекоп 3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рабочий зеленного хозяйства 1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рабочий зеленного хозяйства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рабочий зеленного хозяйства 3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штукатур 1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штукатур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штукатур 3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сторож 1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электромонтер по ремонту и обслуживанию электрооборудования 1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электромонтер по ремонту и обслуживанию электрооборудования 2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электромонтер по ремонту и обслуживанию электрооборудования 3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лаборант химического анализа 3 р.</w:t>
            </w:r>
          </w:p>
        </w:tc>
        <w:tc>
          <w:tcPr>
            <w:tcW w:w="1902"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11 302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11 868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12 432</w:t>
            </w:r>
          </w:p>
        </w:tc>
      </w:tr>
    </w:tbl>
    <w:p w:rsidR="00ED75D6" w:rsidRPr="00BA2C2E" w:rsidRDefault="00ED75D6" w:rsidP="00ED75D6">
      <w:pPr>
        <w:widowControl w:val="0"/>
        <w:tabs>
          <w:tab w:val="left" w:leader="underscore" w:pos="8158"/>
          <w:tab w:val="left" w:leader="underscore" w:pos="9868"/>
        </w:tabs>
        <w:spacing w:after="0" w:line="240" w:lineRule="auto"/>
        <w:rPr>
          <w:rFonts w:ascii="Courier New" w:eastAsia="Courier New" w:hAnsi="Courier New" w:cs="Courier New"/>
          <w:sz w:val="28"/>
          <w:szCs w:val="28"/>
          <w:lang w:eastAsia="ru-RU"/>
        </w:rPr>
      </w:pPr>
    </w:p>
    <w:p w:rsidR="00ED75D6" w:rsidRPr="00BA2C2E" w:rsidRDefault="00ED75D6" w:rsidP="00ED75D6">
      <w:pPr>
        <w:widowControl w:val="0"/>
        <w:tabs>
          <w:tab w:val="left" w:leader="underscore" w:pos="8158"/>
          <w:tab w:val="left" w:leader="underscore" w:pos="9868"/>
        </w:tabs>
        <w:spacing w:after="0" w:line="240" w:lineRule="auto"/>
        <w:ind w:firstLine="709"/>
        <w:jc w:val="both"/>
        <w:rPr>
          <w:rFonts w:ascii="Times New Roman" w:eastAsia="Courier New" w:hAnsi="Times New Roman" w:cs="Times New Roman"/>
          <w:sz w:val="28"/>
          <w:szCs w:val="28"/>
          <w:u w:val="single"/>
          <w:lang w:eastAsia="ru-RU"/>
        </w:rPr>
      </w:pPr>
      <w:r w:rsidRPr="00BA2C2E">
        <w:rPr>
          <w:rFonts w:ascii="Times New Roman" w:eastAsia="Courier New" w:hAnsi="Times New Roman" w:cs="Times New Roman"/>
          <w:sz w:val="28"/>
          <w:szCs w:val="28"/>
          <w:lang w:eastAsia="ru-RU"/>
        </w:rPr>
        <w:t xml:space="preserve">Профессиональная квалификационная группа «Общеотраслевые </w:t>
      </w:r>
      <w:r w:rsidRPr="00BA2C2E">
        <w:rPr>
          <w:rFonts w:ascii="Times New Roman" w:eastAsia="Courier New" w:hAnsi="Times New Roman" w:cs="Times New Roman"/>
          <w:sz w:val="28"/>
          <w:szCs w:val="28"/>
          <w:u w:val="single"/>
          <w:lang w:eastAsia="ru-RU"/>
        </w:rPr>
        <w:t>профессии рабочих второго уровня»:</w:t>
      </w:r>
    </w:p>
    <w:p w:rsidR="00ED75D6" w:rsidRPr="00BA2C2E" w:rsidRDefault="00ED75D6" w:rsidP="00ED75D6">
      <w:pPr>
        <w:widowControl w:val="0"/>
        <w:tabs>
          <w:tab w:val="left" w:leader="underscore" w:pos="8158"/>
          <w:tab w:val="left" w:leader="underscore" w:pos="9868"/>
        </w:tabs>
        <w:spacing w:after="0" w:line="240" w:lineRule="auto"/>
        <w:rPr>
          <w:rFonts w:ascii="Courier New" w:eastAsia="Courier New" w:hAnsi="Courier New" w:cs="Courier New"/>
          <w:sz w:val="28"/>
          <w:szCs w:val="28"/>
          <w:lang w:eastAsia="ru-RU"/>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5610"/>
        <w:gridCol w:w="1857"/>
      </w:tblGrid>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Квалификационные уровни</w:t>
            </w:r>
          </w:p>
        </w:tc>
        <w:tc>
          <w:tcPr>
            <w:tcW w:w="5745"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Профессии, отнесенные к квалификационным уровням</w:t>
            </w:r>
          </w:p>
        </w:tc>
        <w:tc>
          <w:tcPr>
            <w:tcW w:w="1722"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Должностной оклад (оклад), руб.</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 квалификационный уровень</w:t>
            </w:r>
          </w:p>
        </w:tc>
        <w:tc>
          <w:tcPr>
            <w:tcW w:w="5745"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штукатур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водитель автомобиля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водитель автомобиля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электромонтер по ремонту и обслуживанию электрооборудования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электромонтер по ремонту и обслуживанию электрооборудования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тракторист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тракторист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машинист автовышки и автогидроподъемника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машинист автовышки и автогидроподъемника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лаборант химического анализа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лаборант химического анализа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станочник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 по контрольно-измерительным приборам и автоматике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 по контрольно-измерительным приборам и автоматике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слесарь-ремонтник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слесарь-ремонтник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 – сантехник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 – сантехник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слесарь-электрик по ремонту электрооборудования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слесарь-электрик по ремонту электрооборудования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столяр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столяр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токарь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токарь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плотник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плотник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электросварщик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электросварщик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BA2C2E">
              <w:rPr>
                <w:rFonts w:ascii="Times New Roman" w:eastAsia="Calibri" w:hAnsi="Times New Roman" w:cs="Times New Roman"/>
                <w:sz w:val="28"/>
                <w:szCs w:val="28"/>
                <w:lang w:eastAsia="ru-RU"/>
              </w:rPr>
              <w:t>электрогазосварщик</w:t>
            </w:r>
            <w:proofErr w:type="spellEnd"/>
            <w:r w:rsidRPr="00BA2C2E">
              <w:rPr>
                <w:rFonts w:ascii="Times New Roman" w:eastAsia="Calibri" w:hAnsi="Times New Roman" w:cs="Times New Roman"/>
                <w:sz w:val="28"/>
                <w:szCs w:val="28"/>
                <w:lang w:eastAsia="ru-RU"/>
              </w:rPr>
              <w:t xml:space="preserve"> 4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BA2C2E">
              <w:rPr>
                <w:rFonts w:ascii="Times New Roman" w:eastAsia="Calibri" w:hAnsi="Times New Roman" w:cs="Times New Roman"/>
                <w:sz w:val="28"/>
                <w:szCs w:val="28"/>
                <w:lang w:eastAsia="ru-RU"/>
              </w:rPr>
              <w:t>электрогазосварщик</w:t>
            </w:r>
            <w:proofErr w:type="spellEnd"/>
            <w:r w:rsidRPr="00BA2C2E">
              <w:rPr>
                <w:rFonts w:ascii="Times New Roman" w:eastAsia="Calibri" w:hAnsi="Times New Roman" w:cs="Times New Roman"/>
                <w:sz w:val="28"/>
                <w:szCs w:val="28"/>
                <w:lang w:eastAsia="ru-RU"/>
              </w:rPr>
              <w:t xml:space="preserve"> 5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 xml:space="preserve">оператор </w:t>
            </w:r>
            <w:proofErr w:type="spellStart"/>
            <w:r w:rsidRPr="00BA2C2E">
              <w:rPr>
                <w:rFonts w:ascii="Times New Roman" w:eastAsia="Calibri" w:hAnsi="Times New Roman" w:cs="Times New Roman"/>
                <w:sz w:val="28"/>
                <w:szCs w:val="28"/>
                <w:lang w:eastAsia="ru-RU"/>
              </w:rPr>
              <w:t>химводоотчистки</w:t>
            </w:r>
            <w:proofErr w:type="spellEnd"/>
            <w:r w:rsidRPr="00BA2C2E">
              <w:rPr>
                <w:rFonts w:ascii="Times New Roman" w:eastAsia="Calibri" w:hAnsi="Times New Roman" w:cs="Times New Roman"/>
                <w:sz w:val="28"/>
                <w:szCs w:val="28"/>
                <w:lang w:eastAsia="ru-RU"/>
              </w:rPr>
              <w:t xml:space="preserve"> 4 р.</w:t>
            </w:r>
          </w:p>
        </w:tc>
        <w:tc>
          <w:tcPr>
            <w:tcW w:w="1722"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14 125</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2 квалификационный уровень</w:t>
            </w:r>
          </w:p>
        </w:tc>
        <w:tc>
          <w:tcPr>
            <w:tcW w:w="5745"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водитель автомобиля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электромонтер по ремонту и обслуживанию электрооборудования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тракторист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машинист крана (крановщик)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 по контрольно-измерительным приборам и автоматике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машинист автовышки и автогидроподъемника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слесарь-ремонтник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 – сантехник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слесарь-электрик по ремонту электрооборудования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столяр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токарь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плотник 6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электросварщик 6 р.</w:t>
            </w:r>
          </w:p>
        </w:tc>
        <w:tc>
          <w:tcPr>
            <w:tcW w:w="1722"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14 694</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3 квалификационный уровень</w:t>
            </w:r>
          </w:p>
        </w:tc>
        <w:tc>
          <w:tcPr>
            <w:tcW w:w="5745"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слесарь-ремонтник 8 р.;</w:t>
            </w:r>
          </w:p>
          <w:p w:rsidR="00ED75D6" w:rsidRPr="00BA2C2E" w:rsidRDefault="00ED75D6" w:rsidP="00ED75D6">
            <w:pPr>
              <w:autoSpaceDE w:val="0"/>
              <w:autoSpaceDN w:val="0"/>
              <w:adjustRightInd w:val="0"/>
              <w:spacing w:after="0" w:line="240" w:lineRule="auto"/>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слесарь-электрик по ремонту электрооборудования 8 р.</w:t>
            </w:r>
          </w:p>
        </w:tc>
        <w:tc>
          <w:tcPr>
            <w:tcW w:w="1722"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16 951</w:t>
            </w: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16 951</w:t>
            </w:r>
          </w:p>
        </w:tc>
      </w:tr>
    </w:tbl>
    <w:p w:rsidR="00ED75D6" w:rsidRPr="00BA2C2E" w:rsidRDefault="00ED75D6" w:rsidP="00ED75D6">
      <w:pPr>
        <w:widowControl w:val="0"/>
        <w:tabs>
          <w:tab w:val="left" w:leader="underscore" w:pos="5987"/>
        </w:tabs>
        <w:spacing w:after="0" w:line="335" w:lineRule="exact"/>
        <w:ind w:firstLine="709"/>
        <w:jc w:val="both"/>
        <w:rPr>
          <w:rFonts w:ascii="Courier New" w:eastAsia="Courier New" w:hAnsi="Courier New" w:cs="Courier New"/>
          <w:sz w:val="28"/>
          <w:szCs w:val="28"/>
          <w:lang w:eastAsia="ru-RU"/>
        </w:rPr>
      </w:pPr>
    </w:p>
    <w:p w:rsidR="00ED75D6" w:rsidRPr="00BA2C2E" w:rsidRDefault="00ED75D6" w:rsidP="00ED75D6">
      <w:pPr>
        <w:widowControl w:val="0"/>
        <w:tabs>
          <w:tab w:val="left" w:leader="underscore" w:pos="5987"/>
        </w:tabs>
        <w:spacing w:after="0" w:line="335" w:lineRule="exact"/>
        <w:ind w:firstLine="709"/>
        <w:jc w:val="both"/>
        <w:rPr>
          <w:rFonts w:ascii="Times New Roman" w:eastAsia="Courier New" w:hAnsi="Times New Roman" w:cs="Times New Roman"/>
          <w:sz w:val="28"/>
          <w:szCs w:val="28"/>
          <w:u w:val="single"/>
          <w:lang w:eastAsia="ru-RU"/>
        </w:rPr>
      </w:pPr>
      <w:r w:rsidRPr="00BA2C2E">
        <w:rPr>
          <w:rFonts w:ascii="Times New Roman" w:eastAsia="Courier New" w:hAnsi="Times New Roman" w:cs="Times New Roman"/>
          <w:sz w:val="28"/>
          <w:szCs w:val="28"/>
          <w:lang w:eastAsia="ru-RU"/>
        </w:rPr>
        <w:t xml:space="preserve">Профессиональная квалификационная группа «Общеотраслевые </w:t>
      </w:r>
      <w:r w:rsidRPr="00BA2C2E">
        <w:rPr>
          <w:rFonts w:ascii="Times New Roman" w:eastAsia="Courier New" w:hAnsi="Times New Roman" w:cs="Times New Roman"/>
          <w:sz w:val="28"/>
          <w:szCs w:val="28"/>
          <w:u w:val="single"/>
          <w:lang w:eastAsia="ru-RU"/>
        </w:rPr>
        <w:t>должности служащих первого уровня»:</w:t>
      </w:r>
    </w:p>
    <w:p w:rsidR="00ED75D6" w:rsidRPr="00BA2C2E" w:rsidRDefault="00ED75D6" w:rsidP="00ED75D6">
      <w:pPr>
        <w:widowControl w:val="0"/>
        <w:tabs>
          <w:tab w:val="left" w:leader="underscore" w:pos="5987"/>
        </w:tabs>
        <w:spacing w:after="0" w:line="335" w:lineRule="exact"/>
        <w:rPr>
          <w:rFonts w:ascii="Times New Roman" w:eastAsia="Courier New" w:hAnsi="Times New Roman" w:cs="Times New Roman"/>
          <w:sz w:val="28"/>
          <w:szCs w:val="28"/>
          <w:lang w:eastAsia="ru-RU"/>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5610"/>
        <w:gridCol w:w="1857"/>
      </w:tblGrid>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 xml:space="preserve">Квалификационные </w:t>
            </w:r>
            <w:r w:rsidRPr="00BA2C2E">
              <w:rPr>
                <w:rFonts w:ascii="Times New Roman" w:eastAsia="Calibri" w:hAnsi="Times New Roman" w:cs="Times New Roman"/>
                <w:sz w:val="28"/>
                <w:szCs w:val="28"/>
                <w:lang w:eastAsia="ru-RU"/>
              </w:rPr>
              <w:lastRenderedPageBreak/>
              <w:t>уровни</w:t>
            </w:r>
          </w:p>
        </w:tc>
        <w:tc>
          <w:tcPr>
            <w:tcW w:w="5624"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 xml:space="preserve">Должности, отнесенные к </w:t>
            </w:r>
            <w:r w:rsidRPr="00BA2C2E">
              <w:rPr>
                <w:rFonts w:ascii="Times New Roman" w:eastAsia="Calibri" w:hAnsi="Times New Roman" w:cs="Times New Roman"/>
                <w:sz w:val="28"/>
                <w:szCs w:val="28"/>
                <w:lang w:eastAsia="ru-RU"/>
              </w:rPr>
              <w:lastRenderedPageBreak/>
              <w:t>квалификационным уровням</w:t>
            </w:r>
          </w:p>
        </w:tc>
        <w:tc>
          <w:tcPr>
            <w:tcW w:w="184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 xml:space="preserve">Должностной </w:t>
            </w:r>
            <w:r w:rsidRPr="00BA2C2E">
              <w:rPr>
                <w:rFonts w:ascii="Times New Roman" w:eastAsia="Calibri" w:hAnsi="Times New Roman" w:cs="Times New Roman"/>
                <w:sz w:val="28"/>
                <w:szCs w:val="28"/>
                <w:lang w:eastAsia="ru-RU"/>
              </w:rPr>
              <w:lastRenderedPageBreak/>
              <w:t>оклад (оклад), руб.</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1 квалификационный уровень</w:t>
            </w:r>
          </w:p>
        </w:tc>
        <w:tc>
          <w:tcPr>
            <w:tcW w:w="5624"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делопроизводитель;</w:t>
            </w:r>
          </w:p>
          <w:p w:rsidR="00ED75D6" w:rsidRPr="00BA2C2E" w:rsidRDefault="00ED75D6" w:rsidP="00ED75D6">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кассир;</w:t>
            </w:r>
          </w:p>
          <w:p w:rsidR="00ED75D6" w:rsidRPr="00BA2C2E" w:rsidRDefault="00ED75D6" w:rsidP="00ED75D6">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секретарь;</w:t>
            </w:r>
          </w:p>
          <w:p w:rsidR="00ED75D6" w:rsidRPr="00BA2C2E" w:rsidRDefault="00ED75D6" w:rsidP="00ED75D6">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секретарь-машинистка;</w:t>
            </w:r>
          </w:p>
          <w:p w:rsidR="00ED75D6" w:rsidRPr="00BA2C2E" w:rsidRDefault="00ED75D6" w:rsidP="00ED75D6">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табельщик</w:t>
            </w:r>
          </w:p>
        </w:tc>
        <w:tc>
          <w:tcPr>
            <w:tcW w:w="184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11 876</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11 876</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11 876</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11 876</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11 876</w:t>
            </w:r>
          </w:p>
        </w:tc>
      </w:tr>
    </w:tbl>
    <w:p w:rsidR="00ED75D6" w:rsidRPr="00BA2C2E" w:rsidRDefault="00ED75D6" w:rsidP="00ED75D6">
      <w:pPr>
        <w:widowControl w:val="0"/>
        <w:spacing w:after="0" w:line="210" w:lineRule="exact"/>
        <w:ind w:firstLine="709"/>
        <w:jc w:val="both"/>
        <w:rPr>
          <w:rFonts w:ascii="Times New Roman" w:eastAsia="Batang" w:hAnsi="Times New Roman" w:cs="Times New Roman"/>
          <w:sz w:val="28"/>
          <w:szCs w:val="28"/>
          <w:lang w:eastAsia="ru-RU"/>
        </w:rPr>
      </w:pPr>
    </w:p>
    <w:p w:rsidR="00065789" w:rsidRPr="00BA2C2E" w:rsidRDefault="00065789" w:rsidP="00ED75D6">
      <w:pPr>
        <w:widowControl w:val="0"/>
        <w:spacing w:after="0" w:line="210" w:lineRule="exact"/>
        <w:ind w:firstLine="709"/>
        <w:jc w:val="both"/>
        <w:rPr>
          <w:rFonts w:ascii="Times New Roman" w:eastAsia="Batang" w:hAnsi="Times New Roman" w:cs="Times New Roman"/>
          <w:sz w:val="28"/>
          <w:szCs w:val="28"/>
          <w:lang w:eastAsia="ru-RU"/>
        </w:rPr>
      </w:pPr>
    </w:p>
    <w:p w:rsidR="00ED75D6" w:rsidRPr="00BA2C2E" w:rsidRDefault="00ED75D6" w:rsidP="00ED75D6">
      <w:pPr>
        <w:widowControl w:val="0"/>
        <w:spacing w:after="0" w:line="210" w:lineRule="exact"/>
        <w:ind w:firstLine="709"/>
        <w:jc w:val="both"/>
        <w:rPr>
          <w:rFonts w:ascii="Times New Roman" w:eastAsia="Batang" w:hAnsi="Times New Roman" w:cs="Times New Roman"/>
          <w:sz w:val="28"/>
          <w:szCs w:val="28"/>
          <w:lang w:eastAsia="ru-RU"/>
        </w:rPr>
      </w:pPr>
      <w:r w:rsidRPr="00BA2C2E">
        <w:rPr>
          <w:rFonts w:ascii="Times New Roman" w:eastAsia="Batang" w:hAnsi="Times New Roman" w:cs="Times New Roman"/>
          <w:sz w:val="28"/>
          <w:szCs w:val="28"/>
          <w:lang w:eastAsia="ru-RU"/>
        </w:rPr>
        <w:t xml:space="preserve"> Профессиональная квалификационная группа «Общеотраслевые должности служащих второго уровня»:</w:t>
      </w:r>
    </w:p>
    <w:p w:rsidR="00ED75D6" w:rsidRPr="00BA2C2E" w:rsidRDefault="00ED75D6" w:rsidP="00ED75D6">
      <w:pPr>
        <w:widowControl w:val="0"/>
        <w:spacing w:after="0" w:line="210" w:lineRule="exact"/>
        <w:jc w:val="both"/>
        <w:rPr>
          <w:rFonts w:ascii="Times New Roman" w:eastAsia="Batang" w:hAnsi="Times New Roman" w:cs="Times New Roman"/>
          <w:sz w:val="28"/>
          <w:szCs w:val="28"/>
          <w:lang w:eastAsia="ru-RU"/>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5484"/>
        <w:gridCol w:w="1983"/>
      </w:tblGrid>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Квалификационные уровни</w:t>
            </w:r>
          </w:p>
        </w:tc>
        <w:tc>
          <w:tcPr>
            <w:tcW w:w="5484"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Должности, отнесенные к квалификационным уровням</w:t>
            </w:r>
          </w:p>
        </w:tc>
        <w:tc>
          <w:tcPr>
            <w:tcW w:w="198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Должностной оклад (оклад), руб.</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 квалификационный уровень</w:t>
            </w:r>
          </w:p>
        </w:tc>
        <w:tc>
          <w:tcPr>
            <w:tcW w:w="5484"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диспетчер;</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инспектор по кадрам;</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лаборант;</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секретарь руководителя;</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техник;</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техник-программист</w:t>
            </w:r>
          </w:p>
        </w:tc>
        <w:tc>
          <w:tcPr>
            <w:tcW w:w="198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12 998</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 квалификационный уровень</w:t>
            </w:r>
          </w:p>
        </w:tc>
        <w:tc>
          <w:tcPr>
            <w:tcW w:w="5484"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заведующий архивом;</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заведующий складом</w:t>
            </w:r>
          </w:p>
        </w:tc>
        <w:tc>
          <w:tcPr>
            <w:tcW w:w="198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13 653</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13 653</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3 квалификационный уровень</w:t>
            </w:r>
          </w:p>
        </w:tc>
        <w:tc>
          <w:tcPr>
            <w:tcW w:w="5484"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заведующий общежитием;</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начальник хозяйственного отдела</w:t>
            </w:r>
          </w:p>
        </w:tc>
        <w:tc>
          <w:tcPr>
            <w:tcW w:w="198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14 330</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14 330</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4 квалификационный уровень</w:t>
            </w:r>
          </w:p>
        </w:tc>
        <w:tc>
          <w:tcPr>
            <w:tcW w:w="5484"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мастер контрольный (участка, цеха);</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мастер участка (включая старшего);</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механик;</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начальник автоколонны</w:t>
            </w:r>
          </w:p>
        </w:tc>
        <w:tc>
          <w:tcPr>
            <w:tcW w:w="198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15 059</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15 059</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15 059</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15 059</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5 квалификационный уровень</w:t>
            </w:r>
          </w:p>
        </w:tc>
        <w:tc>
          <w:tcPr>
            <w:tcW w:w="5484"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начальник гаража;</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начальник (заведующий) мастерской;</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начальник ремонтного цеха;</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начальник смены (участка);</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начальник цеха (участка)</w:t>
            </w:r>
          </w:p>
        </w:tc>
        <w:tc>
          <w:tcPr>
            <w:tcW w:w="198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15 791</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15 791</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15 791</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15 791</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15 791</w:t>
            </w:r>
          </w:p>
        </w:tc>
      </w:tr>
    </w:tbl>
    <w:p w:rsidR="00ED75D6" w:rsidRPr="00BA2C2E" w:rsidRDefault="00ED75D6" w:rsidP="00ED75D6">
      <w:pPr>
        <w:widowControl w:val="0"/>
        <w:tabs>
          <w:tab w:val="left" w:leader="underscore" w:pos="9886"/>
        </w:tabs>
        <w:spacing w:after="0" w:line="313" w:lineRule="exact"/>
        <w:ind w:firstLine="709"/>
        <w:rPr>
          <w:rFonts w:ascii="Courier New" w:eastAsia="Courier New" w:hAnsi="Courier New" w:cs="Courier New"/>
          <w:sz w:val="28"/>
          <w:szCs w:val="28"/>
          <w:lang w:eastAsia="ru-RU"/>
        </w:rPr>
      </w:pPr>
    </w:p>
    <w:p w:rsidR="00ED75D6" w:rsidRPr="00BA2C2E" w:rsidRDefault="00ED75D6" w:rsidP="00ED75D6">
      <w:pPr>
        <w:widowControl w:val="0"/>
        <w:tabs>
          <w:tab w:val="left" w:leader="underscore" w:pos="9886"/>
        </w:tabs>
        <w:spacing w:after="0" w:line="313" w:lineRule="exact"/>
        <w:ind w:firstLine="709"/>
        <w:jc w:val="both"/>
        <w:rPr>
          <w:rFonts w:ascii="Times New Roman" w:eastAsia="Courier New" w:hAnsi="Times New Roman" w:cs="Times New Roman"/>
          <w:sz w:val="28"/>
          <w:szCs w:val="28"/>
          <w:u w:val="single"/>
          <w:lang w:eastAsia="ru-RU"/>
        </w:rPr>
      </w:pPr>
      <w:r w:rsidRPr="00BA2C2E">
        <w:rPr>
          <w:rFonts w:ascii="Times New Roman" w:eastAsia="Courier New" w:hAnsi="Times New Roman" w:cs="Times New Roman"/>
          <w:sz w:val="28"/>
          <w:szCs w:val="28"/>
          <w:lang w:eastAsia="ru-RU"/>
        </w:rPr>
        <w:t xml:space="preserve">Профессиональная квалификационная группа «Общеотраслевые </w:t>
      </w:r>
      <w:r w:rsidRPr="00BA2C2E">
        <w:rPr>
          <w:rFonts w:ascii="Times New Roman" w:eastAsia="Courier New" w:hAnsi="Times New Roman" w:cs="Times New Roman"/>
          <w:sz w:val="28"/>
          <w:szCs w:val="28"/>
          <w:u w:val="single"/>
          <w:lang w:eastAsia="ru-RU"/>
        </w:rPr>
        <w:t>должности служащих третьего уровня»:</w:t>
      </w:r>
    </w:p>
    <w:p w:rsidR="00ED75D6" w:rsidRPr="00BA2C2E" w:rsidRDefault="00ED75D6" w:rsidP="00ED75D6">
      <w:pPr>
        <w:widowControl w:val="0"/>
        <w:tabs>
          <w:tab w:val="left" w:leader="underscore" w:pos="9886"/>
        </w:tabs>
        <w:spacing w:after="0" w:line="313" w:lineRule="exact"/>
        <w:rPr>
          <w:rFonts w:ascii="Times New Roman" w:eastAsia="Courier New" w:hAnsi="Times New Roman" w:cs="Times New Roman"/>
          <w:sz w:val="28"/>
          <w:szCs w:val="28"/>
          <w:u w:val="single"/>
          <w:lang w:eastAsia="ru-RU"/>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5340"/>
        <w:gridCol w:w="2127"/>
      </w:tblGrid>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Квалификационные уровни</w:t>
            </w:r>
          </w:p>
        </w:tc>
        <w:tc>
          <w:tcPr>
            <w:tcW w:w="5340"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Должности, отнесенные к квалификационным уровням</w:t>
            </w:r>
          </w:p>
        </w:tc>
        <w:tc>
          <w:tcPr>
            <w:tcW w:w="2127"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Должностной оклад (оклад), руб.</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 xml:space="preserve">1 квалификационный </w:t>
            </w:r>
            <w:r w:rsidRPr="00BA2C2E">
              <w:rPr>
                <w:rFonts w:ascii="Times New Roman" w:eastAsia="Calibri" w:hAnsi="Times New Roman" w:cs="Times New Roman"/>
                <w:sz w:val="28"/>
                <w:szCs w:val="28"/>
                <w:lang w:eastAsia="ru-RU"/>
              </w:rPr>
              <w:lastRenderedPageBreak/>
              <w:t>уровень</w:t>
            </w:r>
          </w:p>
        </w:tc>
        <w:tc>
          <w:tcPr>
            <w:tcW w:w="5340"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бухгалтер;</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инженер;</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специалист по охране труда;</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инженер - электроник (электроник);</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инженер – энергетик (энергетик);</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экономист;</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специалист по кадрам;</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юрисконсульт;</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специалист контрактной службы</w:t>
            </w:r>
          </w:p>
        </w:tc>
        <w:tc>
          <w:tcPr>
            <w:tcW w:w="2127"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16 574</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16 574</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16 574</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16 574</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16 574</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16 574</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16 574</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16 574</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16 574</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lastRenderedPageBreak/>
              <w:t>4 квалификационный уровень</w:t>
            </w:r>
          </w:p>
        </w:tc>
        <w:tc>
          <w:tcPr>
            <w:tcW w:w="5340"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ведущий экономист</w:t>
            </w:r>
          </w:p>
        </w:tc>
        <w:tc>
          <w:tcPr>
            <w:tcW w:w="2127"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19 011</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5 квалификационный уровень</w:t>
            </w:r>
          </w:p>
        </w:tc>
        <w:tc>
          <w:tcPr>
            <w:tcW w:w="5340"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заместитель главного бухгалтера;</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заместитель начальника отдела (кадров, материально-технического снабжения, планово-экономического, охраны труда, производственно-технического, юридического и др.)</w:t>
            </w:r>
          </w:p>
        </w:tc>
        <w:tc>
          <w:tcPr>
            <w:tcW w:w="2127"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19 011</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19 011</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tc>
      </w:tr>
    </w:tbl>
    <w:p w:rsidR="00ED75D6" w:rsidRPr="00BA2C2E" w:rsidRDefault="00ED75D6" w:rsidP="00ED75D6">
      <w:pPr>
        <w:widowControl w:val="0"/>
        <w:tabs>
          <w:tab w:val="left" w:leader="underscore" w:pos="9886"/>
        </w:tabs>
        <w:spacing w:after="0" w:line="313" w:lineRule="exact"/>
        <w:rPr>
          <w:rFonts w:ascii="Times New Roman" w:eastAsia="Courier New" w:hAnsi="Times New Roman" w:cs="Times New Roman"/>
          <w:sz w:val="28"/>
          <w:szCs w:val="28"/>
          <w:u w:val="single"/>
          <w:lang w:eastAsia="ru-RU"/>
        </w:rPr>
      </w:pPr>
    </w:p>
    <w:p w:rsidR="00ED75D6" w:rsidRPr="00BA2C2E" w:rsidRDefault="00ED75D6" w:rsidP="00ED75D6">
      <w:pPr>
        <w:widowControl w:val="0"/>
        <w:tabs>
          <w:tab w:val="left" w:leader="underscore" w:pos="9886"/>
        </w:tabs>
        <w:spacing w:after="0" w:line="313" w:lineRule="exact"/>
        <w:ind w:firstLine="709"/>
        <w:rPr>
          <w:rFonts w:ascii="Times New Roman" w:eastAsia="Courier New" w:hAnsi="Times New Roman" w:cs="Times New Roman"/>
          <w:sz w:val="28"/>
          <w:szCs w:val="28"/>
          <w:lang w:eastAsia="ru-RU"/>
        </w:rPr>
      </w:pPr>
      <w:r w:rsidRPr="00BA2C2E">
        <w:rPr>
          <w:rFonts w:ascii="Times New Roman" w:eastAsia="Courier New" w:hAnsi="Times New Roman" w:cs="Times New Roman"/>
          <w:sz w:val="28"/>
          <w:szCs w:val="28"/>
          <w:lang w:eastAsia="ru-RU"/>
        </w:rPr>
        <w:t xml:space="preserve"> Профессиональная квалификационная группа «Общеотраслевые должности служащих четвертого уровня»:</w:t>
      </w:r>
    </w:p>
    <w:p w:rsidR="00ED75D6" w:rsidRPr="00BA2C2E" w:rsidRDefault="00ED75D6" w:rsidP="00ED75D6">
      <w:pPr>
        <w:widowControl w:val="0"/>
        <w:tabs>
          <w:tab w:val="left" w:leader="underscore" w:pos="9886"/>
        </w:tabs>
        <w:spacing w:after="0" w:line="313" w:lineRule="exact"/>
        <w:rPr>
          <w:rFonts w:ascii="Courier New" w:eastAsia="Courier New" w:hAnsi="Courier New" w:cs="Courier New"/>
          <w:sz w:val="28"/>
          <w:szCs w:val="28"/>
          <w:lang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3"/>
        <w:gridCol w:w="5199"/>
        <w:gridCol w:w="2126"/>
      </w:tblGrid>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Квалификационные уровни</w:t>
            </w:r>
          </w:p>
        </w:tc>
        <w:tc>
          <w:tcPr>
            <w:tcW w:w="5199"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Должности, отнесенные к квалификационным уровням</w:t>
            </w:r>
          </w:p>
        </w:tc>
        <w:tc>
          <w:tcPr>
            <w:tcW w:w="2126"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Должностной оклад (оклад), руб.</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1 квалификационный уровень</w:t>
            </w:r>
          </w:p>
        </w:tc>
        <w:tc>
          <w:tcPr>
            <w:tcW w:w="5199"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начальник отдела (кадров, материально-технического снабжения, планово-экономического, охраны труда, производственно-технического, юридического и др.);</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руководитель контрактной службы</w:t>
            </w:r>
          </w:p>
        </w:tc>
        <w:tc>
          <w:tcPr>
            <w:tcW w:w="2126"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21 622</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21 622</w:t>
            </w:r>
          </w:p>
        </w:tc>
      </w:tr>
      <w:tr w:rsidR="00ED75D6" w:rsidRPr="00BA2C2E" w:rsidTr="00ED75D6">
        <w:tc>
          <w:tcPr>
            <w:tcW w:w="2593"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 квалификационный уровень</w:t>
            </w:r>
          </w:p>
        </w:tc>
        <w:tc>
          <w:tcPr>
            <w:tcW w:w="5199"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заместитель директора (начальника) учреждения;</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главный бухгалтер;</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главный диспетчер;</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главный инженер;</w:t>
            </w:r>
          </w:p>
          <w:p w:rsidR="00ED75D6" w:rsidRPr="00BA2C2E" w:rsidRDefault="00ED75D6" w:rsidP="00ED75D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главный энергетик</w:t>
            </w:r>
          </w:p>
        </w:tc>
        <w:tc>
          <w:tcPr>
            <w:tcW w:w="2126" w:type="dxa"/>
            <w:tcBorders>
              <w:top w:val="single" w:sz="4" w:space="0" w:color="000000"/>
              <w:left w:val="single" w:sz="4" w:space="0" w:color="000000"/>
              <w:bottom w:val="single" w:sz="4" w:space="0" w:color="000000"/>
              <w:right w:val="single" w:sz="4" w:space="0" w:color="000000"/>
            </w:tcBorders>
          </w:tcPr>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24 008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24 008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24 008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24 008</w:t>
            </w:r>
          </w:p>
          <w:p w:rsidR="00ED75D6" w:rsidRPr="00BA2C2E" w:rsidRDefault="00ED75D6" w:rsidP="00ED75D6">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A2C2E">
              <w:rPr>
                <w:rFonts w:ascii="Times New Roman" w:eastAsia="Calibri" w:hAnsi="Times New Roman" w:cs="Times New Roman"/>
                <w:sz w:val="28"/>
                <w:szCs w:val="28"/>
                <w:lang w:eastAsia="ru-RU"/>
              </w:rPr>
              <w:t>24 008</w:t>
            </w:r>
          </w:p>
        </w:tc>
      </w:tr>
    </w:tbl>
    <w:p w:rsidR="00ED75D6" w:rsidRPr="00BA2C2E" w:rsidRDefault="00ED75D6" w:rsidP="00ED75D6">
      <w:pPr>
        <w:widowControl w:val="0"/>
        <w:tabs>
          <w:tab w:val="left" w:pos="1632"/>
        </w:tabs>
        <w:spacing w:after="0" w:line="324" w:lineRule="exact"/>
        <w:jc w:val="right"/>
        <w:rPr>
          <w:rFonts w:ascii="Times New Roman" w:eastAsia="Times New Roman" w:hAnsi="Times New Roman" w:cs="Times New Roman"/>
          <w:sz w:val="28"/>
          <w:szCs w:val="28"/>
          <w:lang w:eastAsia="ru-RU"/>
        </w:rPr>
      </w:pPr>
    </w:p>
    <w:p w:rsidR="005959B2" w:rsidRPr="00BA2C2E" w:rsidRDefault="00ED75D6" w:rsidP="005959B2">
      <w:pPr>
        <w:pStyle w:val="ConsPlusNormal"/>
        <w:jc w:val="right"/>
        <w:outlineLvl w:val="1"/>
        <w:rPr>
          <w:rFonts w:ascii="Times New Roman" w:hAnsi="Times New Roman" w:cs="Times New Roman"/>
          <w:sz w:val="28"/>
          <w:szCs w:val="28"/>
        </w:rPr>
      </w:pPr>
      <w:r w:rsidRPr="00BA2C2E">
        <w:rPr>
          <w:rFonts w:ascii="Times New Roman" w:hAnsi="Times New Roman" w:cs="Times New Roman"/>
          <w:sz w:val="28"/>
          <w:szCs w:val="28"/>
        </w:rPr>
        <w:tab/>
      </w:r>
    </w:p>
    <w:p w:rsidR="005959B2" w:rsidRPr="00BA2C2E" w:rsidRDefault="005959B2" w:rsidP="005959B2">
      <w:pPr>
        <w:pStyle w:val="ConsPlusNormal"/>
        <w:jc w:val="right"/>
        <w:outlineLvl w:val="1"/>
        <w:rPr>
          <w:rFonts w:ascii="Times New Roman" w:hAnsi="Times New Roman" w:cs="Times New Roman"/>
          <w:sz w:val="28"/>
          <w:szCs w:val="28"/>
        </w:rPr>
      </w:pPr>
    </w:p>
    <w:p w:rsidR="00A96892" w:rsidRPr="00BA2C2E" w:rsidRDefault="00A96892" w:rsidP="005959B2">
      <w:pPr>
        <w:pStyle w:val="ConsPlusNormal"/>
        <w:jc w:val="right"/>
        <w:outlineLvl w:val="1"/>
        <w:rPr>
          <w:rFonts w:ascii="Times New Roman" w:eastAsiaTheme="minorEastAsia" w:hAnsi="Times New Roman" w:cs="Times New Roman"/>
          <w:sz w:val="28"/>
          <w:szCs w:val="28"/>
        </w:rPr>
      </w:pPr>
    </w:p>
    <w:p w:rsidR="00A96892" w:rsidRPr="00BA2C2E" w:rsidRDefault="00A96892" w:rsidP="005959B2">
      <w:pPr>
        <w:pStyle w:val="ConsPlusNormal"/>
        <w:jc w:val="right"/>
        <w:outlineLvl w:val="1"/>
        <w:rPr>
          <w:rFonts w:ascii="Times New Roman" w:eastAsiaTheme="minorEastAsia" w:hAnsi="Times New Roman" w:cs="Times New Roman"/>
          <w:sz w:val="28"/>
          <w:szCs w:val="28"/>
        </w:rPr>
      </w:pPr>
    </w:p>
    <w:p w:rsidR="00A96892" w:rsidRPr="00BA2C2E" w:rsidRDefault="00A96892" w:rsidP="005959B2">
      <w:pPr>
        <w:pStyle w:val="ConsPlusNormal"/>
        <w:jc w:val="right"/>
        <w:outlineLvl w:val="1"/>
        <w:rPr>
          <w:rFonts w:ascii="Times New Roman" w:eastAsiaTheme="minorEastAsia" w:hAnsi="Times New Roman" w:cs="Times New Roman"/>
          <w:sz w:val="28"/>
          <w:szCs w:val="28"/>
        </w:rPr>
      </w:pPr>
    </w:p>
    <w:p w:rsidR="00A96892" w:rsidRPr="00BA2C2E" w:rsidRDefault="00A96892" w:rsidP="005959B2">
      <w:pPr>
        <w:pStyle w:val="ConsPlusNormal"/>
        <w:jc w:val="right"/>
        <w:outlineLvl w:val="1"/>
        <w:rPr>
          <w:rFonts w:ascii="Times New Roman" w:eastAsiaTheme="minorEastAsia" w:hAnsi="Times New Roman" w:cs="Times New Roman"/>
          <w:sz w:val="28"/>
          <w:szCs w:val="28"/>
        </w:rPr>
      </w:pPr>
    </w:p>
    <w:p w:rsidR="00A96892" w:rsidRPr="00BA2C2E" w:rsidRDefault="00A96892" w:rsidP="005959B2">
      <w:pPr>
        <w:pStyle w:val="ConsPlusNormal"/>
        <w:jc w:val="right"/>
        <w:outlineLvl w:val="1"/>
        <w:rPr>
          <w:rFonts w:ascii="Times New Roman" w:eastAsiaTheme="minorEastAsia" w:hAnsi="Times New Roman" w:cs="Times New Roman"/>
          <w:sz w:val="28"/>
          <w:szCs w:val="28"/>
        </w:rPr>
      </w:pPr>
    </w:p>
    <w:p w:rsidR="00A96892" w:rsidRPr="00BA2C2E" w:rsidRDefault="00A96892" w:rsidP="005959B2">
      <w:pPr>
        <w:pStyle w:val="ConsPlusNormal"/>
        <w:jc w:val="right"/>
        <w:outlineLvl w:val="1"/>
        <w:rPr>
          <w:rFonts w:ascii="Times New Roman" w:eastAsiaTheme="minorEastAsia" w:hAnsi="Times New Roman" w:cs="Times New Roman"/>
          <w:sz w:val="28"/>
          <w:szCs w:val="28"/>
        </w:rPr>
      </w:pPr>
    </w:p>
    <w:p w:rsidR="005959B2" w:rsidRPr="00BA2C2E" w:rsidRDefault="005959B2" w:rsidP="005959B2">
      <w:pPr>
        <w:pStyle w:val="ConsPlusNormal"/>
        <w:jc w:val="right"/>
        <w:outlineLvl w:val="1"/>
        <w:rPr>
          <w:rFonts w:ascii="Times New Roman" w:eastAsiaTheme="minorEastAsia" w:hAnsi="Times New Roman" w:cs="Times New Roman"/>
          <w:sz w:val="28"/>
          <w:szCs w:val="28"/>
        </w:rPr>
      </w:pPr>
      <w:r w:rsidRPr="00BA2C2E">
        <w:rPr>
          <w:rFonts w:ascii="Times New Roman" w:eastAsiaTheme="minorEastAsia" w:hAnsi="Times New Roman" w:cs="Times New Roman"/>
          <w:sz w:val="28"/>
          <w:szCs w:val="28"/>
        </w:rPr>
        <w:lastRenderedPageBreak/>
        <w:t>Приложение 2</w:t>
      </w:r>
    </w:p>
    <w:p w:rsidR="005959B2" w:rsidRPr="00BA2C2E" w:rsidRDefault="005959B2" w:rsidP="005959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к Положению о размерах</w:t>
      </w:r>
    </w:p>
    <w:p w:rsidR="005959B2" w:rsidRPr="00BA2C2E" w:rsidRDefault="005959B2" w:rsidP="005959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 xml:space="preserve">и </w:t>
      </w:r>
      <w:proofErr w:type="gramStart"/>
      <w:r w:rsidRPr="00BA2C2E">
        <w:rPr>
          <w:rFonts w:ascii="Times New Roman" w:eastAsiaTheme="minorEastAsia" w:hAnsi="Times New Roman" w:cs="Times New Roman"/>
          <w:sz w:val="28"/>
          <w:szCs w:val="28"/>
          <w:lang w:eastAsia="ru-RU"/>
        </w:rPr>
        <w:t>условиях</w:t>
      </w:r>
      <w:proofErr w:type="gramEnd"/>
      <w:r w:rsidRPr="00BA2C2E">
        <w:rPr>
          <w:rFonts w:ascii="Times New Roman" w:eastAsiaTheme="minorEastAsia" w:hAnsi="Times New Roman" w:cs="Times New Roman"/>
          <w:sz w:val="28"/>
          <w:szCs w:val="28"/>
          <w:lang w:eastAsia="ru-RU"/>
        </w:rPr>
        <w:t xml:space="preserve"> оплаты труда</w:t>
      </w:r>
    </w:p>
    <w:p w:rsidR="005959B2" w:rsidRPr="00BA2C2E" w:rsidRDefault="005959B2" w:rsidP="005959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и иных выплат работникам</w:t>
      </w:r>
    </w:p>
    <w:p w:rsidR="005959B2" w:rsidRPr="00BA2C2E" w:rsidRDefault="005959B2" w:rsidP="005959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муниципальных бюджетных</w:t>
      </w:r>
    </w:p>
    <w:p w:rsidR="005959B2" w:rsidRPr="00BA2C2E" w:rsidRDefault="005959B2" w:rsidP="005959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учреждений, подведомственных</w:t>
      </w:r>
    </w:p>
    <w:p w:rsidR="005959B2" w:rsidRPr="00BA2C2E" w:rsidRDefault="005959B2" w:rsidP="005959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 xml:space="preserve">Департаменту </w:t>
      </w:r>
      <w:proofErr w:type="gramStart"/>
      <w:r w:rsidRPr="00BA2C2E">
        <w:rPr>
          <w:rFonts w:ascii="Times New Roman" w:eastAsiaTheme="minorEastAsia" w:hAnsi="Times New Roman" w:cs="Times New Roman"/>
          <w:sz w:val="28"/>
          <w:szCs w:val="28"/>
          <w:lang w:eastAsia="ru-RU"/>
        </w:rPr>
        <w:t>городского</w:t>
      </w:r>
      <w:proofErr w:type="gramEnd"/>
    </w:p>
    <w:p w:rsidR="005959B2" w:rsidRPr="00BA2C2E" w:rsidRDefault="005959B2" w:rsidP="005959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хозяйства Администрации</w:t>
      </w:r>
    </w:p>
    <w:p w:rsidR="005959B2" w:rsidRPr="00BA2C2E" w:rsidRDefault="005959B2" w:rsidP="005959B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города Ханты-Мансийска</w:t>
      </w:r>
    </w:p>
    <w:p w:rsidR="005959B2" w:rsidRPr="00BA2C2E" w:rsidRDefault="005959B2" w:rsidP="005959B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3" w:name="P645"/>
      <w:bookmarkEnd w:id="3"/>
      <w:r w:rsidRPr="00BA2C2E">
        <w:rPr>
          <w:rFonts w:ascii="Times New Roman" w:eastAsiaTheme="minorEastAsia" w:hAnsi="Times New Roman" w:cs="Times New Roman"/>
          <w:b/>
          <w:sz w:val="28"/>
          <w:szCs w:val="28"/>
          <w:lang w:eastAsia="ru-RU"/>
        </w:rPr>
        <w:t>Перечень нарушений и упущений, за которые производится</w:t>
      </w:r>
    </w:p>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BA2C2E">
        <w:rPr>
          <w:rFonts w:ascii="Times New Roman" w:eastAsiaTheme="minorEastAsia" w:hAnsi="Times New Roman" w:cs="Times New Roman"/>
          <w:b/>
          <w:sz w:val="28"/>
          <w:szCs w:val="28"/>
          <w:lang w:eastAsia="ru-RU"/>
        </w:rPr>
        <w:t>снижение размера премии по итогам работы за месяц, год</w:t>
      </w:r>
    </w:p>
    <w:p w:rsidR="005959B2" w:rsidRPr="00BA2C2E" w:rsidRDefault="00992901" w:rsidP="005959B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BA2C2E">
        <w:rPr>
          <w:rFonts w:ascii="Times New Roman" w:eastAsiaTheme="minorEastAsia" w:hAnsi="Times New Roman" w:cs="Times New Roman"/>
          <w:b/>
          <w:sz w:val="28"/>
          <w:szCs w:val="28"/>
          <w:lang w:eastAsia="ru-RU"/>
        </w:rPr>
        <w:t xml:space="preserve">руководителей и </w:t>
      </w:r>
      <w:r w:rsidR="005959B2" w:rsidRPr="00BA2C2E">
        <w:rPr>
          <w:rFonts w:ascii="Times New Roman" w:eastAsiaTheme="minorEastAsia" w:hAnsi="Times New Roman" w:cs="Times New Roman"/>
          <w:b/>
          <w:sz w:val="28"/>
          <w:szCs w:val="28"/>
          <w:lang w:eastAsia="ru-RU"/>
        </w:rPr>
        <w:t>работник</w:t>
      </w:r>
      <w:r w:rsidRPr="00BA2C2E">
        <w:rPr>
          <w:rFonts w:ascii="Times New Roman" w:eastAsiaTheme="minorEastAsia" w:hAnsi="Times New Roman" w:cs="Times New Roman"/>
          <w:b/>
          <w:sz w:val="28"/>
          <w:szCs w:val="28"/>
          <w:lang w:eastAsia="ru-RU"/>
        </w:rPr>
        <w:t>ов</w:t>
      </w:r>
      <w:r w:rsidR="005959B2" w:rsidRPr="00BA2C2E">
        <w:rPr>
          <w:rFonts w:ascii="Times New Roman" w:eastAsiaTheme="minorEastAsia" w:hAnsi="Times New Roman" w:cs="Times New Roman"/>
          <w:b/>
          <w:sz w:val="28"/>
          <w:szCs w:val="28"/>
          <w:lang w:eastAsia="ru-RU"/>
        </w:rPr>
        <w:t xml:space="preserve"> Учреждения</w:t>
      </w:r>
    </w:p>
    <w:p w:rsidR="005959B2" w:rsidRPr="00BA2C2E" w:rsidRDefault="005959B2" w:rsidP="005959B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6116"/>
        <w:gridCol w:w="2268"/>
      </w:tblGrid>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 xml:space="preserve">N </w:t>
            </w:r>
            <w:proofErr w:type="gramStart"/>
            <w:r w:rsidRPr="00BA2C2E">
              <w:rPr>
                <w:rFonts w:ascii="Times New Roman" w:eastAsiaTheme="minorEastAsia" w:hAnsi="Times New Roman" w:cs="Times New Roman"/>
                <w:sz w:val="28"/>
                <w:szCs w:val="28"/>
                <w:lang w:eastAsia="ru-RU"/>
              </w:rPr>
              <w:t>п</w:t>
            </w:r>
            <w:proofErr w:type="gramEnd"/>
            <w:r w:rsidRPr="00BA2C2E">
              <w:rPr>
                <w:rFonts w:ascii="Times New Roman" w:eastAsiaTheme="minorEastAsia" w:hAnsi="Times New Roman" w:cs="Times New Roman"/>
                <w:sz w:val="28"/>
                <w:szCs w:val="28"/>
                <w:lang w:eastAsia="ru-RU"/>
              </w:rPr>
              <w:t>/п</w:t>
            </w:r>
          </w:p>
        </w:tc>
        <w:tc>
          <w:tcPr>
            <w:tcW w:w="6116"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Нарушения и упущения</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Максимальный процент снижения (за каждый случай упущения в процентах от установленного размера ежемесячного премирования)</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Ненадлежащее исполнение руководителем обязанностей по организации работы во вверенном структурном подразделении, недостаточная требовательность и недостаточный контроль над деятельностью подчиненных</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100%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2.</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proofErr w:type="spellStart"/>
            <w:r w:rsidRPr="00BA2C2E">
              <w:rPr>
                <w:rFonts w:ascii="Times New Roman" w:eastAsiaTheme="minorEastAsia" w:hAnsi="Times New Roman" w:cs="Times New Roman"/>
                <w:sz w:val="28"/>
                <w:szCs w:val="28"/>
                <w:lang w:eastAsia="ru-RU"/>
              </w:rPr>
              <w:t>Непроведение</w:t>
            </w:r>
            <w:proofErr w:type="spellEnd"/>
            <w:r w:rsidRPr="00BA2C2E">
              <w:rPr>
                <w:rFonts w:ascii="Times New Roman" w:eastAsiaTheme="minorEastAsia" w:hAnsi="Times New Roman" w:cs="Times New Roman"/>
                <w:sz w:val="28"/>
                <w:szCs w:val="28"/>
                <w:lang w:eastAsia="ru-RU"/>
              </w:rPr>
              <w:t>, несвоевременное или некачественное проведение инструктажа по технике безопасности, противопожарной безопасности</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100%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3.</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Нарушение в учете финансовых и/или материальных ценностей, совершение действий (бездействия), повлекших недостачу, хищение или порчу имущества</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100%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4.</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proofErr w:type="spellStart"/>
            <w:r w:rsidRPr="00BA2C2E">
              <w:rPr>
                <w:rFonts w:ascii="Times New Roman" w:eastAsiaTheme="minorEastAsia" w:hAnsi="Times New Roman" w:cs="Times New Roman"/>
                <w:sz w:val="28"/>
                <w:szCs w:val="28"/>
                <w:lang w:eastAsia="ru-RU"/>
              </w:rPr>
              <w:t>Непредоставление</w:t>
            </w:r>
            <w:proofErr w:type="spellEnd"/>
            <w:r w:rsidRPr="00BA2C2E">
              <w:rPr>
                <w:rFonts w:ascii="Times New Roman" w:eastAsiaTheme="minorEastAsia" w:hAnsi="Times New Roman" w:cs="Times New Roman"/>
                <w:sz w:val="28"/>
                <w:szCs w:val="28"/>
                <w:lang w:eastAsia="ru-RU"/>
              </w:rPr>
              <w:t xml:space="preserve"> либо нарушение сроков представления установленной отчетности, повлекшее за собой привлечение к уплате </w:t>
            </w:r>
            <w:r w:rsidRPr="00BA2C2E">
              <w:rPr>
                <w:rFonts w:ascii="Times New Roman" w:eastAsiaTheme="minorEastAsia" w:hAnsi="Times New Roman" w:cs="Times New Roman"/>
                <w:sz w:val="28"/>
                <w:szCs w:val="28"/>
                <w:lang w:eastAsia="ru-RU"/>
              </w:rPr>
              <w:lastRenderedPageBreak/>
              <w:t>штрафов, пеней</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lastRenderedPageBreak/>
              <w:t>100%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lastRenderedPageBreak/>
              <w:t>5.</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Представление неверной и (или) неполной отчетности, информации, повлекшее за собой привлечение к уплате штрафов, пеней</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100%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6.</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Неисполнение должностных обязанностей, установленных должностной инструкцией работника</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100%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7.</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Невыполнение планов работы, требований постановлений, распоряжений, решений, приказов, поручений</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100%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8.</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Ненадлежащее исполнение должностных обязанностей, установленных должностной инструкцией работника</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50%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9.</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Некачественное, несвоевременное выполнение функциональных обязанностей</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50%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10.</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proofErr w:type="gramStart"/>
            <w:r w:rsidRPr="00BA2C2E">
              <w:rPr>
                <w:rFonts w:ascii="Times New Roman" w:eastAsiaTheme="minorEastAsia" w:hAnsi="Times New Roman" w:cs="Times New Roman"/>
                <w:sz w:val="28"/>
                <w:szCs w:val="28"/>
                <w:lang w:eastAsia="ru-RU"/>
              </w:rPr>
              <w:t>Некачественное, несвоевременное выполнение планов работы, требований постановлений, распоряжений, решений, приказов, поручений</w:t>
            </w:r>
            <w:proofErr w:type="gramEnd"/>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50%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11.</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Необоснованный отказ от выполнения указания, поручения руководителя (начальника)</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30%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12.</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Неквалифицированное рассмотрение обращений организаций и граждан и (или) нарушение сроков их рассмотрения</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30%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13.</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Неквалифицированная подготовка и оформление документов</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20%</w:t>
            </w:r>
          </w:p>
        </w:tc>
      </w:tr>
      <w:tr w:rsidR="005959B2" w:rsidRPr="00BA2C2E"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14.</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Ненадлежащее выполнение указания руководителя (начальника)</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20%</w:t>
            </w:r>
          </w:p>
        </w:tc>
      </w:tr>
      <w:tr w:rsidR="005959B2" w:rsidRPr="005959B2" w:rsidTr="00F978B8">
        <w:tc>
          <w:tcPr>
            <w:tcW w:w="609"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15.</w:t>
            </w:r>
          </w:p>
        </w:tc>
        <w:tc>
          <w:tcPr>
            <w:tcW w:w="6116" w:type="dxa"/>
          </w:tcPr>
          <w:p w:rsidR="005959B2" w:rsidRPr="00BA2C2E" w:rsidRDefault="005959B2" w:rsidP="005959B2">
            <w:pPr>
              <w:widowControl w:val="0"/>
              <w:autoSpaceDE w:val="0"/>
              <w:autoSpaceDN w:val="0"/>
              <w:spacing w:after="0" w:line="240" w:lineRule="auto"/>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Нарушение правил внутреннего трудового распорядка</w:t>
            </w:r>
          </w:p>
        </w:tc>
        <w:tc>
          <w:tcPr>
            <w:tcW w:w="2268" w:type="dxa"/>
          </w:tcPr>
          <w:p w:rsidR="005959B2" w:rsidRPr="00BA2C2E" w:rsidRDefault="005959B2" w:rsidP="005959B2">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BA2C2E">
              <w:rPr>
                <w:rFonts w:ascii="Times New Roman" w:eastAsiaTheme="minorEastAsia" w:hAnsi="Times New Roman" w:cs="Times New Roman"/>
                <w:sz w:val="28"/>
                <w:szCs w:val="28"/>
                <w:lang w:eastAsia="ru-RU"/>
              </w:rPr>
              <w:t>20%</w:t>
            </w:r>
          </w:p>
        </w:tc>
      </w:tr>
    </w:tbl>
    <w:p w:rsidR="005959B2" w:rsidRPr="005959B2" w:rsidRDefault="005959B2" w:rsidP="005959B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5959B2" w:rsidRPr="005959B2" w:rsidRDefault="005959B2" w:rsidP="005959B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70124" w:rsidRPr="005959B2" w:rsidRDefault="00F70124" w:rsidP="005959B2">
      <w:pPr>
        <w:widowControl w:val="0"/>
        <w:tabs>
          <w:tab w:val="left" w:pos="709"/>
        </w:tabs>
        <w:spacing w:after="0" w:line="324" w:lineRule="exact"/>
        <w:jc w:val="both"/>
        <w:rPr>
          <w:rFonts w:ascii="Times New Roman" w:eastAsia="Times New Roman" w:hAnsi="Times New Roman" w:cs="Times New Roman"/>
          <w:bCs/>
          <w:sz w:val="28"/>
          <w:szCs w:val="28"/>
          <w:lang w:eastAsia="ru-RU"/>
        </w:rPr>
      </w:pPr>
    </w:p>
    <w:sectPr w:rsidR="00F70124" w:rsidRPr="005959B2" w:rsidSect="00901CF3">
      <w:pgSz w:w="11906" w:h="16838"/>
      <w:pgMar w:top="1418" w:right="1274"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1E30"/>
    <w:multiLevelType w:val="multilevel"/>
    <w:tmpl w:val="AE06B054"/>
    <w:lvl w:ilvl="0">
      <w:start w:val="1"/>
      <w:numFmt w:val="decimal"/>
      <w:lvlText w:val="%1."/>
      <w:lvlJc w:val="left"/>
      <w:pPr>
        <w:ind w:left="450" w:hanging="450"/>
      </w:pPr>
      <w:rPr>
        <w:rFonts w:hint="default"/>
      </w:rPr>
    </w:lvl>
    <w:lvl w:ilvl="1">
      <w:start w:val="3"/>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nsid w:val="19047598"/>
    <w:multiLevelType w:val="multilevel"/>
    <w:tmpl w:val="2054A8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404857"/>
    <w:multiLevelType w:val="multilevel"/>
    <w:tmpl w:val="FE0E2CA2"/>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B1575A8"/>
    <w:multiLevelType w:val="multilevel"/>
    <w:tmpl w:val="0602C93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31AF31C0"/>
    <w:multiLevelType w:val="hybridMultilevel"/>
    <w:tmpl w:val="D076D196"/>
    <w:lvl w:ilvl="0" w:tplc="6DD60E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8515E"/>
    <w:multiLevelType w:val="multilevel"/>
    <w:tmpl w:val="8D2A2444"/>
    <w:lvl w:ilvl="0">
      <w:start w:val="1"/>
      <w:numFmt w:val="decimal"/>
      <w:lvlText w:val="%1."/>
      <w:lvlJc w:val="left"/>
      <w:pPr>
        <w:ind w:left="720" w:hanging="360"/>
      </w:pPr>
      <w:rPr>
        <w:rFonts w:hint="default"/>
        <w:color w:val="auto"/>
      </w:rPr>
    </w:lvl>
    <w:lvl w:ilvl="1">
      <w:start w:val="2"/>
      <w:numFmt w:val="decimal"/>
      <w:isLgl/>
      <w:lvlText w:val="%1.%2."/>
      <w:lvlJc w:val="left"/>
      <w:pPr>
        <w:ind w:left="1430" w:hanging="72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6">
    <w:nsid w:val="423E139E"/>
    <w:multiLevelType w:val="multilevel"/>
    <w:tmpl w:val="9668B778"/>
    <w:lvl w:ilvl="0">
      <w:start w:val="1"/>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50ED4ABA"/>
    <w:multiLevelType w:val="multilevel"/>
    <w:tmpl w:val="F0022448"/>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52F55AA7"/>
    <w:multiLevelType w:val="multilevel"/>
    <w:tmpl w:val="25F0B69E"/>
    <w:lvl w:ilvl="0">
      <w:start w:val="1"/>
      <w:numFmt w:val="decimal"/>
      <w:lvlText w:val="%1."/>
      <w:lvlJc w:val="left"/>
      <w:pPr>
        <w:ind w:left="450" w:hanging="450"/>
      </w:pPr>
      <w:rPr>
        <w:rFonts w:hint="default"/>
      </w:rPr>
    </w:lvl>
    <w:lvl w:ilvl="1">
      <w:start w:val="4"/>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9">
    <w:nsid w:val="6828116B"/>
    <w:multiLevelType w:val="multilevel"/>
    <w:tmpl w:val="E9A60E8E"/>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D26164E"/>
    <w:multiLevelType w:val="multilevel"/>
    <w:tmpl w:val="4CDAABD6"/>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1"/>
  </w:num>
  <w:num w:numId="3">
    <w:abstractNumId w:val="3"/>
  </w:num>
  <w:num w:numId="4">
    <w:abstractNumId w:val="0"/>
  </w:num>
  <w:num w:numId="5">
    <w:abstractNumId w:val="8"/>
  </w:num>
  <w:num w:numId="6">
    <w:abstractNumId w:val="7"/>
  </w:num>
  <w:num w:numId="7">
    <w:abstractNumId w:val="2"/>
  </w:num>
  <w:num w:numId="8">
    <w:abstractNumId w:val="9"/>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AE"/>
    <w:rsid w:val="0000225E"/>
    <w:rsid w:val="0000720E"/>
    <w:rsid w:val="00017102"/>
    <w:rsid w:val="00017364"/>
    <w:rsid w:val="0002602F"/>
    <w:rsid w:val="00065789"/>
    <w:rsid w:val="000736CE"/>
    <w:rsid w:val="00074717"/>
    <w:rsid w:val="00097FB5"/>
    <w:rsid w:val="000A3031"/>
    <w:rsid w:val="000A7033"/>
    <w:rsid w:val="000F6027"/>
    <w:rsid w:val="00117CF3"/>
    <w:rsid w:val="001277DE"/>
    <w:rsid w:val="00197FB5"/>
    <w:rsid w:val="001A6A18"/>
    <w:rsid w:val="001C5E50"/>
    <w:rsid w:val="001E0569"/>
    <w:rsid w:val="001F1DD8"/>
    <w:rsid w:val="00200259"/>
    <w:rsid w:val="00223153"/>
    <w:rsid w:val="002231DE"/>
    <w:rsid w:val="00243FFD"/>
    <w:rsid w:val="0026133C"/>
    <w:rsid w:val="002B2D46"/>
    <w:rsid w:val="002E24FD"/>
    <w:rsid w:val="0031117C"/>
    <w:rsid w:val="003117DD"/>
    <w:rsid w:val="0032594C"/>
    <w:rsid w:val="0034736B"/>
    <w:rsid w:val="0035151E"/>
    <w:rsid w:val="003607BB"/>
    <w:rsid w:val="003641AD"/>
    <w:rsid w:val="00392797"/>
    <w:rsid w:val="003973AE"/>
    <w:rsid w:val="003E300F"/>
    <w:rsid w:val="0040489F"/>
    <w:rsid w:val="00416C19"/>
    <w:rsid w:val="0043189D"/>
    <w:rsid w:val="00445629"/>
    <w:rsid w:val="0046797C"/>
    <w:rsid w:val="00475712"/>
    <w:rsid w:val="0047572F"/>
    <w:rsid w:val="00493039"/>
    <w:rsid w:val="00493A01"/>
    <w:rsid w:val="004B22C7"/>
    <w:rsid w:val="004B42B2"/>
    <w:rsid w:val="004C3B95"/>
    <w:rsid w:val="004D2428"/>
    <w:rsid w:val="004D780E"/>
    <w:rsid w:val="004E1520"/>
    <w:rsid w:val="0052756D"/>
    <w:rsid w:val="00547F4E"/>
    <w:rsid w:val="005959B2"/>
    <w:rsid w:val="005B4572"/>
    <w:rsid w:val="005C4132"/>
    <w:rsid w:val="005C5605"/>
    <w:rsid w:val="005C70D8"/>
    <w:rsid w:val="005D095D"/>
    <w:rsid w:val="005E4A52"/>
    <w:rsid w:val="005F4147"/>
    <w:rsid w:val="005F749A"/>
    <w:rsid w:val="0060344F"/>
    <w:rsid w:val="0061147E"/>
    <w:rsid w:val="0061307F"/>
    <w:rsid w:val="006152C3"/>
    <w:rsid w:val="00621C98"/>
    <w:rsid w:val="00623047"/>
    <w:rsid w:val="00642462"/>
    <w:rsid w:val="00644199"/>
    <w:rsid w:val="00653593"/>
    <w:rsid w:val="006866E5"/>
    <w:rsid w:val="006B18F2"/>
    <w:rsid w:val="006B6C8E"/>
    <w:rsid w:val="006D2DB9"/>
    <w:rsid w:val="006E330E"/>
    <w:rsid w:val="007162E2"/>
    <w:rsid w:val="00726A6F"/>
    <w:rsid w:val="007304FC"/>
    <w:rsid w:val="0073335B"/>
    <w:rsid w:val="007335FB"/>
    <w:rsid w:val="007B204A"/>
    <w:rsid w:val="007D0410"/>
    <w:rsid w:val="007D7525"/>
    <w:rsid w:val="007E793D"/>
    <w:rsid w:val="00811EF7"/>
    <w:rsid w:val="00816716"/>
    <w:rsid w:val="008314C9"/>
    <w:rsid w:val="00874FB1"/>
    <w:rsid w:val="00895092"/>
    <w:rsid w:val="008E2EC5"/>
    <w:rsid w:val="008F2396"/>
    <w:rsid w:val="008F522D"/>
    <w:rsid w:val="00901CF3"/>
    <w:rsid w:val="00917287"/>
    <w:rsid w:val="00974815"/>
    <w:rsid w:val="00992901"/>
    <w:rsid w:val="00994E94"/>
    <w:rsid w:val="009E6D58"/>
    <w:rsid w:val="00A06206"/>
    <w:rsid w:val="00A27E17"/>
    <w:rsid w:val="00A3360C"/>
    <w:rsid w:val="00A44366"/>
    <w:rsid w:val="00A765D9"/>
    <w:rsid w:val="00A85F67"/>
    <w:rsid w:val="00A96892"/>
    <w:rsid w:val="00AA3A88"/>
    <w:rsid w:val="00AC5C6E"/>
    <w:rsid w:val="00AF139F"/>
    <w:rsid w:val="00AF2D2A"/>
    <w:rsid w:val="00AF4C39"/>
    <w:rsid w:val="00B16317"/>
    <w:rsid w:val="00B30BEE"/>
    <w:rsid w:val="00B4365D"/>
    <w:rsid w:val="00B45649"/>
    <w:rsid w:val="00B555E5"/>
    <w:rsid w:val="00B83CCC"/>
    <w:rsid w:val="00B84106"/>
    <w:rsid w:val="00BA2C2E"/>
    <w:rsid w:val="00BA7A75"/>
    <w:rsid w:val="00BB1FFE"/>
    <w:rsid w:val="00BD546E"/>
    <w:rsid w:val="00BE412B"/>
    <w:rsid w:val="00BE6999"/>
    <w:rsid w:val="00C567CE"/>
    <w:rsid w:val="00C72640"/>
    <w:rsid w:val="00C77B51"/>
    <w:rsid w:val="00C95081"/>
    <w:rsid w:val="00C96674"/>
    <w:rsid w:val="00CA0351"/>
    <w:rsid w:val="00CB7E10"/>
    <w:rsid w:val="00CC557B"/>
    <w:rsid w:val="00CC5953"/>
    <w:rsid w:val="00DA34FF"/>
    <w:rsid w:val="00DE70B6"/>
    <w:rsid w:val="00DF45FA"/>
    <w:rsid w:val="00DF5C51"/>
    <w:rsid w:val="00E2345D"/>
    <w:rsid w:val="00E4465A"/>
    <w:rsid w:val="00E5552B"/>
    <w:rsid w:val="00ED75D6"/>
    <w:rsid w:val="00EE0B0D"/>
    <w:rsid w:val="00EF6DA2"/>
    <w:rsid w:val="00F02653"/>
    <w:rsid w:val="00F06132"/>
    <w:rsid w:val="00F22954"/>
    <w:rsid w:val="00F26724"/>
    <w:rsid w:val="00F3794B"/>
    <w:rsid w:val="00F513D4"/>
    <w:rsid w:val="00F5163E"/>
    <w:rsid w:val="00F56516"/>
    <w:rsid w:val="00F63B7A"/>
    <w:rsid w:val="00F64EB1"/>
    <w:rsid w:val="00F70124"/>
    <w:rsid w:val="00F76629"/>
    <w:rsid w:val="00F92147"/>
    <w:rsid w:val="00F978B8"/>
    <w:rsid w:val="00F97BED"/>
    <w:rsid w:val="00FA4E6E"/>
    <w:rsid w:val="00FB15BC"/>
    <w:rsid w:val="00FC432E"/>
    <w:rsid w:val="00FC7FB5"/>
    <w:rsid w:val="00FD7D25"/>
    <w:rsid w:val="00FE49B6"/>
    <w:rsid w:val="00FF0559"/>
    <w:rsid w:val="00FF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C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7CF3"/>
    <w:rPr>
      <w:rFonts w:ascii="Segoe UI" w:hAnsi="Segoe UI" w:cs="Segoe UI"/>
      <w:sz w:val="18"/>
      <w:szCs w:val="18"/>
    </w:rPr>
  </w:style>
  <w:style w:type="paragraph" w:styleId="a6">
    <w:name w:val="List Paragraph"/>
    <w:basedOn w:val="a"/>
    <w:uiPriority w:val="34"/>
    <w:qFormat/>
    <w:rsid w:val="005F749A"/>
    <w:pPr>
      <w:ind w:left="720"/>
      <w:contextualSpacing/>
    </w:pPr>
  </w:style>
  <w:style w:type="paragraph" w:customStyle="1" w:styleId="ConsPlusNormal">
    <w:name w:val="ConsPlusNormal"/>
    <w:rsid w:val="001277DE"/>
    <w:pPr>
      <w:widowControl w:val="0"/>
      <w:autoSpaceDE w:val="0"/>
      <w:autoSpaceDN w:val="0"/>
      <w:spacing w:after="0" w:line="240" w:lineRule="auto"/>
    </w:pPr>
    <w:rPr>
      <w:rFonts w:ascii="Calibri" w:eastAsia="Times New Roman" w:hAnsi="Calibri" w:cs="Calibri"/>
      <w:lang w:eastAsia="ru-RU"/>
    </w:rPr>
  </w:style>
  <w:style w:type="paragraph" w:styleId="a7">
    <w:name w:val="Normal (Web)"/>
    <w:basedOn w:val="a"/>
    <w:uiPriority w:val="99"/>
    <w:semiHidden/>
    <w:unhideWhenUsed/>
    <w:rsid w:val="006866E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5B4572"/>
    <w:pPr>
      <w:widowControl w:val="0"/>
      <w:autoSpaceDE w:val="0"/>
      <w:autoSpaceDN w:val="0"/>
      <w:spacing w:after="0" w:line="240" w:lineRule="auto"/>
    </w:pPr>
    <w:rPr>
      <w:rFonts w:ascii="Calibri" w:eastAsia="Times New Roman" w:hAnsi="Calibri" w:cs="Calibri"/>
      <w:b/>
      <w:lang w:eastAsia="ru-RU"/>
    </w:rPr>
  </w:style>
  <w:style w:type="character" w:customStyle="1" w:styleId="a8">
    <w:name w:val="Без интервала Знак"/>
    <w:link w:val="a9"/>
    <w:uiPriority w:val="1"/>
    <w:locked/>
    <w:rsid w:val="0047572F"/>
    <w:rPr>
      <w:sz w:val="24"/>
      <w:szCs w:val="24"/>
    </w:rPr>
  </w:style>
  <w:style w:type="paragraph" w:styleId="a9">
    <w:name w:val="No Spacing"/>
    <w:link w:val="a8"/>
    <w:uiPriority w:val="1"/>
    <w:qFormat/>
    <w:rsid w:val="0047572F"/>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7C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7CF3"/>
    <w:rPr>
      <w:rFonts w:ascii="Segoe UI" w:hAnsi="Segoe UI" w:cs="Segoe UI"/>
      <w:sz w:val="18"/>
      <w:szCs w:val="18"/>
    </w:rPr>
  </w:style>
  <w:style w:type="paragraph" w:styleId="a6">
    <w:name w:val="List Paragraph"/>
    <w:basedOn w:val="a"/>
    <w:uiPriority w:val="34"/>
    <w:qFormat/>
    <w:rsid w:val="005F749A"/>
    <w:pPr>
      <w:ind w:left="720"/>
      <w:contextualSpacing/>
    </w:pPr>
  </w:style>
  <w:style w:type="paragraph" w:customStyle="1" w:styleId="ConsPlusNormal">
    <w:name w:val="ConsPlusNormal"/>
    <w:rsid w:val="001277DE"/>
    <w:pPr>
      <w:widowControl w:val="0"/>
      <w:autoSpaceDE w:val="0"/>
      <w:autoSpaceDN w:val="0"/>
      <w:spacing w:after="0" w:line="240" w:lineRule="auto"/>
    </w:pPr>
    <w:rPr>
      <w:rFonts w:ascii="Calibri" w:eastAsia="Times New Roman" w:hAnsi="Calibri" w:cs="Calibri"/>
      <w:lang w:eastAsia="ru-RU"/>
    </w:rPr>
  </w:style>
  <w:style w:type="paragraph" w:styleId="a7">
    <w:name w:val="Normal (Web)"/>
    <w:basedOn w:val="a"/>
    <w:uiPriority w:val="99"/>
    <w:semiHidden/>
    <w:unhideWhenUsed/>
    <w:rsid w:val="006866E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5B4572"/>
    <w:pPr>
      <w:widowControl w:val="0"/>
      <w:autoSpaceDE w:val="0"/>
      <w:autoSpaceDN w:val="0"/>
      <w:spacing w:after="0" w:line="240" w:lineRule="auto"/>
    </w:pPr>
    <w:rPr>
      <w:rFonts w:ascii="Calibri" w:eastAsia="Times New Roman" w:hAnsi="Calibri" w:cs="Calibri"/>
      <w:b/>
      <w:lang w:eastAsia="ru-RU"/>
    </w:rPr>
  </w:style>
  <w:style w:type="character" w:customStyle="1" w:styleId="a8">
    <w:name w:val="Без интервала Знак"/>
    <w:link w:val="a9"/>
    <w:uiPriority w:val="1"/>
    <w:locked/>
    <w:rsid w:val="0047572F"/>
    <w:rPr>
      <w:sz w:val="24"/>
      <w:szCs w:val="24"/>
    </w:rPr>
  </w:style>
  <w:style w:type="paragraph" w:styleId="a9">
    <w:name w:val="No Spacing"/>
    <w:link w:val="a8"/>
    <w:uiPriority w:val="1"/>
    <w:qFormat/>
    <w:rsid w:val="0047572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8386">
      <w:bodyDiv w:val="1"/>
      <w:marLeft w:val="0"/>
      <w:marRight w:val="0"/>
      <w:marTop w:val="0"/>
      <w:marBottom w:val="0"/>
      <w:divBdr>
        <w:top w:val="none" w:sz="0" w:space="0" w:color="auto"/>
        <w:left w:val="none" w:sz="0" w:space="0" w:color="auto"/>
        <w:bottom w:val="none" w:sz="0" w:space="0" w:color="auto"/>
        <w:right w:val="none" w:sz="0" w:space="0" w:color="auto"/>
      </w:divBdr>
    </w:div>
    <w:div w:id="14200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74024&amp;dst=1025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24</Pages>
  <Words>6346</Words>
  <Characters>36175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Соловьева Ольга Николаевна</cp:lastModifiedBy>
  <cp:revision>27</cp:revision>
  <cp:lastPrinted>2024-04-16T12:45:00Z</cp:lastPrinted>
  <dcterms:created xsi:type="dcterms:W3CDTF">2024-04-15T05:27:00Z</dcterms:created>
  <dcterms:modified xsi:type="dcterms:W3CDTF">2024-04-18T10:20:00Z</dcterms:modified>
</cp:coreProperties>
</file>