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69" w:rsidRPr="00144D69" w:rsidRDefault="00144D69" w:rsidP="00144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69" w:rsidRPr="00144D69" w:rsidRDefault="00144D69" w:rsidP="00144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44D69" w:rsidRPr="00144D69" w:rsidRDefault="00144D69" w:rsidP="001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4D69" w:rsidRPr="00144D69" w:rsidRDefault="00144D69" w:rsidP="001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4D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144D69" w:rsidRPr="00144D69" w:rsidRDefault="00144D69" w:rsidP="001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4D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144D69" w:rsidRPr="00144D69" w:rsidRDefault="00144D69" w:rsidP="001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4D69" w:rsidRPr="00144D69" w:rsidRDefault="00144D69" w:rsidP="0014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4D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144D69" w:rsidRPr="00144D69" w:rsidRDefault="00144D69" w:rsidP="001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144D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«__» «________» 2020 года                           </w:t>
      </w:r>
      <w:r w:rsidRPr="00144D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144D69" w:rsidRPr="00144D69" w:rsidRDefault="00144D69" w:rsidP="00144D69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44D69" w:rsidRPr="00144D69" w:rsidRDefault="00144D69" w:rsidP="001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4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144D69" w:rsidRPr="00144D69" w:rsidRDefault="00144D69" w:rsidP="00144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144D69" w:rsidRPr="00144D69" w:rsidRDefault="00144D69" w:rsidP="00144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144D69" w:rsidRPr="00144D69" w:rsidRDefault="00144D69" w:rsidP="00144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144D69" w:rsidRPr="00144D69" w:rsidRDefault="00144D69" w:rsidP="00144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144D69" w:rsidRPr="00144D69" w:rsidRDefault="00144D69" w:rsidP="00144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благоустройство города Ханты-Мансийска» </w:t>
      </w:r>
    </w:p>
    <w:p w:rsidR="00144D69" w:rsidRPr="00144D69" w:rsidRDefault="00144D69" w:rsidP="00144D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44D69" w:rsidRPr="00144D69" w:rsidRDefault="00144D69" w:rsidP="00144D69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4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Ханты-Мансийска в соответствие с действующим законодательством, </w:t>
      </w: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14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71 Устава города Ханты-Мансийска:</w:t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1.Внести в постановление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</w:t>
      </w:r>
      <w:r w:rsidRPr="00144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44D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изменения согласно приложению к настоящему постановлению.</w:t>
      </w:r>
    </w:p>
    <w:p w:rsidR="00144D69" w:rsidRPr="00144D69" w:rsidRDefault="00144D69" w:rsidP="00144D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44D69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144D6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                                 М.П. 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144D69" w:rsidRPr="00144D69" w:rsidRDefault="00144D69" w:rsidP="001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t>от ___________ №_____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t xml:space="preserve">Изменения в приложение к постановлению Администрации 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t>города Ханты-Мансийска от 17.10.2013 №1324 «Об утверждении муниципальной программы «Развитие жилищного и дорожного хозяйства,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t>благоустройство города Ханты-Мансийска»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t>(далее – изменения)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t>1.В приложение 1 к постановлению Администрации города Ханты-Мансийска      от 17.10.2013 №1324 «Об утверждении муниципальной программы «Развитие жилищного и дорожного хозяйства, благоустройство города Ханты-Мансийска» (далее – постановление) внести следующие изменения: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t>1.1.В паспорте муниципальной программы: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4D69">
        <w:rPr>
          <w:rFonts w:ascii="Times New Roman" w:eastAsia="Calibri" w:hAnsi="Times New Roman" w:cs="Times New Roman"/>
          <w:sz w:val="28"/>
          <w:szCs w:val="28"/>
        </w:rPr>
        <w:t>1.1.1.Строку «Проекты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Ханты-Мансийска, параметры их финансового обеспечения» изложить в следующей редакции:</w:t>
      </w:r>
      <w:proofErr w:type="gramEnd"/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6"/>
      </w:tblGrid>
      <w:tr w:rsidR="00144D69" w:rsidRPr="00144D69" w:rsidTr="00144D69">
        <w:trPr>
          <w:trHeight w:val="32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(мероприятия), входящие в состав муниципальной программы,</w:t>
            </w:r>
            <w:r w:rsidRPr="0014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числе, направленные </w:t>
            </w:r>
          </w:p>
          <w:p w:rsidR="00144D69" w:rsidRPr="00144D69" w:rsidRDefault="00144D69" w:rsidP="00144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национальных проектов (программ) Российской Федерации, портфелей проектов </w:t>
            </w:r>
            <w:r w:rsidRPr="0014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Ханты-Мансийского автономного округа –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«Формирование современной городской среды» федерального проекта «Формирование комфортной городской среды», портфель проектов Ханты-Мансийского автономного округа – Югры «Жилье и городская среда».</w:t>
            </w:r>
          </w:p>
          <w:p w:rsidR="00144D69" w:rsidRPr="00144D69" w:rsidRDefault="00144D69" w:rsidP="00144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мероприятия «Формирование современной городской среды» в 2019-2024 годах за счет средств федерального бюджета, бюджета Ханты-Мансийского автономного округа – Югры и бюджета города Ханты-Мансийска составляет – 962 471 691,17 рублей, в том числе по годам:</w:t>
            </w:r>
          </w:p>
          <w:p w:rsidR="00144D69" w:rsidRPr="00144D69" w:rsidRDefault="00144D69" w:rsidP="00144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143 451 456,95 рублей;</w:t>
            </w:r>
          </w:p>
          <w:p w:rsidR="00144D69" w:rsidRPr="00144D69" w:rsidRDefault="00144D69" w:rsidP="00144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701 437 609,22 рублей;</w:t>
            </w:r>
          </w:p>
          <w:p w:rsidR="00144D69" w:rsidRPr="00144D69" w:rsidRDefault="00144D69" w:rsidP="00144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28 485 625,00 рублей;</w:t>
            </w:r>
          </w:p>
          <w:p w:rsidR="00144D69" w:rsidRPr="00144D69" w:rsidRDefault="00144D69" w:rsidP="00144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29 699 000,00 рублей;</w:t>
            </w:r>
          </w:p>
          <w:p w:rsidR="00144D69" w:rsidRPr="00144D69" w:rsidRDefault="00144D69" w:rsidP="00144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29 699 000,00 рублей;</w:t>
            </w:r>
          </w:p>
          <w:p w:rsidR="00144D69" w:rsidRPr="00144D69" w:rsidRDefault="00144D69" w:rsidP="00144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29 699 000,00  рублей</w:t>
            </w:r>
          </w:p>
        </w:tc>
      </w:tr>
    </w:tbl>
    <w:p w:rsidR="00144D69" w:rsidRPr="00144D69" w:rsidRDefault="00144D69" w:rsidP="00144D69">
      <w:pPr>
        <w:tabs>
          <w:tab w:val="left" w:pos="94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tab/>
        <w:t xml:space="preserve">     ».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t xml:space="preserve">1.1.2.Строку «Параметры финансового обеспечения муниципальной программы» изложить в следующей редакции: 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6"/>
      </w:tblGrid>
      <w:tr w:rsidR="00144D69" w:rsidRPr="00144D69" w:rsidTr="00144D69">
        <w:trPr>
          <w:trHeight w:val="8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69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муниципальной программы осуществляется за счет средств федерального бюджета, бюджета Ханты-Мансийского автономного округа – </w:t>
            </w:r>
            <w:r w:rsidRPr="00144D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Югры, бюджета города Ханты-Мансийска. Общий объем финансового обеспечения муниципальной программы </w:t>
            </w:r>
            <w:r w:rsidRPr="00144D6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2019-2025 годы и на период до 2030 года составляет </w:t>
            </w:r>
            <w:r w:rsidRPr="00144D6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9 771 730 211,27  рублей, в том числе по годам:</w:t>
            </w:r>
          </w:p>
          <w:p w:rsidR="00144D69" w:rsidRPr="00144D69" w:rsidRDefault="00144D69" w:rsidP="00144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Pr="00144D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914 061 922,00 </w:t>
            </w:r>
            <w:r w:rsidRPr="00144D69">
              <w:rPr>
                <w:rFonts w:ascii="Times New Roman" w:eastAsia="Calibri" w:hAnsi="Times New Roman" w:cs="Times New Roman"/>
                <w:sz w:val="24"/>
                <w:szCs w:val="24"/>
              </w:rPr>
              <w:t>рубля;</w:t>
            </w:r>
          </w:p>
          <w:p w:rsidR="00144D69" w:rsidRPr="00144D69" w:rsidRDefault="00144D69" w:rsidP="00144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6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1 462 906 263,71 рубля;</w:t>
            </w:r>
          </w:p>
          <w:p w:rsidR="00144D69" w:rsidRPr="00144D69" w:rsidRDefault="00144D69" w:rsidP="00144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6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761 850 684,92 рубля;</w:t>
            </w:r>
          </w:p>
          <w:p w:rsidR="00144D69" w:rsidRPr="00144D69" w:rsidRDefault="00144D69" w:rsidP="00144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69">
              <w:rPr>
                <w:rFonts w:ascii="Times New Roman" w:eastAsia="Calibri" w:hAnsi="Times New Roman" w:cs="Times New Roman"/>
                <w:sz w:val="24"/>
                <w:szCs w:val="24"/>
              </w:rPr>
              <w:t>2022 год – 762 126 065,98 рублей;</w:t>
            </w:r>
          </w:p>
          <w:p w:rsidR="00144D69" w:rsidRPr="00144D69" w:rsidRDefault="00144D69" w:rsidP="00144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69">
              <w:rPr>
                <w:rFonts w:ascii="Times New Roman" w:eastAsia="Calibri" w:hAnsi="Times New Roman" w:cs="Times New Roman"/>
                <w:sz w:val="24"/>
                <w:szCs w:val="24"/>
              </w:rPr>
              <w:t>2023 год – 756 789 359,92 рублей;</w:t>
            </w:r>
          </w:p>
          <w:p w:rsidR="00144D69" w:rsidRPr="00144D69" w:rsidRDefault="00144D69" w:rsidP="00144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69">
              <w:rPr>
                <w:rFonts w:ascii="Times New Roman" w:eastAsia="Calibri" w:hAnsi="Times New Roman" w:cs="Times New Roman"/>
                <w:sz w:val="24"/>
                <w:szCs w:val="24"/>
              </w:rPr>
              <w:t>2024 год – 756 789 359,92 рублей;</w:t>
            </w:r>
          </w:p>
          <w:p w:rsidR="00144D69" w:rsidRPr="00144D69" w:rsidRDefault="00144D69" w:rsidP="00144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69">
              <w:rPr>
                <w:rFonts w:ascii="Times New Roman" w:eastAsia="Calibri" w:hAnsi="Times New Roman" w:cs="Times New Roman"/>
                <w:sz w:val="24"/>
                <w:szCs w:val="24"/>
              </w:rPr>
              <w:t>2025 год – 726 201 092,47 рубля;</w:t>
            </w:r>
          </w:p>
          <w:p w:rsidR="00144D69" w:rsidRPr="00144D69" w:rsidRDefault="00144D69" w:rsidP="00144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69">
              <w:rPr>
                <w:rFonts w:ascii="Times New Roman" w:eastAsia="Calibri" w:hAnsi="Times New Roman" w:cs="Times New Roman"/>
                <w:sz w:val="24"/>
                <w:szCs w:val="24"/>
              </w:rPr>
              <w:t>в 2026-2030 годах – 3 631 005 462,35 рубля.</w:t>
            </w:r>
          </w:p>
        </w:tc>
      </w:tr>
    </w:tbl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lastRenderedPageBreak/>
        <w:t>».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t>1.2.Таблицу 2 «Распределение финансовых ресурсов муниципальной программы» изложить в новой редакции согласно приложению 1 к настоящим изменениям.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t xml:space="preserve">1.3.Таблицу 4 «Мероприятия, реализуемые на принципах проектного управления, 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</w:rPr>
        <w:t>направленные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Федерации, портфелей проектов (программ) Ханты-Мансийского автономного округа – Югры, муниципальных проектов города Ханты-Мансийска» изложить в новой редакции согласно приложению 2 к настоящим изменениям.</w:t>
      </w:r>
    </w:p>
    <w:p w:rsidR="00144D69" w:rsidRPr="00144D69" w:rsidRDefault="00144D69" w:rsidP="00144D69">
      <w:pPr>
        <w:tabs>
          <w:tab w:val="left" w:pos="94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t xml:space="preserve"> 1.4.Приложение 1 </w:t>
      </w: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 абзацами 27, 28, 29  и таблицей 1 «Адресный перечень объектов недвижимого имущества» следующего содержания: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«Предельная дата заключения муниципальных контрактов (соглашений, договоров) по результатам закупки товаров, работ и услуг для обеспечения муниципальных нужд в целях реализации мероприятия «Формирование современной городской среды» не позднее 15 мая года предоставления субсидии – для заключения муниципальных контрактов (соглашений, договоров) на выполнение работ по благоустройству общественных территорий, и не позднее           1 мая года предоставления субсидии – для заключения муниципальных контрактов (соглашений, договоров</w:t>
      </w:r>
      <w:proofErr w:type="gramEnd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выполнение работ по благоустройству дворовых территорий.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 срок на результаты выполненных работ по благоустройству дворовых и общественных территорий при заключении муниципальных контрактов составляет не менее 3 лет.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уровня благоустройства дворовых и общественных территорий, уровня благоустройства индивидуальных жилых домов и земельных участков, предоставленных для их размещения в городе Ханты-Мансийске, производится постоянной комиссией по вопросам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 в городе Ханты-Мансийске в соответствии с муниципальным правовым актом Администрации города.</w:t>
      </w:r>
      <w:proofErr w:type="gramEnd"/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объектов недвижимого имущества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7"/>
        <w:tblW w:w="0" w:type="auto"/>
        <w:tblInd w:w="0" w:type="dxa"/>
        <w:tblLook w:val="04A0" w:firstRow="1" w:lastRow="0" w:firstColumn="1" w:lastColumn="0" w:noHBand="0" w:noVBand="1"/>
      </w:tblPr>
      <w:tblGrid>
        <w:gridCol w:w="862"/>
        <w:gridCol w:w="3924"/>
        <w:gridCol w:w="3044"/>
        <w:gridCol w:w="2591"/>
      </w:tblGrid>
      <w:tr w:rsidR="00144D69" w:rsidRPr="00144D69" w:rsidTr="00144D6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144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44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расположения объектов недвижимого имущества*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Собственник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выполнения работ по благоустройству</w:t>
            </w:r>
          </w:p>
        </w:tc>
      </w:tr>
      <w:tr w:rsidR="00144D69" w:rsidRPr="00144D69" w:rsidTr="00144D69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недвижимого имущества, подлежащие благоустройству в соответствии с</w:t>
            </w:r>
            <w:r w:rsidRPr="00144D69">
              <w:t xml:space="preserve"> </w:t>
            </w:r>
            <w:r w:rsidRPr="00144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требованиями Правил благоустройства территории города Ханты-Мансийска, утвержденных решением Думы города Ханты-Мансийска от 02.06.2014 №517-V, не выявлялись  </w:t>
            </w:r>
          </w:p>
        </w:tc>
      </w:tr>
    </w:tbl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44D69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*указываются объекты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Правил благоустройства территории города Ханты-Мансийска, утвержденным решением Думы города Ханты-Мансийска от 02.06.2014 №517-</w:t>
      </w:r>
      <w:r w:rsidRPr="00144D6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proofErr w:type="gramEnd"/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1.5.Приложение 2 </w:t>
      </w:r>
      <w:r w:rsidRPr="00144D69">
        <w:rPr>
          <w:rFonts w:ascii="Times New Roman" w:eastAsia="Calibri" w:hAnsi="Times New Roman" w:cs="Times New Roman"/>
          <w:sz w:val="28"/>
          <w:szCs w:val="28"/>
        </w:rPr>
        <w:t>изложить в новой редакции согласно приложению 3 к настоящим изменениям.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t>2.Приложение 2 к постановлению изложить в новой редакции согласно приложению 4 к настоящим изменениям.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3.Приложение 8 к постановлению исключить.</w:t>
      </w:r>
    </w:p>
    <w:p w:rsidR="00144D69" w:rsidRPr="00144D69" w:rsidRDefault="00144D69" w:rsidP="00144D69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4.Абзац четвертый подпункта 2.7.4 пункта 2.7 приложения 9 к постановлению исключить.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69" w:rsidRPr="00144D69" w:rsidRDefault="00144D69" w:rsidP="00144D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69" w:rsidRPr="00144D69" w:rsidRDefault="00144D69" w:rsidP="00144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4D69" w:rsidRPr="00144D69">
          <w:pgSz w:w="11906" w:h="16838"/>
          <w:pgMar w:top="851" w:right="567" w:bottom="993" w:left="1134" w:header="709" w:footer="709" w:gutter="0"/>
          <w:cols w:space="720"/>
        </w:sectPr>
      </w:pPr>
    </w:p>
    <w:p w:rsidR="00144D69" w:rsidRPr="00144D69" w:rsidRDefault="00144D69" w:rsidP="00144D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44D69">
        <w:rPr>
          <w:rFonts w:ascii="Times New Roman" w:eastAsia="Calibri" w:hAnsi="Times New Roman" w:cs="Times New Roman"/>
        </w:rPr>
        <w:lastRenderedPageBreak/>
        <w:t xml:space="preserve">Приложение 1 </w:t>
      </w:r>
    </w:p>
    <w:p w:rsidR="00144D69" w:rsidRPr="00144D69" w:rsidRDefault="00144D69" w:rsidP="00144D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44D69">
        <w:rPr>
          <w:rFonts w:ascii="Times New Roman" w:eastAsia="Calibri" w:hAnsi="Times New Roman" w:cs="Times New Roman"/>
        </w:rPr>
        <w:t>к изменениям в постановление Администрации</w:t>
      </w:r>
    </w:p>
    <w:p w:rsidR="00144D69" w:rsidRPr="00144D69" w:rsidRDefault="00144D69" w:rsidP="00144D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44D69">
        <w:rPr>
          <w:rFonts w:ascii="Times New Roman" w:eastAsia="Calibri" w:hAnsi="Times New Roman" w:cs="Times New Roman"/>
        </w:rPr>
        <w:t>города Ханты-Мансийска от 17.10.2013 №1324</w:t>
      </w:r>
    </w:p>
    <w:p w:rsidR="00144D69" w:rsidRPr="00144D69" w:rsidRDefault="00144D69" w:rsidP="00144D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44D69">
        <w:rPr>
          <w:rFonts w:ascii="Times New Roman" w:eastAsia="Calibri" w:hAnsi="Times New Roman" w:cs="Times New Roman"/>
        </w:rPr>
        <w:t xml:space="preserve">«Об утверждении муниципальной программы </w:t>
      </w:r>
    </w:p>
    <w:p w:rsidR="00144D69" w:rsidRPr="00144D69" w:rsidRDefault="00144D69" w:rsidP="00144D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44D69">
        <w:rPr>
          <w:rFonts w:ascii="Times New Roman" w:eastAsia="Calibri" w:hAnsi="Times New Roman" w:cs="Times New Roman"/>
        </w:rPr>
        <w:t xml:space="preserve">«Развитие жилищного и дорожного хозяйства, </w:t>
      </w:r>
    </w:p>
    <w:p w:rsidR="00144D69" w:rsidRPr="00144D69" w:rsidRDefault="00144D69" w:rsidP="00144D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44D69">
        <w:rPr>
          <w:rFonts w:ascii="Times New Roman" w:eastAsia="Calibri" w:hAnsi="Times New Roman" w:cs="Times New Roman"/>
        </w:rPr>
        <w:t>благоустройство города Ханты-Мансийска»</w:t>
      </w:r>
    </w:p>
    <w:p w:rsidR="00144D69" w:rsidRPr="00144D69" w:rsidRDefault="00144D69" w:rsidP="00144D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44D69" w:rsidRPr="00144D69" w:rsidRDefault="00144D69" w:rsidP="00144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D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</w:t>
      </w:r>
    </w:p>
    <w:p w:rsidR="00144D69" w:rsidRPr="00144D69" w:rsidRDefault="00144D69" w:rsidP="00144D69">
      <w:pPr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ru-RU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992"/>
        <w:gridCol w:w="993"/>
        <w:gridCol w:w="1274"/>
        <w:gridCol w:w="1275"/>
        <w:gridCol w:w="1133"/>
        <w:gridCol w:w="1275"/>
        <w:gridCol w:w="142"/>
        <w:gridCol w:w="992"/>
        <w:gridCol w:w="142"/>
        <w:gridCol w:w="992"/>
        <w:gridCol w:w="142"/>
        <w:gridCol w:w="992"/>
        <w:gridCol w:w="142"/>
        <w:gridCol w:w="1133"/>
        <w:gridCol w:w="1133"/>
        <w:gridCol w:w="1133"/>
      </w:tblGrid>
      <w:tr w:rsidR="00144D69" w:rsidRPr="00144D69" w:rsidTr="00144D6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144D69" w:rsidRPr="00144D69" w:rsidRDefault="00144D69" w:rsidP="0014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Основ-</w:t>
            </w:r>
          </w:p>
          <w:p w:rsidR="00144D69" w:rsidRPr="00144D69" w:rsidRDefault="00144D69" w:rsidP="00144D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меро-прия-тия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Основные мероприятия муниципальной программы </w:t>
            </w: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(их связь</w:t>
            </w: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с целевыми показателями муниципальной 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</w:t>
            </w:r>
            <w:proofErr w:type="gramEnd"/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бюджетных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Испол-нители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Финансовые затраты на реализацию, рублей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2026-2030 годы</w:t>
            </w:r>
          </w:p>
        </w:tc>
      </w:tr>
      <w:tr w:rsidR="00144D69" w:rsidRPr="00144D69" w:rsidTr="00144D6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144D69" w:rsidRPr="00144D69" w:rsidTr="00144D6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</w:t>
            </w: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Организация жилищного хозяйства </w:t>
            </w: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содержание объектов</w:t>
            </w: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жилищно-коммунальной инфраструктуры 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(1, 2, 3, 4, 5)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муници-пальной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144 030 649,80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25 950 339,88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9 098 209,92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54 491 050,00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144 030 649,80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25 950 339,88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9 098 209,92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10 898 210,00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54 491 050,00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«Управление эксплуатации служебных зданий»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1026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1 088 728 596,60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86 138 768,36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455 722 649,20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1 088 728 596,60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86 138 768,36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91 144 529,84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455 722 649,20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муниципального заказа </w:t>
            </w: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ЖКХ»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998 474 803,69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74 959 882,01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74 864 992,88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424 324 964,40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998 474 803,69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74 959 882,01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74 864 992,88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84 864 992,88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424 324 964,40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1 174 584 714,74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77 785 641,40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76 110 475,51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101 509 326,45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101 488 659,78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102 211 326,45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102 211 326,45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102 211 326,45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511 056 632,25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1 174 584 714,74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77 785 641,40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76 110 475,51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101 509 326,45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101 488 659,78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102 211 326,45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102 211 326,45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102 211 326,45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511 056 632,25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иные источники </w:t>
            </w: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3"/>
                <w:szCs w:val="13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2.</w:t>
            </w: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условий для обеспечения качественными коммунальными, бытовыми услугами (6)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644 709 743,66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44 560 204,05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52 789 072,94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53 815 200,00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54 837 266,67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54 838 500,00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54 838 500,00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54 838 500,00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274 192 500,00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408 776 800,00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27 459 500,00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32 434 500,00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33 407 900,00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34 409 300,00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35 133 200,00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35 133 200,00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35 133 200,00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175 666 000,00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235 932 943,66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17 100 704,05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20 354 572,94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20 407 300,00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20 427 966,67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19 705 300,00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98 526 500,00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МКУ «Служба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ЖКХ»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11 064 120,80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32 060,40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1 032 060,40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5 000 000,00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11 064 120,80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32 060,40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1 032 060,40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5 000 000,00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Строительство, содержание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ремонт объектов дорожного хозяйства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инженерно-технических сооружений, расположенных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них (7, 8, 9, 10)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ЖКХ»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2 185 250 619,52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213 068 430,22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146 629 652,12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164 433 204,16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922 844 073,90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2 185 250 619,52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213 068 430,22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146 629 652,12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164 433 204,16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184 568 814,78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922 844 073,90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1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</w:t>
            </w: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</w:t>
            </w: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Обеспечение санитарного состояния 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благоустройство, озеленение территории города (11)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Департамент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«Дирекция </w:t>
            </w: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по содержанию имущества казны»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3 600 000,16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1 800 000,08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1 800 000,08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3 600 000,16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1 800 000,08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1 800 000,08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МКУ «Служба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«ЖКХ»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1 461 309 332,18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154 013 602,07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204 754 038,89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128 376 218,68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108 240 608,06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108 240 608,06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108 240 608,06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108 240 608,06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541 203 040,30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119 915 700,00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32 657 500,00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30 358 200,00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5 690 000,00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5 690 000,00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28 450 000,00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1 341 393 632,18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121 356 102,07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174 395 838,89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122 686 218,68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102 550 608,06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102 550 608,06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102 550 608,06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102 550 608,06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512 753 040,30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«Ритуальные услуги»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448 553 477,13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36 063 637,28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187 495 381,75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448 553 477,13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36 063 637,28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37 499 076,35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187 495 381,75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МБУ </w:t>
            </w: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«</w:t>
            </w:r>
            <w:proofErr w:type="spell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Горсвет</w:t>
            </w:r>
            <w:proofErr w:type="spell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592 301 718,55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47 360 891,34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55 590 486,11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244 675 170,55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592 301 718,55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47 360 891,34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55 590 486,11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48 935 034,11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244 675 170,55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966 792,00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966 792,00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966 792,00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966 792,00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</w:t>
            </w:r>
          </w:p>
          <w:p w:rsidR="00144D69" w:rsidRPr="00144D69" w:rsidRDefault="00144D69" w:rsidP="00144D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38 476 326,50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3 721 726,50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6 754 600,00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10 000 000,00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10 000 000,00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38 476 326,50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3 721 726,50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6 754 600,00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10 000 000,00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10 000 000,00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иные источники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современной городской среды (12, 13, 14, 15, 16, 17, 18, 19)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«Служба муниципального заказа</w:t>
            </w:r>
          </w:p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ЖКХ»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673 200 319,41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139 433 747,94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412 626 876,67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29 374 892,45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30 588 267,45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30 588 267,45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30 588 267,45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57 060 653,04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11 487 353,04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8 887 500,00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8 887 500,00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470 318 959,90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99 267 398,36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313 671 261,54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13 901 000,00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14 493 100,00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14 493 100,00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14 493 100,00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145 820 706,47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28 678 996,54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90 068 115,13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6 586 392,45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6 829 067,45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6 829 067,45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6 829 067,45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7 391 630,47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7 391 630,47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5 306 414,10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5 306 414,10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2 085 216,37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2 085 216,37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299 087 366,06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1 781 360,00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291 245 400,00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6 060 606,06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238 000 000,00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232 000 000,00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6 000 000,00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61 087 366,06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1 781 360,00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59 245 400,00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60 606,06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9 771 730 211,27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914 061 922,00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1 462 906 263,71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761 850 684,92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762 126 065,98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756 789 359,92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756 789 359,92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726 201 092,47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3 631 005 462,35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57 060 653,04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11 487 353,04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8 887 500,00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8 887 500,00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1 242 317 874,00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164 690 812,46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608 463 961,54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52 998 900,00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60 592 400,00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55 316 300,00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55 316 300,00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40 823 200,00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204 116 000,00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8 472 351 684,23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737 883 756,50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845 554 802,17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699 964 284,92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692 267 565,98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692 206 959,92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692 206 959,92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685 377 892,47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3 426 889 462,35</w:t>
            </w:r>
          </w:p>
        </w:tc>
      </w:tr>
      <w:tr w:rsidR="00144D69" w:rsidRPr="00144D69" w:rsidTr="00144D69">
        <w:trPr>
          <w:trHeight w:val="269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44D69" w:rsidRPr="00144D69" w:rsidTr="00144D69">
        <w:trPr>
          <w:trHeight w:val="20"/>
        </w:trPr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</w:t>
            </w:r>
          </w:p>
          <w:p w:rsidR="00144D69" w:rsidRPr="00144D69" w:rsidRDefault="00144D69" w:rsidP="00144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9 771 730 211,27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914 061 922,00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1 462 906 263,71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761 850 684,92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762 126 065,98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756 789 359,92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756 789 359,92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726 201 092,47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3 631 005 462,35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57 060 653,04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11 487 353,04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8 887 500,00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8 887 500,00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9 266 100,00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9 266 100,00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9 266 100,00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1 242 317 874,00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164 690 812,46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608 463 961,54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52 998 900,00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60 592 400,00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55 316 300,00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55 316 300,00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40 823 200,00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204 116 000,00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</w:t>
            </w:r>
          </w:p>
          <w:p w:rsidR="00144D69" w:rsidRPr="00144D69" w:rsidRDefault="00144D69" w:rsidP="00144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8 472 351 684,23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737 883 756,50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845 554 802,17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699 964 284,92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692 267 565,98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692 206 959,92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692 206 959,92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685 377 892,47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3 426 889 462,35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1 </w:t>
            </w: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827 652 880,87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129 737 475,92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129 866 340,45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155 324 526,45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156 325 926,45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157 049 826,45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157 049 826,45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157 049 826,45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785 249 132,25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414 083 214,10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32 765 914,10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32 434 500,00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33 407 900,00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34 409 300,00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35 133 200,00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35 133 200,00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35 133 200,00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175 666 000,00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1 413 569 666,77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96 971 561,82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97 431 840,45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121 916 626,45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121 916 626,45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121 916 626,45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121 916 626,45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121 916 626,45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609 583 132,25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5 329 299 195,60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581 507 722,64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839 907 620,96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408 049 308,17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409 262 683,17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409 262 683,17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409 262 683,17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378 674 415,72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1 893 372 078,60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57 060 653,04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11 487 353,04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8 887 500,00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8 887 500,00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9 266 100,00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9 266 100,00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9 266 100,00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590 234 659,90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131 924 898,36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344 029 461,54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19 591 000,00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20 183 100,00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20 183 100,00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20 183 100,00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5 690 000,00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28 450 000,00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4 682 003 882,66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438 095 471,24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486 990 659,42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379 570 808,17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379 813 483,17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379 813 483,17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379 813 483,17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372 984 415,72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1 864 922 078,60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337 563 692,56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5 503 086,50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298 000 000,00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8 060 606,06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10 000 000,00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232 000 000,00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99 563 692,56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5 503 086,50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66 000 000,00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2 060 606,06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10 000 000,00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144 030 649,80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25 950 339,88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9 098 209,92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54 491 050,00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144 030 649,80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25 950 339,88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9 098 209,92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10 898 210,00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54 491 050,00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МБУ «Управление эксплуатации служебных зданий»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1 088 728 596,60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86 138 768,36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455 722 649,20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1 088 728 596,60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86 138 768,36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91 144 529,84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455 722 649,20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иные источники </w:t>
            </w: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«Дирекция по содержанию имущества казны»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3 600 000,16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1 800 000,08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1 800 000,08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3 600 000,16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1 800 000,08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1 800 000,08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«Ритуальные услуги»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448 553 477,13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187 495 381,75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448 553 477,13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36 063 637,28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37 499 076,35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187 495 381,75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</w:t>
            </w:r>
            <w:proofErr w:type="spellStart"/>
            <w:r w:rsidRPr="00144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Горсвет</w:t>
            </w:r>
            <w:proofErr w:type="spellEnd"/>
            <w:r w:rsidRPr="00144D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592 301 718,55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55 590 486,11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244 675 170,55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592 301 718,55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47 360 891,34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55 590 486,11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48 935 034,11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244 675 170,55</w:t>
            </w:r>
          </w:p>
        </w:tc>
      </w:tr>
      <w:tr w:rsidR="00144D69" w:rsidRPr="00144D69" w:rsidTr="00144D69">
        <w:trPr>
          <w:trHeight w:val="2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D69" w:rsidRPr="00144D69" w:rsidRDefault="00144D69" w:rsidP="00144D69">
            <w:pPr>
              <w:tabs>
                <w:tab w:val="left" w:pos="621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D6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D69">
        <w:rPr>
          <w:rFonts w:ascii="Times New Roman" w:eastAsia="Calibri" w:hAnsi="Times New Roman" w:cs="Times New Roman"/>
          <w:sz w:val="24"/>
          <w:szCs w:val="24"/>
          <w:lang w:eastAsia="ru-RU"/>
        </w:rPr>
        <w:t>к изменениям в постановление Администрации</w:t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D69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Ханты-Мансийска от 17.10.2013 №1324</w:t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жилищного и дорожного хозяйства, </w:t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D69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города Ханты-Мансийска»</w:t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Мероприятия, реализуемые на принципах проектного управления, направленные в том числе</w:t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исполнение национальных и федеральных проектов (программ) Российской Федерации, </w:t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портфелей проектов (программ) Ханты-Мансийского автономного округа – Югры, муниципальных </w:t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проектов города Ханты-Мансийска</w:t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239"/>
        <w:gridCol w:w="1117"/>
        <w:gridCol w:w="1002"/>
        <w:gridCol w:w="995"/>
        <w:gridCol w:w="1356"/>
        <w:gridCol w:w="1252"/>
        <w:gridCol w:w="1276"/>
        <w:gridCol w:w="1417"/>
        <w:gridCol w:w="1134"/>
        <w:gridCol w:w="1276"/>
        <w:gridCol w:w="1418"/>
        <w:gridCol w:w="1417"/>
      </w:tblGrid>
      <w:tr w:rsidR="00144D69" w:rsidRPr="00144D69" w:rsidTr="00144D69">
        <w:trPr>
          <w:trHeight w:val="81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проекта </w:t>
            </w:r>
            <w:r w:rsidRPr="00144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или мероприятия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мероприятия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обеспечения, рублей</w:t>
            </w:r>
          </w:p>
        </w:tc>
      </w:tr>
      <w:tr w:rsidR="00144D69" w:rsidRPr="00144D69" w:rsidTr="00144D6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144D69" w:rsidRPr="00144D69" w:rsidTr="00144D69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144D69" w:rsidRPr="00144D69" w:rsidTr="00144D69">
        <w:trPr>
          <w:trHeight w:val="300"/>
        </w:trPr>
        <w:tc>
          <w:tcPr>
            <w:tcW w:w="1489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основанные на национальных и федеральных проектах Российской Федерации</w:t>
            </w:r>
          </w:p>
        </w:tc>
      </w:tr>
      <w:tr w:rsidR="00144D69" w:rsidRPr="00144D69" w:rsidTr="00144D69">
        <w:trPr>
          <w:trHeight w:val="450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современной городской среды </w:t>
            </w: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(12, 13, 14, 15, 16, 17, 18, 19)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Системное повышение качества городской среды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01.01.2018- 31.12.2024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57 060 653,04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11 487 353,04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8 887 500,00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8 887 500,00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9 266 100,00</w:t>
            </w:r>
          </w:p>
        </w:tc>
      </w:tr>
      <w:tr w:rsidR="00144D69" w:rsidRPr="00144D69" w:rsidTr="00144D6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706 325 374</w:t>
            </w: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103 273 812,46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545 671 261,54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13 901 000,00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14 493 100,00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14 493 100,00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14 493 100,00</w:t>
            </w:r>
          </w:p>
        </w:tc>
      </w:tr>
      <w:tr w:rsidR="00144D69" w:rsidRPr="00144D69" w:rsidTr="00144D6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199 085 664,13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28 690 291,45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146 878 847,68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5 697 125,00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5 939 800,00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5 939 800,00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5 939 800,00</w:t>
            </w:r>
          </w:p>
        </w:tc>
      </w:tr>
      <w:tr w:rsidR="00144D69" w:rsidRPr="00144D69" w:rsidTr="00144D6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962 471 691,17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143 451 456,95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701 437 609,22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28 485 625,00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29 699 000,00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29 699 000,00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44D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29 699 000,00</w:t>
            </w:r>
          </w:p>
        </w:tc>
      </w:tr>
    </w:tbl>
    <w:p w:rsidR="00144D69" w:rsidRPr="00144D69" w:rsidRDefault="00144D69" w:rsidP="00144D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4D69" w:rsidRPr="00144D69">
          <w:pgSz w:w="16838" w:h="11906" w:orient="landscape"/>
          <w:pgMar w:top="1134" w:right="567" w:bottom="992" w:left="1304" w:header="709" w:footer="709" w:gutter="0"/>
          <w:cols w:space="720"/>
        </w:sect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D6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D69">
        <w:rPr>
          <w:rFonts w:ascii="Times New Roman" w:eastAsia="Calibri" w:hAnsi="Times New Roman" w:cs="Times New Roman"/>
          <w:sz w:val="24"/>
          <w:szCs w:val="24"/>
          <w:lang w:eastAsia="ru-RU"/>
        </w:rPr>
        <w:t>к изменениям в постановление Администрации</w:t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D69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Ханты-Мансийска от 17.10.2013 №1324</w:t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жилищного и дорожного хозяйства, </w:t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D69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города Ханты-Мансийска»</w:t>
      </w:r>
    </w:p>
    <w:p w:rsidR="00144D69" w:rsidRPr="00144D69" w:rsidRDefault="00144D69" w:rsidP="00144D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69" w:rsidRPr="00144D69" w:rsidRDefault="00144D69" w:rsidP="00144D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перечень </w:t>
      </w: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дворовых и общественных территорий, подлежащих благоустройству</w:t>
      </w:r>
    </w:p>
    <w:p w:rsidR="00144D69" w:rsidRPr="00144D69" w:rsidRDefault="00144D69" w:rsidP="00144D6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1.Адресный перечень дворовых и общественных территорий, подлежащих благоустройству в 2019 году:</w:t>
      </w:r>
    </w:p>
    <w:p w:rsidR="00144D69" w:rsidRPr="00144D69" w:rsidRDefault="00144D69" w:rsidP="00144D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Дворовые территории:</w:t>
      </w:r>
    </w:p>
    <w:p w:rsidR="00144D69" w:rsidRPr="00144D69" w:rsidRDefault="00144D69" w:rsidP="00144D69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spellStart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proofErr w:type="spellEnd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Коньковой, д.10.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территории: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1)благоустройство парка 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.Б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ориса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Лосева;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2)благоустройство территории по 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вердлова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, д.1, 3, 5;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3)благоустройство плоскостной парковки по 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.Л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уговой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, д.11, 13  (школа №2);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4)благоустройство плоскостной парковки по 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амаровской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, д.1;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5)благоустройство улицы Мира.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2.Адресный перечень дворовых и общественных территорий, подлежащих благоустройству в 2020 году: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Дворовые территории:</w:t>
      </w:r>
    </w:p>
    <w:p w:rsidR="00144D69" w:rsidRPr="00144D69" w:rsidRDefault="00144D69" w:rsidP="00144D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spellStart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зержинского</w:t>
      </w:r>
      <w:proofErr w:type="spellEnd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д.30;</w:t>
      </w:r>
    </w:p>
    <w:p w:rsidR="00144D69" w:rsidRPr="00144D69" w:rsidRDefault="00144D69" w:rsidP="00144D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spellStart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ехова</w:t>
      </w:r>
      <w:proofErr w:type="spellEnd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д.19;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территории: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1)благоустройство улицы Мира;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2)благоустройство Центральной площади и фонтана «Ротонда»;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3)благоустройство площади Славянской письменности (прилегающая территория к Храму Воскресения Христова);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4)благоустройство общественной территории микрорайона «Береговая зона»;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5)благоустройство улицы Лопарева;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6)благоустройство набережной реки Иртыш в районе 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Самарово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44D69" w:rsidRPr="00144D69" w:rsidRDefault="00144D69" w:rsidP="00144D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7)благоустройство общественной территории в районе гостиницы «Олимпийская»;</w:t>
      </w:r>
    </w:p>
    <w:p w:rsidR="00144D69" w:rsidRPr="00144D69" w:rsidRDefault="00144D69" w:rsidP="00144D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8)</w:t>
      </w: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природного парка «</w:t>
      </w:r>
      <w:proofErr w:type="spellStart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Самаровский</w:t>
      </w:r>
      <w:proofErr w:type="spellEnd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чугас</w:t>
      </w:r>
      <w:proofErr w:type="spellEnd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44D69" w:rsidRPr="00144D69" w:rsidRDefault="00144D69" w:rsidP="00144D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9)ремонт дороги в районе КВЦ «Югра-Экспо»;</w:t>
      </w:r>
    </w:p>
    <w:p w:rsidR="00144D69" w:rsidRPr="00144D69" w:rsidRDefault="00144D69" w:rsidP="00144D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10)</w:t>
      </w: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лагоустройство общественной территории в районе 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.К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алинина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, Комсомольской, Ленина, Свердлова;</w:t>
      </w:r>
    </w:p>
    <w:p w:rsidR="00144D69" w:rsidRPr="00144D69" w:rsidRDefault="00144D69" w:rsidP="00144D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11)благоустройство общественной территории по 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.К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оминтерна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44D69" w:rsidRPr="00144D69" w:rsidRDefault="00144D69" w:rsidP="00144D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12)устройство теплых остановочных павильонов.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3.Адресный перечень дворовых и общественных территорий, подлежащих благоустройству в 2021 году: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Дворовые территории: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.Ю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горская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, д.11;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.Л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опарева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, д.15.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территории:</w:t>
      </w:r>
    </w:p>
    <w:p w:rsidR="00144D69" w:rsidRPr="00144D69" w:rsidRDefault="00144D69" w:rsidP="00144D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1)благоустройство территории природного парка «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Самаровский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чугас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144D69" w:rsidRPr="00144D69" w:rsidRDefault="00144D69" w:rsidP="00144D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2)благоустройство территории по 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.К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алинина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Лопарева в районе Югорской шахматной академии;</w:t>
      </w:r>
    </w:p>
    <w:p w:rsidR="00144D69" w:rsidRPr="00144D69" w:rsidRDefault="00144D69" w:rsidP="00144D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3)устройство 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дог-боксов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города Ханты-Мансийска;</w:t>
      </w:r>
    </w:p>
    <w:p w:rsidR="00144D69" w:rsidRPr="00144D69" w:rsidRDefault="00144D69" w:rsidP="00144D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4)устройство сети велодорожек по 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агарина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Энгельса;</w:t>
      </w:r>
    </w:p>
    <w:p w:rsidR="00144D69" w:rsidRPr="00144D69" w:rsidRDefault="00144D69" w:rsidP="00144D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5)благоустройство детской игровой площадки в районе набережной по 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.Б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ориса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Щербины;</w:t>
      </w:r>
    </w:p>
    <w:p w:rsidR="00144D69" w:rsidRPr="00144D69" w:rsidRDefault="00144D69" w:rsidP="00144D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6)благоустройство парка 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им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.Б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ориса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Лосева;</w:t>
      </w:r>
    </w:p>
    <w:p w:rsidR="00144D69" w:rsidRPr="00144D69" w:rsidRDefault="00144D69" w:rsidP="00144D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7)благоустройство улицы Дзержинского.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4.Адресный перечень дворовых и общественных территорий, подлежащих благоустройству в 2022 году: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Дворовые территории:</w:t>
      </w:r>
    </w:p>
    <w:p w:rsidR="00144D69" w:rsidRPr="00144D69" w:rsidRDefault="00144D69" w:rsidP="00144D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троителей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д.93/2 – 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ул.Чехова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, д.77/2, 77/3, 77/4;</w:t>
      </w:r>
    </w:p>
    <w:p w:rsidR="00144D69" w:rsidRPr="00144D69" w:rsidRDefault="00144D69" w:rsidP="00144D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оронина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д.26, 28, 30 – 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ул.Чехова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д.43, 45 – 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ул.Чкалова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, д.29;</w:t>
      </w:r>
    </w:p>
    <w:p w:rsidR="00144D69" w:rsidRPr="00144D69" w:rsidRDefault="00144D69" w:rsidP="00144D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.О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сенняя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, д.1, 3, 5.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территории:</w:t>
      </w:r>
    </w:p>
    <w:p w:rsidR="00144D69" w:rsidRPr="00144D69" w:rsidRDefault="00144D69" w:rsidP="00144D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1)устройство автостоянки по 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.З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еленодольской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44D69" w:rsidRPr="00144D69" w:rsidRDefault="00144D69" w:rsidP="00144D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2)устройство плоскостной парковки по 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.Ч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ехова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, д.74;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дворовых и общественных территорий, подлежащих благоустройству в 2023 году: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Дворовые территории:</w:t>
      </w:r>
    </w:p>
    <w:p w:rsidR="00144D69" w:rsidRPr="00144D69" w:rsidRDefault="00144D69" w:rsidP="00144D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арковая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, д.99;</w:t>
      </w:r>
    </w:p>
    <w:p w:rsidR="00144D69" w:rsidRPr="00144D69" w:rsidRDefault="00144D69" w:rsidP="00144D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spellStart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ознина</w:t>
      </w:r>
      <w:proofErr w:type="spellEnd"/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д.124.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территории: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1)благоустройство сквера в районе 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.Ч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ехова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, д.71;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Times New Roman" w:hAnsi="Times New Roman" w:cs="Times New Roman"/>
          <w:sz w:val="28"/>
          <w:szCs w:val="28"/>
          <w:lang w:eastAsia="ru-RU"/>
        </w:rPr>
        <w:t>6.Адресный перечень общественных территорий, подлежащих благоустройству в 2024 году: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Дворовые территории:</w:t>
      </w:r>
    </w:p>
    <w:p w:rsidR="00144D69" w:rsidRPr="00144D69" w:rsidRDefault="00144D69" w:rsidP="00144D69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адовая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, д.3, 5, 7;</w:t>
      </w:r>
    </w:p>
    <w:p w:rsidR="00144D69" w:rsidRPr="00144D69" w:rsidRDefault="00144D69" w:rsidP="00144D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территории:</w:t>
      </w:r>
    </w:p>
    <w:p w:rsidR="00144D69" w:rsidRPr="00144D69" w:rsidRDefault="00144D69" w:rsidP="00144D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1)благоустройство площади Свободы;</w:t>
      </w:r>
    </w:p>
    <w:p w:rsidR="00144D69" w:rsidRPr="00144D69" w:rsidRDefault="00144D69" w:rsidP="00144D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2)благоустройство сквера «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Гидронамыв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по </w:t>
      </w:r>
      <w:proofErr w:type="spell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ул</w:t>
      </w:r>
      <w:proofErr w:type="gramStart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.З</w:t>
      </w:r>
      <w:proofErr w:type="gram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еленодольской</w:t>
      </w:r>
      <w:proofErr w:type="spellEnd"/>
      <w:r w:rsidRPr="00144D6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69" w:rsidRPr="00144D69" w:rsidRDefault="00144D69" w:rsidP="00144D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69" w:rsidRPr="00144D69" w:rsidRDefault="00144D69" w:rsidP="00144D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4D69" w:rsidRPr="00144D69" w:rsidRDefault="00144D69" w:rsidP="00144D69">
      <w:pPr>
        <w:rPr>
          <w:rFonts w:ascii="Times New Roman" w:eastAsia="Calibri" w:hAnsi="Times New Roman" w:cs="Times New Roman"/>
        </w:rPr>
      </w:pPr>
    </w:p>
    <w:p w:rsidR="00144D69" w:rsidRPr="00144D69" w:rsidRDefault="00144D69" w:rsidP="00144D69">
      <w:pPr>
        <w:rPr>
          <w:rFonts w:ascii="Times New Roman" w:eastAsia="Calibri" w:hAnsi="Times New Roman" w:cs="Times New Roman"/>
        </w:rPr>
      </w:pPr>
    </w:p>
    <w:p w:rsidR="00144D69" w:rsidRPr="00144D69" w:rsidRDefault="00144D69" w:rsidP="00144D69">
      <w:pPr>
        <w:rPr>
          <w:rFonts w:ascii="Times New Roman" w:eastAsia="Calibri" w:hAnsi="Times New Roman" w:cs="Times New Roman"/>
        </w:rPr>
      </w:pPr>
    </w:p>
    <w:p w:rsidR="00144D69" w:rsidRPr="00144D69" w:rsidRDefault="00144D69" w:rsidP="00144D69">
      <w:pPr>
        <w:rPr>
          <w:rFonts w:ascii="Times New Roman" w:eastAsia="Calibri" w:hAnsi="Times New Roman" w:cs="Times New Roman"/>
        </w:rPr>
      </w:pPr>
    </w:p>
    <w:p w:rsidR="00144D69" w:rsidRPr="00144D69" w:rsidRDefault="00144D69" w:rsidP="00144D69">
      <w:pPr>
        <w:rPr>
          <w:rFonts w:ascii="Times New Roman" w:eastAsia="Calibri" w:hAnsi="Times New Roman" w:cs="Times New Roman"/>
        </w:rPr>
      </w:pPr>
    </w:p>
    <w:p w:rsidR="00144D69" w:rsidRPr="00144D69" w:rsidRDefault="00144D69" w:rsidP="00144D69">
      <w:pPr>
        <w:tabs>
          <w:tab w:val="left" w:pos="642"/>
        </w:tabs>
        <w:rPr>
          <w:rFonts w:ascii="Times New Roman" w:eastAsia="Calibri" w:hAnsi="Times New Roman" w:cs="Times New Roman"/>
        </w:rPr>
      </w:pPr>
      <w:r w:rsidRPr="00144D69">
        <w:rPr>
          <w:rFonts w:ascii="Times New Roman" w:eastAsia="Calibri" w:hAnsi="Times New Roman" w:cs="Times New Roman"/>
        </w:rPr>
        <w:tab/>
      </w:r>
    </w:p>
    <w:p w:rsidR="00144D69" w:rsidRPr="00144D69" w:rsidRDefault="00144D69" w:rsidP="00144D69">
      <w:pPr>
        <w:spacing w:after="0"/>
        <w:rPr>
          <w:rFonts w:ascii="Times New Roman" w:eastAsia="Calibri" w:hAnsi="Times New Roman" w:cs="Times New Roman"/>
        </w:rPr>
        <w:sectPr w:rsidR="00144D69" w:rsidRPr="00144D69">
          <w:pgSz w:w="11906" w:h="16838"/>
          <w:pgMar w:top="567" w:right="992" w:bottom="1304" w:left="1134" w:header="709" w:footer="709" w:gutter="0"/>
          <w:cols w:space="720"/>
        </w:sect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4D6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4 </w:t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D69">
        <w:rPr>
          <w:rFonts w:ascii="Times New Roman" w:eastAsia="Calibri" w:hAnsi="Times New Roman" w:cs="Times New Roman"/>
          <w:sz w:val="24"/>
          <w:szCs w:val="24"/>
          <w:lang w:eastAsia="ru-RU"/>
        </w:rPr>
        <w:t>к изменениям в постановление Администрации</w:t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D69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Ханты-Мансийска от 17.10.2013 №1324</w:t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D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жилищного и дорожного хозяйства, </w:t>
      </w: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D69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города Ханты-Мансийска»</w:t>
      </w:r>
    </w:p>
    <w:p w:rsidR="00144D69" w:rsidRPr="00144D69" w:rsidRDefault="00144D69" w:rsidP="00144D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D69" w:rsidRPr="00144D69" w:rsidRDefault="00144D69" w:rsidP="00144D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4D69">
        <w:rPr>
          <w:rFonts w:ascii="Times New Roman" w:eastAsia="Calibri" w:hAnsi="Times New Roman" w:cs="Times New Roman"/>
          <w:sz w:val="28"/>
          <w:szCs w:val="28"/>
        </w:rPr>
        <w:t>Направления мероприятий муниципальной программы</w:t>
      </w:r>
    </w:p>
    <w:p w:rsidR="00144D69" w:rsidRPr="00144D69" w:rsidRDefault="00144D69" w:rsidP="00144D69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7087"/>
        <w:gridCol w:w="4962"/>
      </w:tblGrid>
      <w:tr w:rsidR="00144D69" w:rsidRPr="00144D69" w:rsidTr="00144D69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144D6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44D6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Основные мероприятия</w:t>
            </w:r>
          </w:p>
        </w:tc>
      </w:tr>
      <w:tr w:rsidR="00144D69" w:rsidRPr="00144D69" w:rsidTr="00144D6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Направления расходов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 xml:space="preserve">Наименование порядка, номер приложения 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(при наличии)</w:t>
            </w:r>
          </w:p>
        </w:tc>
      </w:tr>
      <w:tr w:rsidR="00144D69" w:rsidRPr="00144D69" w:rsidTr="00144D6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44D69" w:rsidRPr="00144D69" w:rsidTr="00144D69">
        <w:trPr>
          <w:trHeight w:val="20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Цель: улучшение технического и санитарного состояния объектов жилищного хозяйства, развитие дорожного хозяйства и благоустройство территории города  с применением практики инициативного бюджетирования</w:t>
            </w:r>
          </w:p>
        </w:tc>
      </w:tr>
      <w:tr w:rsidR="00144D69" w:rsidRPr="00144D69" w:rsidTr="00144D69">
        <w:trPr>
          <w:trHeight w:val="20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Задача: организация содержания придомовой территории и капитального ремонта муниципальных жилых помещений, многоквартирных домов</w:t>
            </w:r>
          </w:p>
        </w:tc>
      </w:tr>
      <w:tr w:rsidR="00144D69" w:rsidRPr="00144D69" w:rsidTr="00144D6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 xml:space="preserve">Организация жилищного хозяйства 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и содержание объектов жилищно-коммунальной инфраструктуры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1)капитальный ремонт многоквартирных домов;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 xml:space="preserve">2)обеспечение мероприятий по проведению капитального ремонта многоквартирных домов за счет средств бюджета города Ханты-Мансийска  </w:t>
            </w:r>
            <w:r w:rsidRPr="00144D69">
              <w:rPr>
                <w:rFonts w:ascii="Times New Roman" w:eastAsia="Calibri" w:hAnsi="Times New Roman" w:cs="Times New Roman"/>
              </w:rPr>
              <w:br/>
              <w:t xml:space="preserve">в рамках региональной программы капитального ремонта общего имущества </w:t>
            </w:r>
            <w:r w:rsidRPr="00144D69">
              <w:rPr>
                <w:rFonts w:ascii="Times New Roman" w:eastAsia="Calibri" w:hAnsi="Times New Roman" w:cs="Times New Roman"/>
              </w:rPr>
              <w:br/>
              <w:t xml:space="preserve"> в многоквартирных домах;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3)оплата ежемесячных взносов 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4)капитальный ремонт муниципальных жилых и нежилых помещений;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5)содержание и эксплуатация инженерных систем, конструктивных элементов зданий, находящихся в муниципальной собственности, и прилегающей территории;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6)содержание муниципального специализированного жилого фонда;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7)капитальный ремонт специализированного жилого фонда;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 xml:space="preserve">8)обеспечение функций и полномочий </w:t>
            </w:r>
            <w:proofErr w:type="gramStart"/>
            <w:r w:rsidRPr="00144D69">
              <w:rPr>
                <w:rFonts w:ascii="Times New Roman" w:eastAsia="Calibri" w:hAnsi="Times New Roman" w:cs="Times New Roman"/>
              </w:rPr>
              <w:t>Департамента городского хозяйства Администрации города Ханты-Мансийска</w:t>
            </w:r>
            <w:proofErr w:type="gramEnd"/>
            <w:r w:rsidRPr="00144D69">
              <w:rPr>
                <w:rFonts w:ascii="Times New Roman" w:eastAsia="Calibri" w:hAnsi="Times New Roman" w:cs="Times New Roman"/>
              </w:rPr>
              <w:t>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9)обеспечение функций МКУ «Служба муниципального заказа в ЖКХ»;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lastRenderedPageBreak/>
              <w:t>10)проведение ежегодного конкурса на звание «Образцовый дом»;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11)проведение ежегодного конкурса на звание «Лучшая управляющая организация»;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 xml:space="preserve">12)предоставление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</w:t>
            </w:r>
            <w:r w:rsidRPr="00144D69">
              <w:rPr>
                <w:rFonts w:ascii="Times New Roman" w:eastAsia="Calibri" w:hAnsi="Times New Roman" w:cs="Times New Roman"/>
              </w:rPr>
              <w:br/>
              <w:t>или реконструкции;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 xml:space="preserve">13)оказание за счет </w:t>
            </w:r>
            <w:proofErr w:type="gramStart"/>
            <w:r w:rsidRPr="00144D69">
              <w:rPr>
                <w:rFonts w:ascii="Times New Roman" w:eastAsia="Calibri" w:hAnsi="Times New Roman" w:cs="Times New Roman"/>
              </w:rPr>
              <w:t>средств бюджета города Ханты-Мансийска дополнительной помощи</w:t>
            </w:r>
            <w:proofErr w:type="gramEnd"/>
            <w:r w:rsidRPr="00144D69">
              <w:rPr>
                <w:rFonts w:ascii="Times New Roman" w:eastAsia="Calibri" w:hAnsi="Times New Roman" w:cs="Times New Roman"/>
              </w:rPr>
              <w:t xml:space="preserve"> при возникновении неотложной необходимости в проведении капитального ремонта общего имущества в многоквартирных домах;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14)обеспечение деятельности муниципальных бюджетных учреждений;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15)осуществление мероприятий по соблюдению требований законодательства по обеспечению санитарно-эпидемиологического благополучия населения.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lastRenderedPageBreak/>
              <w:t>Порядок предоставления муниципальной поддержки на проведение капитального ремонта общего имущества в многоквартирных домах (приложение 3);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 xml:space="preserve">порядок предоставления субсидии на финансовое обеспечение затрат на выполнение работ </w:t>
            </w:r>
            <w:r w:rsidRPr="00144D69">
              <w:rPr>
                <w:rFonts w:ascii="Times New Roman" w:eastAsia="Calibri" w:hAnsi="Times New Roman" w:cs="Times New Roman"/>
              </w:rPr>
              <w:br/>
              <w:t>по капитальному ремонту многоквартирных домов города Ханты-Мансийска (приложение 4);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порядок предоставления субсидий на возмещение затрат по содержанию и текущему ремонту общего имущества многоквартирных домов, в том числе признанных аварийными и подлежащими сносу (приложение 5);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4D69">
              <w:rPr>
                <w:rFonts w:ascii="Times New Roman" w:eastAsia="Calibri" w:hAnsi="Times New Roman" w:cs="Times New Roman"/>
                <w:bCs/>
              </w:rPr>
              <w:t>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санитарно-эпидемиологического благополучия населения (приложение 10)</w:t>
            </w:r>
          </w:p>
        </w:tc>
      </w:tr>
      <w:tr w:rsidR="00144D69" w:rsidRPr="00144D69" w:rsidTr="00144D6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Создание условий для обеспечения качественными коммунальными, бытовыми услугами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1)организация водоснабжения  и водоотведения в многоквартирных и жилых домах;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2)организация обеспечения сжиженным углеводородным газом;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3)организация обеспечения теплоснабжения объектов социальной инфраструктуры;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4)организация предоставления бытовых услуг (бани)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Порядок предоставления субсидий на возмещение затрат благотворительным фондам на отопление зданий и сооружений (приложение 6);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 xml:space="preserve">порядок предоставления субсидий организациям, выполняющим работы и оказывающим услуги в сфере жилищно-коммунального хозяйства (приложение 7) </w:t>
            </w:r>
          </w:p>
        </w:tc>
      </w:tr>
      <w:tr w:rsidR="00144D69" w:rsidRPr="00144D69" w:rsidTr="00144D69">
        <w:trPr>
          <w:trHeight w:val="20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Задача: ремонт, содержание и обслуживание объектов дорожного хозяйства</w:t>
            </w:r>
          </w:p>
        </w:tc>
      </w:tr>
      <w:tr w:rsidR="00144D69" w:rsidRPr="00144D69" w:rsidTr="00144D6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Строительство, содержание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 xml:space="preserve">и ремонт объектов дорожного хозяйства 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и инженерно-технических сооружений, расположенных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на них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1)содержание, ремонт дорог и объектов дорожного хозяйства;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 xml:space="preserve">2)строительство, содержание и текущий ремонт тротуаров, </w:t>
            </w:r>
            <w:proofErr w:type="spellStart"/>
            <w:r w:rsidRPr="00144D69">
              <w:rPr>
                <w:rFonts w:ascii="Times New Roman" w:eastAsia="Calibri" w:hAnsi="Times New Roman" w:cs="Times New Roman"/>
              </w:rPr>
              <w:t>водопропусков</w:t>
            </w:r>
            <w:proofErr w:type="spellEnd"/>
            <w:r w:rsidRPr="00144D69">
              <w:rPr>
                <w:rFonts w:ascii="Times New Roman" w:eastAsia="Calibri" w:hAnsi="Times New Roman" w:cs="Times New Roman"/>
              </w:rPr>
              <w:t>, светофоров, объектов дорожного хозяйства;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3)содержание и ремонт водосточных канав;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4)осуществление мероприятий по соблюдению требований законодательства по обеспечению санитарно-эпидемиологического благополучия населения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санитарно-эпидемиологического благополучия населения (приложение 10)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44D69" w:rsidRPr="00144D69" w:rsidTr="00144D69">
        <w:trPr>
          <w:trHeight w:val="203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Задача: благоустройство и озеленение территории города</w:t>
            </w:r>
          </w:p>
        </w:tc>
      </w:tr>
      <w:tr w:rsidR="00144D69" w:rsidRPr="00144D69" w:rsidTr="00144D6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 xml:space="preserve">Обеспечение </w:t>
            </w:r>
            <w:r w:rsidRPr="00144D69">
              <w:rPr>
                <w:rFonts w:ascii="Times New Roman" w:eastAsia="Calibri" w:hAnsi="Times New Roman" w:cs="Times New Roman"/>
              </w:rPr>
              <w:lastRenderedPageBreak/>
              <w:t xml:space="preserve">санитарного состояния 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и благоустройство, озеленение территории города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lastRenderedPageBreak/>
              <w:t xml:space="preserve">1)очистка территории города Ханты-Мансийска </w:t>
            </w:r>
            <w:r w:rsidRPr="00144D69">
              <w:rPr>
                <w:rFonts w:ascii="Times New Roman" w:eastAsia="Calibri" w:hAnsi="Times New Roman" w:cs="Times New Roman"/>
              </w:rPr>
              <w:br/>
            </w:r>
            <w:r w:rsidRPr="00144D69">
              <w:rPr>
                <w:rFonts w:ascii="Times New Roman" w:eastAsia="Calibri" w:hAnsi="Times New Roman" w:cs="Times New Roman"/>
              </w:rPr>
              <w:lastRenderedPageBreak/>
              <w:t>от несанкционированных свалок, строительного и бытового мусора;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 xml:space="preserve">2)снос многоквартирных домов, признанных  в установленном порядке аварийными и подлежащими сносу, а также зданий и сооружений, подлежащих сносу по решению суда либо находящихся </w:t>
            </w:r>
            <w:r w:rsidRPr="00144D69">
              <w:rPr>
                <w:rFonts w:ascii="Times New Roman" w:eastAsia="Calibri" w:hAnsi="Times New Roman" w:cs="Times New Roman"/>
              </w:rPr>
              <w:br/>
              <w:t>в муниципальной собственности;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 xml:space="preserve">3)санитарная очистка </w:t>
            </w:r>
            <w:proofErr w:type="spellStart"/>
            <w:r w:rsidRPr="00144D69">
              <w:rPr>
                <w:rFonts w:ascii="Times New Roman" w:eastAsia="Calibri" w:hAnsi="Times New Roman" w:cs="Times New Roman"/>
              </w:rPr>
              <w:t>помойниц</w:t>
            </w:r>
            <w:proofErr w:type="spellEnd"/>
            <w:r w:rsidRPr="00144D69">
              <w:rPr>
                <w:rFonts w:ascii="Times New Roman" w:eastAsia="Calibri" w:hAnsi="Times New Roman" w:cs="Times New Roman"/>
              </w:rPr>
              <w:t>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 xml:space="preserve">4)оформление и содержание ледовых городков, новогодних елок </w:t>
            </w:r>
            <w:r w:rsidRPr="00144D69">
              <w:rPr>
                <w:rFonts w:ascii="Times New Roman" w:eastAsia="Calibri" w:hAnsi="Times New Roman" w:cs="Times New Roman"/>
              </w:rPr>
              <w:br/>
              <w:t>в местах массового отдыха горожан;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5)содержание и ремонт внутриквартальных площадей, проездов;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6)устройство наружного освещения городских улиц;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7)содержание и ремонт линий уличного освещения;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8)проведение ежегодного городского конкурса на звание «Самый благоустроенный двор»;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9)обеспечение организации ритуальных услуг и содержание мест захоронений;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 xml:space="preserve">10)выполнение работ по лесоустройству и разработке лесохозяйственного регламента городских лесов, расположенных </w:t>
            </w:r>
            <w:r w:rsidRPr="00144D69">
              <w:rPr>
                <w:rFonts w:ascii="Times New Roman" w:eastAsia="Calibri" w:hAnsi="Times New Roman" w:cs="Times New Roman"/>
              </w:rPr>
              <w:br/>
              <w:t>на территории города Ханты-Мансийска;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11)содержание парковой зоны;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12)содержание зеленого хозяйства;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13)содержание объектов внешнего благоустройства на территории города;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14)проведение ежегодного экологического конкурса «Кедровая ветвь»;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15)организация мероприятий в области обращения с отходами производства и потребления;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 xml:space="preserve">16)оказание услуг по </w:t>
            </w:r>
            <w:proofErr w:type="spellStart"/>
            <w:r w:rsidRPr="00144D69">
              <w:rPr>
                <w:rFonts w:ascii="Times New Roman" w:eastAsia="Calibri" w:hAnsi="Times New Roman" w:cs="Times New Roman"/>
              </w:rPr>
              <w:t>акарицидной</w:t>
            </w:r>
            <w:proofErr w:type="spellEnd"/>
            <w:r w:rsidRPr="00144D69">
              <w:rPr>
                <w:rFonts w:ascii="Times New Roman" w:eastAsia="Calibri" w:hAnsi="Times New Roman" w:cs="Times New Roman"/>
              </w:rPr>
              <w:t>, дезинсекционной (</w:t>
            </w:r>
            <w:proofErr w:type="spellStart"/>
            <w:r w:rsidRPr="00144D69">
              <w:rPr>
                <w:rFonts w:ascii="Times New Roman" w:eastAsia="Calibri" w:hAnsi="Times New Roman" w:cs="Times New Roman"/>
              </w:rPr>
              <w:t>ларвицидной</w:t>
            </w:r>
            <w:proofErr w:type="spellEnd"/>
            <w:r w:rsidRPr="00144D69">
              <w:rPr>
                <w:rFonts w:ascii="Times New Roman" w:eastAsia="Calibri" w:hAnsi="Times New Roman" w:cs="Times New Roman"/>
              </w:rPr>
              <w:t xml:space="preserve">) обработке, барьерной дератизации, а также сбору трупов животных </w:t>
            </w:r>
            <w:r w:rsidRPr="00144D69">
              <w:rPr>
                <w:rFonts w:ascii="Times New Roman" w:eastAsia="Calibri" w:hAnsi="Times New Roman" w:cs="Times New Roman"/>
              </w:rPr>
              <w:br/>
              <w:t>на территории города Ханты-Мансийска;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17)содержание городских лесов;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18)постановка на кадастровый учет городских лесов, расположенных на территории города Ханты-Мансийска;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 xml:space="preserve">19)отлов животных без владельцев, их транспортировка, содержание </w:t>
            </w:r>
            <w:r w:rsidRPr="00144D69">
              <w:rPr>
                <w:rFonts w:ascii="Times New Roman" w:eastAsia="Calibri" w:hAnsi="Times New Roman" w:cs="Times New Roman"/>
              </w:rPr>
              <w:br/>
              <w:t xml:space="preserve">в приютах для животных, возврат потерявшихся животных </w:t>
            </w:r>
            <w:r w:rsidRPr="00144D69">
              <w:rPr>
                <w:rFonts w:ascii="Times New Roman" w:eastAsia="Calibri" w:hAnsi="Times New Roman" w:cs="Times New Roman"/>
              </w:rPr>
              <w:br/>
              <w:t xml:space="preserve">их владельцам, возврат животных без владельцев на прежние места обитания, размещение в приютах для животных и содержание </w:t>
            </w:r>
            <w:r w:rsidRPr="00144D69">
              <w:rPr>
                <w:rFonts w:ascii="Times New Roman" w:eastAsia="Calibri" w:hAnsi="Times New Roman" w:cs="Times New Roman"/>
              </w:rPr>
              <w:br/>
              <w:t xml:space="preserve">в них животных без владельцев, которые не могут быть возвращены </w:t>
            </w:r>
            <w:r w:rsidRPr="00144D69">
              <w:rPr>
                <w:rFonts w:ascii="Times New Roman" w:eastAsia="Calibri" w:hAnsi="Times New Roman" w:cs="Times New Roman"/>
              </w:rPr>
              <w:br/>
            </w:r>
            <w:r w:rsidRPr="00144D69">
              <w:rPr>
                <w:rFonts w:ascii="Times New Roman" w:eastAsia="Calibri" w:hAnsi="Times New Roman" w:cs="Times New Roman"/>
              </w:rPr>
              <w:lastRenderedPageBreak/>
              <w:t>на прежние места их обитания;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20)обеспечение и организация работ (услуг) по праздничному оформлению, санитарному содержанию мест отдыха и массового пребывания гостей и жителей города  Ханты-Мансийска;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21)предоставление субсидии по вывозу снега  с внутриквартальных площадей и проездов;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 xml:space="preserve">22)поддержка (содействие) граждан и общественных объединений 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при реализации экологических проектов;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23)обеспечение деятельности муниципальных бюджетных учреждений;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24)строительство, капитальный ремонт и ремонт пешеходных дорожек на территории города Ханты-Мансийска;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25)осуществление мероприятий по соблюдению требований законодательства по обеспечению санитарно-эпидемиологического благополучия населения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lastRenderedPageBreak/>
              <w:t xml:space="preserve">Порядок предоставления субсидий на финансовое </w:t>
            </w:r>
            <w:r w:rsidRPr="00144D69">
              <w:rPr>
                <w:rFonts w:ascii="Times New Roman" w:eastAsia="Calibri" w:hAnsi="Times New Roman" w:cs="Times New Roman"/>
              </w:rPr>
              <w:lastRenderedPageBreak/>
              <w:t>обеспечение затрат на осуществление мероприятий по соблюдению требований законодательства по обеспечению санитарно-эпидемиологического благополучия населения (приложение 10)</w:t>
            </w:r>
          </w:p>
        </w:tc>
      </w:tr>
      <w:tr w:rsidR="00144D69" w:rsidRPr="00144D69" w:rsidTr="00144D6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Формирование современной городской среды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 xml:space="preserve">1)комплексное благоустройство дворовых территорий в городе </w:t>
            </w:r>
            <w:r w:rsidRPr="00144D69">
              <w:rPr>
                <w:rFonts w:ascii="Times New Roman" w:eastAsia="Calibri" w:hAnsi="Times New Roman" w:cs="Times New Roman"/>
              </w:rPr>
              <w:br/>
              <w:t>Ханты-Мансийске;</w:t>
            </w:r>
          </w:p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2)комплексное благоустройство мест общего пользования на территории города Ханты-Мансийска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9" w:rsidRPr="00144D69" w:rsidRDefault="00144D69" w:rsidP="00144D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4D69">
              <w:rPr>
                <w:rFonts w:ascii="Times New Roman" w:eastAsia="Calibri" w:hAnsi="Times New Roman" w:cs="Times New Roman"/>
              </w:rPr>
              <w:t>Порядок предоставления субсидий на возмещение затрат по благоустройству дворовых территорий многоквартирных домов в городе Ханты-Мансийске (приложение 9)</w:t>
            </w:r>
          </w:p>
        </w:tc>
      </w:tr>
    </w:tbl>
    <w:p w:rsidR="00144D69" w:rsidRPr="00144D69" w:rsidRDefault="00144D69" w:rsidP="00144D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44D69" w:rsidRPr="00144D69" w:rsidRDefault="00144D69" w:rsidP="00144D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44D69" w:rsidRPr="00144D69" w:rsidRDefault="00144D69" w:rsidP="00144D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44D69" w:rsidRPr="00144D69" w:rsidRDefault="00144D69" w:rsidP="00144D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4D69" w:rsidRPr="00144D69" w:rsidRDefault="00144D69" w:rsidP="00144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2A69" w:rsidRDefault="00182A69"/>
    <w:sectPr w:rsidR="00182A69" w:rsidSect="00144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87"/>
    <w:rsid w:val="000E5487"/>
    <w:rsid w:val="00144D69"/>
    <w:rsid w:val="001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D6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44D6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D6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44D69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4D69"/>
  </w:style>
  <w:style w:type="character" w:styleId="a3">
    <w:name w:val="Hyperlink"/>
    <w:uiPriority w:val="99"/>
    <w:semiHidden/>
    <w:unhideWhenUsed/>
    <w:rsid w:val="00144D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69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4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4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144D69"/>
    <w:pPr>
      <w:spacing w:line="240" w:lineRule="auto"/>
    </w:pPr>
    <w:rPr>
      <w:rFonts w:ascii="Calibri" w:eastAsia="Calibri" w:hAnsi="Calibri" w:cs="Times New Roman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4D69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144D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44D6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44D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44D69"/>
    <w:rPr>
      <w:rFonts w:ascii="Calibri" w:eastAsia="Calibri" w:hAnsi="Calibri" w:cs="Times New Roman"/>
    </w:rPr>
  </w:style>
  <w:style w:type="paragraph" w:styleId="ad">
    <w:name w:val="Body Text"/>
    <w:basedOn w:val="a"/>
    <w:link w:val="ae"/>
    <w:semiHidden/>
    <w:unhideWhenUsed/>
    <w:rsid w:val="00144D69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144D6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144D6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44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44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semiHidden/>
    <w:rsid w:val="00144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144D69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144D69"/>
    <w:rPr>
      <w:rFonts w:ascii="Calibri" w:eastAsia="Calibri" w:hAnsi="Calibri" w:cs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44D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4D69"/>
    <w:rPr>
      <w:rFonts w:ascii="Tahoma" w:eastAsia="Calibri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44D6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4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44D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144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6">
    <w:name w:val="footnote reference"/>
    <w:uiPriority w:val="99"/>
    <w:semiHidden/>
    <w:unhideWhenUsed/>
    <w:rsid w:val="00144D69"/>
    <w:rPr>
      <w:vertAlign w:val="superscript"/>
    </w:rPr>
  </w:style>
  <w:style w:type="character" w:customStyle="1" w:styleId="12">
    <w:name w:val="Текст примечания Знак1"/>
    <w:basedOn w:val="a0"/>
    <w:uiPriority w:val="99"/>
    <w:semiHidden/>
    <w:rsid w:val="00144D69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144D69"/>
    <w:rPr>
      <w:b/>
      <w:bCs/>
      <w:sz w:val="20"/>
      <w:szCs w:val="20"/>
    </w:rPr>
  </w:style>
  <w:style w:type="table" w:styleId="af7">
    <w:name w:val="Table Grid"/>
    <w:basedOn w:val="a1"/>
    <w:uiPriority w:val="59"/>
    <w:rsid w:val="00144D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144D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D6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44D6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D6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44D69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4D69"/>
  </w:style>
  <w:style w:type="character" w:styleId="a3">
    <w:name w:val="Hyperlink"/>
    <w:uiPriority w:val="99"/>
    <w:semiHidden/>
    <w:unhideWhenUsed/>
    <w:rsid w:val="00144D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69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4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4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144D69"/>
    <w:pPr>
      <w:spacing w:line="240" w:lineRule="auto"/>
    </w:pPr>
    <w:rPr>
      <w:rFonts w:ascii="Calibri" w:eastAsia="Calibri" w:hAnsi="Calibri" w:cs="Times New Roman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4D69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144D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44D6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44D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44D69"/>
    <w:rPr>
      <w:rFonts w:ascii="Calibri" w:eastAsia="Calibri" w:hAnsi="Calibri" w:cs="Times New Roman"/>
    </w:rPr>
  </w:style>
  <w:style w:type="paragraph" w:styleId="ad">
    <w:name w:val="Body Text"/>
    <w:basedOn w:val="a"/>
    <w:link w:val="ae"/>
    <w:semiHidden/>
    <w:unhideWhenUsed/>
    <w:rsid w:val="00144D69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144D6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144D6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44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44D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semiHidden/>
    <w:rsid w:val="00144D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144D69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144D69"/>
    <w:rPr>
      <w:rFonts w:ascii="Calibri" w:eastAsia="Calibri" w:hAnsi="Calibri" w:cs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44D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4D69"/>
    <w:rPr>
      <w:rFonts w:ascii="Tahoma" w:eastAsia="Calibri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44D6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4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44D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144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6">
    <w:name w:val="footnote reference"/>
    <w:uiPriority w:val="99"/>
    <w:semiHidden/>
    <w:unhideWhenUsed/>
    <w:rsid w:val="00144D69"/>
    <w:rPr>
      <w:vertAlign w:val="superscript"/>
    </w:rPr>
  </w:style>
  <w:style w:type="character" w:customStyle="1" w:styleId="12">
    <w:name w:val="Текст примечания Знак1"/>
    <w:basedOn w:val="a0"/>
    <w:uiPriority w:val="99"/>
    <w:semiHidden/>
    <w:rsid w:val="00144D69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144D69"/>
    <w:rPr>
      <w:b/>
      <w:bCs/>
      <w:sz w:val="20"/>
      <w:szCs w:val="20"/>
    </w:rPr>
  </w:style>
  <w:style w:type="table" w:styleId="af7">
    <w:name w:val="Table Grid"/>
    <w:basedOn w:val="a1"/>
    <w:uiPriority w:val="59"/>
    <w:rsid w:val="00144D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144D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5466</Words>
  <Characters>31159</Characters>
  <Application>Microsoft Office Word</Application>
  <DocSecurity>0</DocSecurity>
  <Lines>259</Lines>
  <Paragraphs>73</Paragraphs>
  <ScaleCrop>false</ScaleCrop>
  <Company/>
  <LinksUpToDate>false</LinksUpToDate>
  <CharactersWithSpaces>36552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2020-05-26T07:31:00Z</dcterms:created>
  <dcterms:modified xsi:type="dcterms:W3CDTF">2020-05-26T07:34:00Z</dcterms:modified>
</cp:coreProperties>
</file>