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48" w:rsidRDefault="00A30D48" w:rsidP="00A30D4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48" w:rsidRDefault="00A30D48" w:rsidP="00A3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A30D48" w:rsidRDefault="00A30D48" w:rsidP="00A3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30D48" w:rsidRPr="00A30D48" w:rsidRDefault="00A30D48" w:rsidP="00A30D48">
      <w:pPr>
        <w:jc w:val="center"/>
        <w:rPr>
          <w:sz w:val="28"/>
          <w:szCs w:val="28"/>
        </w:rPr>
      </w:pPr>
    </w:p>
    <w:p w:rsidR="00A30D48" w:rsidRDefault="00A30D48" w:rsidP="00A30D4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30D48" w:rsidRPr="00A30D48" w:rsidRDefault="00A30D48" w:rsidP="00A30D48">
      <w:pPr>
        <w:jc w:val="center"/>
        <w:rPr>
          <w:sz w:val="28"/>
          <w:szCs w:val="28"/>
        </w:rPr>
      </w:pPr>
    </w:p>
    <w:p w:rsidR="00A30D48" w:rsidRDefault="00A30D48" w:rsidP="00A30D48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0D48" w:rsidRPr="00A30D48" w:rsidRDefault="00A30D48" w:rsidP="00A30D48">
      <w:pPr>
        <w:jc w:val="both"/>
        <w:rPr>
          <w:sz w:val="28"/>
          <w:szCs w:val="28"/>
        </w:rPr>
      </w:pPr>
    </w:p>
    <w:p w:rsidR="00A30D48" w:rsidRDefault="00A30D48" w:rsidP="00A30D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14 декабря 2023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№ 13-р</w:t>
      </w:r>
    </w:p>
    <w:p w:rsidR="00A30D48" w:rsidRPr="00A30D48" w:rsidRDefault="00A30D48" w:rsidP="00A30D48">
      <w:pPr>
        <w:rPr>
          <w:sz w:val="28"/>
          <w:szCs w:val="28"/>
        </w:rPr>
      </w:pPr>
    </w:p>
    <w:p w:rsidR="00A30D48" w:rsidRDefault="00A30D48" w:rsidP="00A30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A30D48" w:rsidRDefault="00A30D48" w:rsidP="00A30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A30D48" w:rsidRDefault="00A30D48" w:rsidP="00A30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A30D48" w:rsidRDefault="00A30D48" w:rsidP="00A30D48">
      <w:pPr>
        <w:rPr>
          <w:sz w:val="28"/>
          <w:szCs w:val="28"/>
        </w:rPr>
      </w:pPr>
      <w:bookmarkStart w:id="0" w:name="_GoBack"/>
      <w:bookmarkEnd w:id="0"/>
    </w:p>
    <w:p w:rsidR="0045766A" w:rsidRDefault="0045766A" w:rsidP="004576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45766A" w:rsidRDefault="0045766A" w:rsidP="004576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Ханты-Мансийска: </w:t>
      </w:r>
    </w:p>
    <w:p w:rsidR="0045766A" w:rsidRDefault="0045766A" w:rsidP="004576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3а добросовестный труд, активную работу по развитию культуры и науки, сохранение и изучение индустриального и научного наследия региона Панькова Александра Викторовича, директора бюджетного учреждения</w:t>
      </w:r>
      <w:r>
        <w:rPr>
          <w:sz w:val="28"/>
          <w:szCs w:val="28"/>
        </w:rPr>
        <w:br/>
        <w:t>Ханты-Мансийского автономного округа – Югры «Музей геологии, нефти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газа».</w:t>
      </w:r>
    </w:p>
    <w:p w:rsidR="00A30D48" w:rsidRDefault="00A30D48" w:rsidP="00A30D48">
      <w:pPr>
        <w:rPr>
          <w:sz w:val="28"/>
          <w:szCs w:val="28"/>
        </w:rPr>
      </w:pPr>
    </w:p>
    <w:p w:rsidR="00A30D48" w:rsidRDefault="00A30D48" w:rsidP="00A30D48">
      <w:pPr>
        <w:rPr>
          <w:sz w:val="28"/>
          <w:szCs w:val="28"/>
        </w:rPr>
      </w:pPr>
    </w:p>
    <w:p w:rsidR="00A30D48" w:rsidRDefault="00A30D48" w:rsidP="00A30D48">
      <w:pPr>
        <w:rPr>
          <w:sz w:val="28"/>
          <w:szCs w:val="28"/>
        </w:rPr>
      </w:pPr>
    </w:p>
    <w:p w:rsidR="00A30D48" w:rsidRDefault="00A30D48" w:rsidP="00A30D48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30D48" w:rsidRDefault="00A30D48" w:rsidP="00A30D48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B234D" w:rsidRDefault="00EB234D"/>
    <w:sectPr w:rsidR="00EB234D" w:rsidSect="00A30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D"/>
    <w:rsid w:val="0045766A"/>
    <w:rsid w:val="00A30D48"/>
    <w:rsid w:val="00BE504D"/>
    <w:rsid w:val="00D707D7"/>
    <w:rsid w:val="00E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2968-EF19-42F2-84F8-18DE4C2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D4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30D4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0D4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0D48"/>
    <w:rPr>
      <w:rFonts w:ascii="Times New Roman" w:eastAsia="Arial Unicode MS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5</cp:revision>
  <dcterms:created xsi:type="dcterms:W3CDTF">2023-12-15T05:00:00Z</dcterms:created>
  <dcterms:modified xsi:type="dcterms:W3CDTF">2023-12-15T05:02:00Z</dcterms:modified>
</cp:coreProperties>
</file>