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A28B6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C1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.04.2022 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Вниманию собственников!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Федерального закона от 30.12.2020 № 518 «О внесении изменений в отдельные законодательные акты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Федерации»,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группой</w:t>
      </w:r>
      <w:r w:rsidRPr="004A28B6">
        <w:rPr>
          <w:rFonts w:ascii="Times New Roman" w:hAnsi="Times New Roman"/>
          <w:sz w:val="28"/>
          <w:szCs w:val="28"/>
        </w:rPr>
        <w:t xml:space="preserve"> 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EF231D">
        <w:t xml:space="preserve"> </w:t>
      </w:r>
      <w:r w:rsidRPr="00EF231D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Ханты-Мансийска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, направления сведений о правообладателях объектов недвижимости для внесения в Единый государственный реестр недвижимости</w:t>
      </w:r>
      <w:r>
        <w:rPr>
          <w:rFonts w:ascii="Times New Roman" w:hAnsi="Times New Roman"/>
          <w:sz w:val="28"/>
          <w:szCs w:val="28"/>
        </w:rPr>
        <w:t xml:space="preserve"> (созданной Приказом Департамента </w:t>
      </w:r>
      <w:r w:rsidRPr="006A2B03">
        <w:rPr>
          <w:rFonts w:ascii="Times New Roman" w:hAnsi="Times New Roman"/>
          <w:sz w:val="28"/>
          <w:szCs w:val="28"/>
        </w:rPr>
        <w:t>градостроительства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и архитектуры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 № 36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1 от 31.01.2022)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 w:rsidR="00E52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</w:t>
      </w:r>
      <w:r w:rsidR="009F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проведен осмотр следующих объектов недвижимости:</w:t>
      </w:r>
      <w:proofErr w:type="gramEnd"/>
    </w:p>
    <w:tbl>
      <w:tblPr>
        <w:tblW w:w="94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713"/>
        <w:gridCol w:w="1713"/>
        <w:gridCol w:w="1724"/>
        <w:gridCol w:w="1517"/>
        <w:gridCol w:w="1238"/>
      </w:tblGrid>
      <w:tr w:rsidR="004A28B6" w:rsidRPr="004A28B6" w:rsidTr="00E52463">
        <w:trPr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Площадь</w:t>
            </w:r>
          </w:p>
        </w:tc>
      </w:tr>
      <w:tr w:rsidR="00E52463" w:rsidRPr="004A28B6" w:rsidTr="00E52463">
        <w:trPr>
          <w:trHeight w:val="20"/>
          <w:jc w:val="center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63" w:rsidRPr="004A28B6" w:rsidRDefault="00E52463" w:rsidP="00B94E6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63" w:rsidRPr="00E52463" w:rsidRDefault="009F4D12" w:rsidP="00B94E6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86:12:0101055:229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63" w:rsidRPr="004A28B6" w:rsidRDefault="009F4D12" w:rsidP="00B94E6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63" w:rsidRPr="004A28B6" w:rsidRDefault="009F4D12" w:rsidP="00E52463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Ханты-Мансийск, ул. Чехова, д. 72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63" w:rsidRPr="004A28B6" w:rsidRDefault="00E52463" w:rsidP="00B94E6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63" w:rsidRPr="004A28B6" w:rsidRDefault="009F4D12" w:rsidP="00B94E6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501,6</w:t>
            </w:r>
            <w:bookmarkStart w:id="0" w:name="_GoBack"/>
            <w:bookmarkEnd w:id="0"/>
          </w:p>
        </w:tc>
      </w:tr>
    </w:tbl>
    <w:p w:rsidR="003022BE" w:rsidRPr="004A28B6" w:rsidRDefault="003022BE" w:rsidP="004A28B6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A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3022BE"/>
    <w:rsid w:val="00425EF5"/>
    <w:rsid w:val="004A28B6"/>
    <w:rsid w:val="008F7BAC"/>
    <w:rsid w:val="009B0829"/>
    <w:rsid w:val="009F4D12"/>
    <w:rsid w:val="00C16F3D"/>
    <w:rsid w:val="00E52463"/>
    <w:rsid w:val="00F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cp:lastPrinted>2022-04-20T09:18:00Z</cp:lastPrinted>
  <dcterms:created xsi:type="dcterms:W3CDTF">2022-04-22T08:38:00Z</dcterms:created>
  <dcterms:modified xsi:type="dcterms:W3CDTF">2022-04-22T08:38:00Z</dcterms:modified>
</cp:coreProperties>
</file>