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Приложение 1 к приказу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Департамента управления финансами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Администрации города Ханты-Мансийска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bookmarkStart w:id="0" w:name="_GoBack"/>
      <w:r w:rsidRPr="00B569F1">
        <w:rPr>
          <w:sz w:val="28"/>
          <w:szCs w:val="28"/>
        </w:rPr>
        <w:t xml:space="preserve">от </w:t>
      </w:r>
      <w:r w:rsidR="007D6BC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569F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569F1">
        <w:rPr>
          <w:sz w:val="28"/>
          <w:szCs w:val="28"/>
        </w:rPr>
        <w:t>.202</w:t>
      </w:r>
      <w:r w:rsidR="007D6BC6">
        <w:rPr>
          <w:sz w:val="28"/>
          <w:szCs w:val="28"/>
        </w:rPr>
        <w:t>1</w:t>
      </w:r>
      <w:r w:rsidRPr="00B569F1">
        <w:rPr>
          <w:sz w:val="28"/>
          <w:szCs w:val="28"/>
        </w:rPr>
        <w:t xml:space="preserve"> № </w:t>
      </w:r>
      <w:r w:rsidR="007D6BC6">
        <w:rPr>
          <w:sz w:val="28"/>
          <w:szCs w:val="28"/>
        </w:rPr>
        <w:t>18</w:t>
      </w:r>
      <w:r>
        <w:rPr>
          <w:sz w:val="28"/>
          <w:szCs w:val="28"/>
        </w:rPr>
        <w:t>6</w:t>
      </w:r>
      <w:r w:rsidRPr="00B569F1">
        <w:rPr>
          <w:sz w:val="28"/>
          <w:szCs w:val="28"/>
        </w:rPr>
        <w:t xml:space="preserve"> </w:t>
      </w:r>
    </w:p>
    <w:bookmarkEnd w:id="0"/>
    <w:p w:rsidR="00B569F1" w:rsidRDefault="00B569F1" w:rsidP="007E6CFA">
      <w:pPr>
        <w:autoSpaceDE w:val="0"/>
        <w:autoSpaceDN w:val="0"/>
        <w:adjustRightInd w:val="0"/>
        <w:jc w:val="center"/>
      </w:pP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ПЕРЕЧЕНЬ </w:t>
      </w: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налоговых расходов города Ханты-Мансийска на </w:t>
      </w:r>
      <w:r w:rsidR="00BB1416">
        <w:t>202</w:t>
      </w:r>
      <w:r w:rsidR="00A66794">
        <w:t>2</w:t>
      </w:r>
      <w:r w:rsidR="00BB1416">
        <w:t xml:space="preserve"> </w:t>
      </w:r>
      <w:r w:rsidRPr="00F70E21">
        <w:t>год и</w:t>
      </w:r>
      <w:r w:rsidR="00BB1416">
        <w:t xml:space="preserve"> на </w:t>
      </w:r>
      <w:r w:rsidRPr="00F70E21">
        <w:t xml:space="preserve">плановый период </w:t>
      </w:r>
      <w:r w:rsidR="00BB1416">
        <w:t>202</w:t>
      </w:r>
      <w:r w:rsidR="00A66794">
        <w:t>3</w:t>
      </w:r>
      <w:r w:rsidR="00BB1416">
        <w:t xml:space="preserve"> и </w:t>
      </w:r>
      <w:r w:rsidR="00A914C7">
        <w:t>202</w:t>
      </w:r>
      <w:r w:rsidR="00A66794">
        <w:t>4</w:t>
      </w:r>
      <w:r w:rsidR="00A914C7">
        <w:t xml:space="preserve"> </w:t>
      </w:r>
      <w:r w:rsidR="00A914C7" w:rsidRPr="00F70E21">
        <w:t>годов</w:t>
      </w:r>
      <w:r w:rsidRPr="00F70E21">
        <w:t xml:space="preserve"> </w:t>
      </w:r>
    </w:p>
    <w:p w:rsidR="007E6CFA" w:rsidRPr="00F70E21" w:rsidRDefault="007E6CFA" w:rsidP="007E6CFA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87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843"/>
        <w:gridCol w:w="1701"/>
        <w:gridCol w:w="2126"/>
        <w:gridCol w:w="1984"/>
        <w:gridCol w:w="2410"/>
        <w:gridCol w:w="2693"/>
        <w:gridCol w:w="1418"/>
      </w:tblGrid>
      <w:tr w:rsidR="00E50BB6" w:rsidRPr="00F70E21" w:rsidTr="006F195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N п/п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>Наименование налога, по которому предусматриваются налоговые расходы (</w:t>
            </w:r>
            <w:r w:rsidRPr="00F70E21">
              <w:rPr>
                <w:rFonts w:eastAsia="font444"/>
              </w:rPr>
              <w:t>налоговые льготы, освобождения и иные преференции)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Реквизиты Решения Думы города Ханты-Мансийска,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B6" w:rsidRPr="00F70E21" w:rsidRDefault="00E50BB6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font44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Ханты-Мансийска,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B6" w:rsidRPr="00F70E21" w:rsidRDefault="00E50BB6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font444"/>
              </w:rPr>
              <w:t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B6" w:rsidRPr="00F70E21" w:rsidRDefault="00E50BB6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Цели и задачи муниципальной программы, </w:t>
            </w:r>
            <w:r w:rsidRPr="00F70E21">
              <w:rPr>
                <w:rFonts w:eastAsia="font444"/>
              </w:rPr>
              <w:t>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914C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 xml:space="preserve">Показатели (индикаторы) достижения целей муниципальных программ и (или) целей социально-экономической политики </w:t>
            </w:r>
            <w:r w:rsidR="00A914C7" w:rsidRPr="00F70E21">
              <w:rPr>
                <w:rFonts w:eastAsia="font444"/>
              </w:rPr>
              <w:t>города Ханты-Мансийска,</w:t>
            </w:r>
            <w:r w:rsidR="00A914C7">
              <w:rPr>
                <w:rFonts w:eastAsia="font444"/>
              </w:rPr>
              <w:t xml:space="preserve"> </w:t>
            </w:r>
            <w:r w:rsidRPr="00F70E21">
              <w:rPr>
                <w:rFonts w:eastAsia="font444"/>
              </w:rPr>
              <w:t>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Куратор налогового расхода </w:t>
            </w:r>
          </w:p>
        </w:tc>
      </w:tr>
      <w:tr w:rsidR="00E50BB6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>ном налоге» от 28.10.2005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Ветераны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Задача: Обеспечение условий для поддержания стабильного качества жизни отдельных категорий граждан,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6F1956" w:rsidRDefault="006F1956" w:rsidP="002E2EFF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Ханты-Мансийска «О земельном налоге» </w:t>
            </w:r>
            <w:r w:rsidR="00A914C7">
              <w:t>от 28.10.2005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Лица, в составе семьи которых имеется ребенок-инвалид в возрасте до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3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 xml:space="preserve">ном налоге» </w:t>
            </w:r>
            <w:r w:rsidR="00A914C7">
              <w:lastRenderedPageBreak/>
              <w:t>от 28.10.2005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lastRenderedPageBreak/>
              <w:t xml:space="preserve">Инвалиды I и II групп инвалидности, также </w:t>
            </w:r>
            <w:r w:rsidRPr="00F70E21">
              <w:lastRenderedPageBreak/>
              <w:t>н</w:t>
            </w:r>
            <w:r w:rsidR="00A914C7">
              <w:t>еработающие инвалиды III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lastRenderedPageBreak/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Подпрограмма 5 «Организация деятельности, направленной на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 xml:space="preserve">Цель: Создание условий для развития институтов гражданского общества и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 xml:space="preserve">Сохранение доли граждан, воспользовавшихся мерами социальной поддержки, от общего числа обратившихся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lastRenderedPageBreak/>
              <w:t>Управление общественных связей Администраци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lastRenderedPageBreak/>
              <w:t>и города Ханты-Мансийска</w:t>
            </w:r>
          </w:p>
        </w:tc>
      </w:tr>
      <w:tr w:rsidR="0037632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>ном налоге» от 28.10.2005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Инвалиды с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Задача: Обеспечение условий для поддержания стабильного качества жизни отдельных категорий граждан,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Ханты-Мансийска «О земельном налоге» </w:t>
            </w:r>
            <w:r w:rsidR="00A914C7">
              <w:t>от 28.10.2005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 xml:space="preserve">ном налоге» </w:t>
            </w:r>
            <w:r w:rsidR="00A914C7">
              <w:lastRenderedPageBreak/>
              <w:t>от 28.10.2005 №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both"/>
            </w:pPr>
            <w:r w:rsidRPr="00F70E21">
              <w:lastRenderedPageBreak/>
              <w:t xml:space="preserve">Неработающие пенсионеры, получающие трудовую пенсию </w:t>
            </w:r>
            <w:r w:rsidRPr="00F70E21">
              <w:lastRenderedPageBreak/>
              <w:t>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lastRenderedPageBreak/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Подпрограмма 5 «Организация деятельности, направленной на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 xml:space="preserve">Цель: Создание условий для развития институтов гражданского общества и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 xml:space="preserve">Сохранение доли граждан, воспользовавшихся мерами социальной поддержки, от общего числа обратившихся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lastRenderedPageBreak/>
              <w:t>Управление общественных связей Администраци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lastRenderedPageBreak/>
              <w:t>и города Ханты-Мансийска</w:t>
            </w:r>
          </w:p>
        </w:tc>
      </w:tr>
      <w:tr w:rsidR="0037632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налоге на имущество физических лиц» от 31.10.2014 № 551- V 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Лица, в составе семьи которых имеется ребенок-</w:t>
            </w:r>
            <w:r w:rsidR="00A914C7">
              <w:t>инвалид в возрасте до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7B2C07" w:rsidRPr="00F70E21" w:rsidTr="006F1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7" w:rsidRPr="00F70E21" w:rsidRDefault="006F1956" w:rsidP="007B2C0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7" w:rsidRPr="00F70E21" w:rsidRDefault="007B2C07" w:rsidP="007B2C0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7" w:rsidRPr="00F70E21" w:rsidRDefault="007B2C07" w:rsidP="007B2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7" w:rsidRPr="00F70E21" w:rsidRDefault="007B2C07" w:rsidP="00A914C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Социально ориентированные некоммерческие организации, состоящие в Реестре социально ориентированных некоммерческих организаций в соответствии с Постановлением Администрации города Ханты-Мансийска от 15 марта 2017 года </w:t>
            </w:r>
            <w:r w:rsidR="00A914C7">
              <w:t>№</w:t>
            </w:r>
            <w:r w:rsidRPr="00F70E21">
              <w:t xml:space="preserve"> 180 </w:t>
            </w:r>
            <w:r w:rsidR="00A914C7">
              <w:t>«</w:t>
            </w:r>
            <w:r w:rsidRPr="00F70E21">
              <w:t>О Реестре социально ориентирова</w:t>
            </w:r>
            <w:r w:rsidR="00A914C7">
              <w:t>нных некоммерческих организаций»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7" w:rsidRPr="00F70E21" w:rsidRDefault="007B2C07" w:rsidP="007B2C0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1" w:rsidRPr="00F70E21" w:rsidRDefault="00F70E21" w:rsidP="00F70E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Подпрограмма 1 «Создание условий                для </w:t>
            </w:r>
            <w:r w:rsidR="00A914C7">
              <w:rPr>
                <w:rFonts w:eastAsia="Arial Unicode MS"/>
                <w:color w:val="000000"/>
                <w:u w:color="000000"/>
                <w:bdr w:val="nil"/>
              </w:rPr>
              <w:t>развития гражданских инициатив»</w:t>
            </w:r>
          </w:p>
          <w:p w:rsidR="007B2C07" w:rsidRPr="00F70E21" w:rsidRDefault="007B2C07" w:rsidP="007B2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1" w:rsidRPr="00F70E21" w:rsidRDefault="00F70E21" w:rsidP="00F70E2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70E21" w:rsidRPr="00F70E21" w:rsidRDefault="00F70E21" w:rsidP="00F70E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поддержки гражданских инициатив</w:t>
            </w:r>
          </w:p>
          <w:p w:rsidR="00F70E21" w:rsidRPr="00F70E21" w:rsidRDefault="00F70E21" w:rsidP="00F70E2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7B2C07" w:rsidRPr="00F70E21" w:rsidRDefault="007B2C07" w:rsidP="007B2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1" w:rsidRPr="00F70E21" w:rsidRDefault="00F70E21" w:rsidP="00F7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Увеличение количества жителей города, охваченных проектами, реализуемыми общественными организациями, в том числе социально ориентированными некоммерческими организациями, </w:t>
            </w:r>
            <w:r w:rsidRPr="00B53EC3">
              <w:rPr>
                <w:rFonts w:eastAsia="Arial Unicode MS"/>
                <w:color w:val="000000"/>
                <w:u w:color="000000"/>
                <w:bdr w:val="nil"/>
              </w:rPr>
              <w:t xml:space="preserve">за счет средств </w:t>
            </w:r>
            <w:r w:rsidR="00A914C7" w:rsidRPr="00B53EC3">
              <w:rPr>
                <w:rFonts w:eastAsia="Arial Unicode MS"/>
                <w:color w:val="000000"/>
                <w:u w:color="000000"/>
                <w:bdr w:val="nil"/>
              </w:rPr>
              <w:t xml:space="preserve">бюджета города Ханты-Мансийска, </w:t>
            </w:r>
            <w:r w:rsidR="00B53EC3" w:rsidRPr="00B53EC3">
              <w:rPr>
                <w:rFonts w:eastAsia="Arial Unicode MS"/>
                <w:color w:val="000000"/>
                <w:u w:color="000000"/>
                <w:bdr w:val="nil"/>
              </w:rPr>
              <w:t>с 7300 до 2</w:t>
            </w:r>
            <w:r w:rsidRPr="00B53EC3">
              <w:rPr>
                <w:rFonts w:eastAsia="Arial Unicode MS"/>
                <w:color w:val="000000"/>
                <w:u w:color="000000"/>
                <w:bdr w:val="nil"/>
              </w:rPr>
              <w:t>5000 человек.</w:t>
            </w:r>
          </w:p>
          <w:p w:rsidR="00F70E21" w:rsidRPr="00F70E21" w:rsidRDefault="00F70E21" w:rsidP="00F70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2.Увеличение количества проектов некоммерческих организаций, получивших финансовую поддержку на реализацию социально значимых проектов, с 10                       до 30 единиц.</w:t>
            </w:r>
          </w:p>
          <w:p w:rsidR="007B2C07" w:rsidRPr="00F70E21" w:rsidRDefault="007B2C07" w:rsidP="007B2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07" w:rsidRPr="00F70E21" w:rsidRDefault="006F1956" w:rsidP="007B2C0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</w:tbl>
    <w:p w:rsidR="007E6CFA" w:rsidRPr="00F70E21" w:rsidRDefault="007E6CFA" w:rsidP="007E6CFA">
      <w:pPr>
        <w:autoSpaceDE w:val="0"/>
        <w:autoSpaceDN w:val="0"/>
        <w:adjustRightInd w:val="0"/>
        <w:ind w:firstLine="540"/>
        <w:jc w:val="both"/>
      </w:pPr>
    </w:p>
    <w:p w:rsidR="007E6CFA" w:rsidRPr="00F70E21" w:rsidRDefault="007E6CFA" w:rsidP="007E6CFA">
      <w:pPr>
        <w:jc w:val="center"/>
      </w:pPr>
    </w:p>
    <w:p w:rsidR="007E6CFA" w:rsidRPr="00F70E21" w:rsidRDefault="007E6CFA" w:rsidP="007E6CFA">
      <w:pPr>
        <w:widowControl w:val="0"/>
        <w:suppressAutoHyphens/>
        <w:jc w:val="right"/>
        <w:outlineLvl w:val="0"/>
        <w:rPr>
          <w:rFonts w:eastAsia="font444"/>
        </w:rPr>
        <w:sectPr w:rsidR="007E6CFA" w:rsidRPr="00F70E21" w:rsidSect="00A914C7">
          <w:pgSz w:w="16838" w:h="11906" w:orient="landscape"/>
          <w:pgMar w:top="1134" w:right="1418" w:bottom="1134" w:left="1418" w:header="709" w:footer="720" w:gutter="0"/>
          <w:pgNumType w:start="1"/>
          <w:cols w:space="720"/>
          <w:titlePg/>
          <w:docGrid w:linePitch="360" w:charSpace="4096"/>
        </w:sectPr>
      </w:pPr>
    </w:p>
    <w:p w:rsidR="00EA68E7" w:rsidRPr="00F70E21" w:rsidRDefault="00EA68E7"/>
    <w:sectPr w:rsidR="00EA68E7" w:rsidRPr="00F7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44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495"/>
    <w:multiLevelType w:val="hybridMultilevel"/>
    <w:tmpl w:val="03B6A3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A"/>
    <w:rsid w:val="000719A7"/>
    <w:rsid w:val="002E2EFF"/>
    <w:rsid w:val="003231BE"/>
    <w:rsid w:val="00376327"/>
    <w:rsid w:val="006054B3"/>
    <w:rsid w:val="0064647C"/>
    <w:rsid w:val="006E1BE3"/>
    <w:rsid w:val="006F1956"/>
    <w:rsid w:val="00794EB4"/>
    <w:rsid w:val="007B2C07"/>
    <w:rsid w:val="007D6BC6"/>
    <w:rsid w:val="007E6CFA"/>
    <w:rsid w:val="008517EE"/>
    <w:rsid w:val="00A25542"/>
    <w:rsid w:val="00A66794"/>
    <w:rsid w:val="00A737CE"/>
    <w:rsid w:val="00A914C7"/>
    <w:rsid w:val="00B1160E"/>
    <w:rsid w:val="00B53EC3"/>
    <w:rsid w:val="00B569F1"/>
    <w:rsid w:val="00BB1416"/>
    <w:rsid w:val="00E50BB6"/>
    <w:rsid w:val="00EA652A"/>
    <w:rsid w:val="00EA68E7"/>
    <w:rsid w:val="00EE5091"/>
    <w:rsid w:val="00F21CAB"/>
    <w:rsid w:val="00F46E1C"/>
    <w:rsid w:val="00F70E21"/>
    <w:rsid w:val="00F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2D4E-BA6B-43C7-B5E1-D4FC492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5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75BF-5F1F-415F-B898-8EC01CD4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Филиппова Любовь Степановна</cp:lastModifiedBy>
  <cp:revision>10</cp:revision>
  <cp:lastPrinted>2020-10-08T07:07:00Z</cp:lastPrinted>
  <dcterms:created xsi:type="dcterms:W3CDTF">2020-07-27T05:42:00Z</dcterms:created>
  <dcterms:modified xsi:type="dcterms:W3CDTF">2021-10-20T04:52:00Z</dcterms:modified>
</cp:coreProperties>
</file>