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AA9" w:rsidRDefault="00286AA9">
      <w:pPr>
        <w:pStyle w:val="ConsPlusTitlePage"/>
      </w:pPr>
      <w:r>
        <w:t xml:space="preserve">Документ предоставлен </w:t>
      </w:r>
      <w:hyperlink r:id="rId5">
        <w:r>
          <w:rPr>
            <w:color w:val="0000FF"/>
          </w:rPr>
          <w:t>КонсультантПлюс</w:t>
        </w:r>
      </w:hyperlink>
      <w:r>
        <w:br/>
      </w:r>
    </w:p>
    <w:p w:rsidR="00286AA9" w:rsidRDefault="00286AA9">
      <w:pPr>
        <w:pStyle w:val="ConsPlusNormal"/>
        <w:jc w:val="both"/>
        <w:outlineLvl w:val="0"/>
      </w:pPr>
    </w:p>
    <w:p w:rsidR="00286AA9" w:rsidRDefault="00286AA9">
      <w:pPr>
        <w:pStyle w:val="ConsPlusTitle"/>
        <w:jc w:val="center"/>
        <w:outlineLvl w:val="0"/>
      </w:pPr>
      <w:r>
        <w:t>АДМИНИСТРАЦИЯ ГОРОДА ХАНТЫ-МАНСИЙСКА</w:t>
      </w:r>
    </w:p>
    <w:p w:rsidR="00286AA9" w:rsidRDefault="00286AA9">
      <w:pPr>
        <w:pStyle w:val="ConsPlusTitle"/>
        <w:jc w:val="center"/>
      </w:pPr>
    </w:p>
    <w:p w:rsidR="00286AA9" w:rsidRDefault="00286AA9">
      <w:pPr>
        <w:pStyle w:val="ConsPlusTitle"/>
        <w:jc w:val="center"/>
      </w:pPr>
      <w:r>
        <w:t>ПОСТАНОВЛЕНИЕ</w:t>
      </w:r>
    </w:p>
    <w:p w:rsidR="00286AA9" w:rsidRDefault="00286AA9">
      <w:pPr>
        <w:pStyle w:val="ConsPlusTitle"/>
        <w:jc w:val="center"/>
      </w:pPr>
      <w:r>
        <w:t>от 10 мая 2011 г. N 601</w:t>
      </w:r>
    </w:p>
    <w:p w:rsidR="00286AA9" w:rsidRDefault="00286AA9">
      <w:pPr>
        <w:pStyle w:val="ConsPlusTitle"/>
        <w:jc w:val="center"/>
      </w:pPr>
    </w:p>
    <w:p w:rsidR="00286AA9" w:rsidRDefault="00286AA9">
      <w:pPr>
        <w:pStyle w:val="ConsPlusTitle"/>
        <w:jc w:val="center"/>
      </w:pPr>
      <w:r>
        <w:t xml:space="preserve">ОБ УТВЕРЖДЕНИИ СХЕМЫ РАЗМЕЩЕНИЯ </w:t>
      </w:r>
      <w:proofErr w:type="gramStart"/>
      <w:r>
        <w:t>НЕСТАЦИОНАРНЫХ</w:t>
      </w:r>
      <w:proofErr w:type="gramEnd"/>
    </w:p>
    <w:p w:rsidR="00286AA9" w:rsidRDefault="00286AA9">
      <w:pPr>
        <w:pStyle w:val="ConsPlusTitle"/>
        <w:jc w:val="center"/>
      </w:pPr>
      <w:r>
        <w:t>ТОРГОВЫХ ОБЪЕКТОВ НА ТЕРРИТОРИИ ГОРОДА ХАНТЫ-МАНСИЙСКА</w:t>
      </w:r>
    </w:p>
    <w:p w:rsidR="00286AA9" w:rsidRDefault="00286AA9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286AA9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AA9" w:rsidRDefault="00286AA9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AA9" w:rsidRDefault="00286AA9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86AA9" w:rsidRDefault="00286AA9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86AA9" w:rsidRDefault="00286AA9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>(в ред. постановлений Администрации города Ханты-Мансийска</w:t>
            </w:r>
            <w:proofErr w:type="gramEnd"/>
          </w:p>
          <w:p w:rsidR="00286AA9" w:rsidRDefault="00286AA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11.12.2012 </w:t>
            </w:r>
            <w:hyperlink r:id="rId6">
              <w:r>
                <w:rPr>
                  <w:color w:val="0000FF"/>
                </w:rPr>
                <w:t>N 1396</w:t>
              </w:r>
            </w:hyperlink>
            <w:r>
              <w:rPr>
                <w:color w:val="392C69"/>
              </w:rPr>
              <w:t xml:space="preserve">, от 31.12.2013 </w:t>
            </w:r>
            <w:hyperlink r:id="rId7">
              <w:r>
                <w:rPr>
                  <w:color w:val="0000FF"/>
                </w:rPr>
                <w:t>N 1765</w:t>
              </w:r>
            </w:hyperlink>
            <w:r>
              <w:rPr>
                <w:color w:val="392C69"/>
              </w:rPr>
              <w:t xml:space="preserve">, от 25.02.2015 </w:t>
            </w:r>
            <w:hyperlink r:id="rId8">
              <w:r>
                <w:rPr>
                  <w:color w:val="0000FF"/>
                </w:rPr>
                <w:t>N 422</w:t>
              </w:r>
            </w:hyperlink>
            <w:r>
              <w:rPr>
                <w:color w:val="392C69"/>
              </w:rPr>
              <w:t>,</w:t>
            </w:r>
          </w:p>
          <w:p w:rsidR="00286AA9" w:rsidRDefault="00286AA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07.04.2016 </w:t>
            </w:r>
            <w:hyperlink r:id="rId9">
              <w:r>
                <w:rPr>
                  <w:color w:val="0000FF"/>
                </w:rPr>
                <w:t>N 365</w:t>
              </w:r>
            </w:hyperlink>
            <w:r>
              <w:rPr>
                <w:color w:val="392C69"/>
              </w:rPr>
              <w:t xml:space="preserve">, от 27.04.2018 </w:t>
            </w:r>
            <w:hyperlink r:id="rId10">
              <w:r>
                <w:rPr>
                  <w:color w:val="0000FF"/>
                </w:rPr>
                <w:t>N 327</w:t>
              </w:r>
            </w:hyperlink>
            <w:r>
              <w:rPr>
                <w:color w:val="392C69"/>
              </w:rPr>
              <w:t xml:space="preserve">, от 27.08.2020 </w:t>
            </w:r>
            <w:hyperlink r:id="rId11">
              <w:r>
                <w:rPr>
                  <w:color w:val="0000FF"/>
                </w:rPr>
                <w:t>N 1021</w:t>
              </w:r>
            </w:hyperlink>
            <w:r>
              <w:rPr>
                <w:color w:val="392C69"/>
              </w:rPr>
              <w:t>,</w:t>
            </w:r>
          </w:p>
          <w:p w:rsidR="00286AA9" w:rsidRDefault="00286AA9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24.09.2021 </w:t>
            </w:r>
            <w:hyperlink r:id="rId12">
              <w:r>
                <w:rPr>
                  <w:color w:val="0000FF"/>
                </w:rPr>
                <w:t>N 1062</w:t>
              </w:r>
            </w:hyperlink>
            <w:r>
              <w:rPr>
                <w:color w:val="392C69"/>
              </w:rPr>
              <w:t xml:space="preserve">, от 24.03.2025 </w:t>
            </w:r>
            <w:hyperlink r:id="rId13">
              <w:r>
                <w:rPr>
                  <w:color w:val="0000FF"/>
                </w:rPr>
                <w:t>N 138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AA9" w:rsidRDefault="00286AA9">
            <w:pPr>
              <w:pStyle w:val="ConsPlusNormal"/>
            </w:pPr>
          </w:p>
        </w:tc>
      </w:tr>
    </w:tbl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ind w:firstLine="540"/>
        <w:jc w:val="both"/>
      </w:pPr>
      <w:proofErr w:type="gramStart"/>
      <w:r>
        <w:t xml:space="preserve">В соответствии с Федеральным </w:t>
      </w:r>
      <w:hyperlink r:id="rId14">
        <w:r>
          <w:rPr>
            <w:color w:val="0000FF"/>
          </w:rPr>
          <w:t>законом</w:t>
        </w:r>
      </w:hyperlink>
      <w:r>
        <w:t xml:space="preserve"> от 28.12.2009 N 381-ФЗ "Об основах государственного регулирования торговой деятельности в Российской Федерации", </w:t>
      </w:r>
      <w:hyperlink r:id="rId15">
        <w:r>
          <w:rPr>
            <w:color w:val="0000FF"/>
          </w:rPr>
          <w:t>Законом</w:t>
        </w:r>
      </w:hyperlink>
      <w:r>
        <w:t xml:space="preserve"> Ханты-Мансийского автономного округа - Югры от 11.05.2010 N 85-оз "О государственном регулировании торговой деятельности в Ханты-Мансийском автономном округе - Югре", руководствуясь </w:t>
      </w:r>
      <w:hyperlink r:id="rId16">
        <w:r>
          <w:rPr>
            <w:color w:val="0000FF"/>
          </w:rPr>
          <w:t>приказом</w:t>
        </w:r>
      </w:hyperlink>
      <w:r>
        <w:t xml:space="preserve"> Департамента экономического развития Ханты-Мансийского автономного округа - Югры от 24.12.2010 N 1-нп "Об утверждении Порядка разработки и утверждения органами местного самоуправления схем</w:t>
      </w:r>
      <w:proofErr w:type="gramEnd"/>
      <w:r>
        <w:t xml:space="preserve">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собственности", в целях упорядочения размещения на территории города Ханты-Мансийска: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 xml:space="preserve">1. Утвердить Схему размещения нестационарных торговых объектов на территории города Ханты-Мансийска согласно </w:t>
      </w:r>
      <w:hyperlink w:anchor="P33">
        <w:r>
          <w:rPr>
            <w:color w:val="0000FF"/>
          </w:rPr>
          <w:t>приложению</w:t>
        </w:r>
      </w:hyperlink>
      <w:r>
        <w:t>.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 xml:space="preserve">2. Настоящее постановление опубликовать в </w:t>
      </w:r>
      <w:proofErr w:type="gramStart"/>
      <w:r>
        <w:t>средствах</w:t>
      </w:r>
      <w:proofErr w:type="gramEnd"/>
      <w:r>
        <w:t xml:space="preserve"> массовой информации.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 xml:space="preserve">3. </w:t>
      </w:r>
      <w:proofErr w:type="gramStart"/>
      <w:r>
        <w:t>Контроль за</w:t>
      </w:r>
      <w:proofErr w:type="gramEnd"/>
      <w:r>
        <w:t xml:space="preserve"> выполнением постановления оставляю за собой.</w:t>
      </w: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right"/>
      </w:pPr>
      <w:proofErr w:type="gramStart"/>
      <w:r>
        <w:t>Исполняющий</w:t>
      </w:r>
      <w:proofErr w:type="gramEnd"/>
      <w:r>
        <w:t xml:space="preserve"> полномочия</w:t>
      </w:r>
    </w:p>
    <w:p w:rsidR="00286AA9" w:rsidRDefault="00286AA9">
      <w:pPr>
        <w:pStyle w:val="ConsPlusNormal"/>
        <w:jc w:val="right"/>
      </w:pPr>
      <w:r>
        <w:t>Главы Администрации</w:t>
      </w:r>
    </w:p>
    <w:p w:rsidR="00286AA9" w:rsidRDefault="00286AA9">
      <w:pPr>
        <w:pStyle w:val="ConsPlusNormal"/>
        <w:jc w:val="right"/>
      </w:pPr>
      <w:r>
        <w:t>города Ханты-Мансийска</w:t>
      </w:r>
    </w:p>
    <w:p w:rsidR="00286AA9" w:rsidRDefault="00286AA9">
      <w:pPr>
        <w:pStyle w:val="ConsPlusNormal"/>
        <w:jc w:val="right"/>
      </w:pPr>
      <w:r>
        <w:t>В.Г.БУКАРИНОВ</w:t>
      </w: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right"/>
        <w:outlineLvl w:val="0"/>
      </w:pPr>
      <w:r>
        <w:t>Приложение</w:t>
      </w:r>
    </w:p>
    <w:p w:rsidR="00286AA9" w:rsidRDefault="00286AA9">
      <w:pPr>
        <w:pStyle w:val="ConsPlusNormal"/>
        <w:jc w:val="right"/>
      </w:pPr>
      <w:r>
        <w:t>к постановлению Администрации</w:t>
      </w:r>
    </w:p>
    <w:p w:rsidR="00286AA9" w:rsidRDefault="00286AA9">
      <w:pPr>
        <w:pStyle w:val="ConsPlusNormal"/>
        <w:jc w:val="right"/>
      </w:pPr>
      <w:r>
        <w:t>города Ханты-Мансийска</w:t>
      </w:r>
    </w:p>
    <w:p w:rsidR="00286AA9" w:rsidRDefault="00286AA9">
      <w:pPr>
        <w:pStyle w:val="ConsPlusNormal"/>
        <w:jc w:val="right"/>
      </w:pPr>
      <w:r>
        <w:t>от 10.05.2011 N 601</w:t>
      </w: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Title"/>
        <w:jc w:val="center"/>
      </w:pPr>
      <w:bookmarkStart w:id="0" w:name="P33"/>
      <w:bookmarkEnd w:id="0"/>
      <w:r>
        <w:t>СХЕМА</w:t>
      </w:r>
    </w:p>
    <w:p w:rsidR="00286AA9" w:rsidRDefault="00286AA9">
      <w:pPr>
        <w:pStyle w:val="ConsPlusTitle"/>
        <w:jc w:val="center"/>
      </w:pPr>
      <w:r>
        <w:t>РАЗМЕЩЕНИЯ НЕСТАЦИОНАРНЫХ ТОРГОВЫХ ОБЪЕКТОВ НА ТЕРРИТОРИИ</w:t>
      </w:r>
    </w:p>
    <w:p w:rsidR="00286AA9" w:rsidRDefault="00286AA9">
      <w:pPr>
        <w:pStyle w:val="ConsPlusTitle"/>
        <w:jc w:val="center"/>
      </w:pPr>
      <w:r>
        <w:t>ГОРОДА ХАНТЫ-МАНСИЙСКА (ДАЛЕЕ - СХЕМА)</w:t>
      </w:r>
    </w:p>
    <w:p w:rsidR="00286AA9" w:rsidRDefault="00286AA9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9"/>
        <w:gridCol w:w="113"/>
      </w:tblGrid>
      <w:tr w:rsidR="00286AA9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AA9" w:rsidRDefault="00286AA9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AA9" w:rsidRDefault="00286AA9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86AA9" w:rsidRDefault="00286AA9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86AA9" w:rsidRDefault="00286AA9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 xml:space="preserve">(в ред. </w:t>
            </w:r>
            <w:hyperlink r:id="rId17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города Ханты-Мансийска</w:t>
            </w:r>
            <w:proofErr w:type="gramEnd"/>
          </w:p>
          <w:p w:rsidR="00286AA9" w:rsidRDefault="00286AA9">
            <w:pPr>
              <w:pStyle w:val="ConsPlusNormal"/>
              <w:jc w:val="center"/>
            </w:pPr>
            <w:r>
              <w:rPr>
                <w:color w:val="392C69"/>
              </w:rPr>
              <w:t>от 24.03.2025 N 138)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AA9" w:rsidRDefault="00286AA9">
            <w:pPr>
              <w:pStyle w:val="ConsPlusNormal"/>
            </w:pPr>
          </w:p>
        </w:tc>
      </w:tr>
    </w:tbl>
    <w:p w:rsidR="00286AA9" w:rsidRDefault="00286AA9">
      <w:pPr>
        <w:pStyle w:val="ConsPlusNormal"/>
        <w:jc w:val="center"/>
      </w:pPr>
    </w:p>
    <w:p w:rsidR="00286AA9" w:rsidRDefault="00286AA9">
      <w:pPr>
        <w:pStyle w:val="ConsPlusNormal"/>
        <w:sectPr w:rsidR="00286AA9" w:rsidSect="00C644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0"/>
        <w:gridCol w:w="1442"/>
        <w:gridCol w:w="1532"/>
        <w:gridCol w:w="1546"/>
        <w:gridCol w:w="1918"/>
        <w:gridCol w:w="1344"/>
        <w:gridCol w:w="2066"/>
        <w:gridCol w:w="1607"/>
        <w:gridCol w:w="1128"/>
        <w:gridCol w:w="1568"/>
        <w:gridCol w:w="1607"/>
      </w:tblGrid>
      <w:tr w:rsidR="00286AA9">
        <w:tc>
          <w:tcPr>
            <w:tcW w:w="454" w:type="dxa"/>
          </w:tcPr>
          <w:p w:rsidR="00286AA9" w:rsidRDefault="00286AA9">
            <w:pPr>
              <w:pStyle w:val="ConsPlusNormal"/>
              <w:jc w:val="center"/>
            </w:pPr>
            <w:r>
              <w:lastRenderedPageBreak/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  <w:jc w:val="center"/>
            </w:pPr>
            <w:r>
              <w:t>Наименование субъекта торговли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  <w:jc w:val="center"/>
            </w:pPr>
            <w:r>
              <w:t>Юридический адрес субъекта торговли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  <w:jc w:val="center"/>
            </w:pPr>
            <w:r>
              <w:t>Количество размещенных нестационарных торговых объектов (в том числе мобильных торговых объектов)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  <w:jc w:val="center"/>
            </w:pPr>
            <w:r>
              <w:t>Месторасположение нестационарного торгового объекта (в том числе мобильного торгового объекта)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  <w:jc w:val="center"/>
            </w:pPr>
            <w:r>
              <w:t>Вид объекта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  <w:jc w:val="center"/>
            </w:pPr>
            <w:r>
              <w:t>Специализация (ассортимент реализуемой продукции)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  <w:jc w:val="center"/>
            </w:pPr>
            <w:r>
              <w:t>Площадь нестационарного торгового объекта (в том числе мобильного торгового объекта) (кв. м)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  <w:jc w:val="center"/>
            </w:pPr>
            <w:r>
              <w:t>Площадь земельного участка (кв. м)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  <w:jc w:val="center"/>
            </w:pPr>
            <w:r>
              <w:t>Собственник земельного участка, на котором расположен нестационарный торговый объект (в том числе мобильный торговый объект)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  <w:jc w:val="center"/>
            </w:pPr>
            <w:r>
              <w:t>Срок, период размещения нестационарного торгового объекта (в том числе мобильного торгового объекта)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  <w:jc w:val="center"/>
            </w:pPr>
            <w:r>
              <w:t>11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1.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Багдасарян</w:t>
            </w:r>
          </w:p>
          <w:p w:rsidR="00286AA9" w:rsidRDefault="00286AA9">
            <w:pPr>
              <w:pStyle w:val="ConsPlusNormal"/>
            </w:pPr>
            <w:r>
              <w:t>Эдуард Александрович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Мира, д. 52, кв. 5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 xml:space="preserve">ул. </w:t>
            </w:r>
            <w:proofErr w:type="gramStart"/>
            <w:r>
              <w:t>Уральская</w:t>
            </w:r>
            <w:proofErr w:type="gramEnd"/>
            <w:r>
              <w:t xml:space="preserve"> (Учхоз)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аптечный пункт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43,8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98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по 20.12.2030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2.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Багдасарян</w:t>
            </w:r>
          </w:p>
          <w:p w:rsidR="00286AA9" w:rsidRDefault="00286AA9">
            <w:pPr>
              <w:pStyle w:val="ConsPlusNormal"/>
            </w:pPr>
            <w:r>
              <w:t>Эдуард Александрович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Мира, д. 52, кв. 5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 xml:space="preserve">ул. </w:t>
            </w:r>
            <w:proofErr w:type="gramStart"/>
            <w:r>
              <w:t>Уральская</w:t>
            </w:r>
            <w:proofErr w:type="gramEnd"/>
            <w:r>
              <w:t xml:space="preserve"> (Учхоз)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84,3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100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по 08.09.2030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3.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Абдрязаков</w:t>
            </w:r>
          </w:p>
          <w:p w:rsidR="00286AA9" w:rsidRDefault="00286AA9">
            <w:pPr>
              <w:pStyle w:val="ConsPlusNormal"/>
            </w:pPr>
            <w:r>
              <w:t xml:space="preserve">Ильхам </w:t>
            </w:r>
            <w:r>
              <w:lastRenderedPageBreak/>
              <w:t>Карибович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lastRenderedPageBreak/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 xml:space="preserve">ул. Доронина, </w:t>
            </w:r>
            <w:r>
              <w:lastRenderedPageBreak/>
              <w:t>д. 49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lastRenderedPageBreak/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Уральская,</w:t>
            </w:r>
          </w:p>
          <w:p w:rsidR="00286AA9" w:rsidRDefault="00286AA9">
            <w:pPr>
              <w:pStyle w:val="ConsPlusNormal"/>
            </w:pPr>
            <w:r>
              <w:t>район общежития N 1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132,1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138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</w:t>
            </w:r>
            <w:r>
              <w:lastRenderedPageBreak/>
              <w:t>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lastRenderedPageBreak/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lastRenderedPageBreak/>
              <w:t>4.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Ткачук</w:t>
            </w:r>
          </w:p>
          <w:p w:rsidR="00286AA9" w:rsidRDefault="00286AA9">
            <w:pPr>
              <w:pStyle w:val="ConsPlusNormal"/>
            </w:pPr>
            <w:r>
              <w:t>Руслан Антонович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Доронина, д. 30, кв. 141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Фестивальная, д. 19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75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75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5.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Студенческая,</w:t>
            </w:r>
          </w:p>
          <w:p w:rsidR="00286AA9" w:rsidRDefault="00286AA9">
            <w:pPr>
              <w:pStyle w:val="ConsPlusNormal"/>
            </w:pPr>
            <w:r>
              <w:t>д. 19, участок 1,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павильон, мобильный торговый объект (тонар)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товары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51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6.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ООО "Русский стиль"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Энгельса, д. 27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 xml:space="preserve">ул. Мира, в </w:t>
            </w:r>
            <w:proofErr w:type="gramStart"/>
            <w:r>
              <w:t>районе</w:t>
            </w:r>
            <w:proofErr w:type="gramEnd"/>
            <w:r>
              <w:t xml:space="preserve"> домов N 123-N 125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119,6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253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7.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Макарян</w:t>
            </w:r>
          </w:p>
          <w:p w:rsidR="00286AA9" w:rsidRDefault="00286AA9">
            <w:pPr>
              <w:pStyle w:val="ConsPlusNormal"/>
            </w:pPr>
            <w:r>
              <w:t>Эрик Эдгарович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 ул. Кирова, д. 88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Ленина,</w:t>
            </w:r>
          </w:p>
          <w:p w:rsidR="00286AA9" w:rsidRDefault="00286AA9">
            <w:pPr>
              <w:pStyle w:val="ConsPlusNormal"/>
            </w:pPr>
            <w:r>
              <w:t xml:space="preserve">в </w:t>
            </w:r>
            <w:proofErr w:type="gramStart"/>
            <w:r>
              <w:t>районе</w:t>
            </w:r>
            <w:proofErr w:type="gramEnd"/>
            <w:r>
              <w:t xml:space="preserve"> дома N 107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54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54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 xml:space="preserve">земельный участок, государственная собственность </w:t>
            </w:r>
            <w:r>
              <w:lastRenderedPageBreak/>
              <w:t>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lastRenderedPageBreak/>
              <w:t>с 26.06.2023</w:t>
            </w:r>
          </w:p>
          <w:p w:rsidR="00286AA9" w:rsidRDefault="00286AA9">
            <w:pPr>
              <w:pStyle w:val="ConsPlusNormal"/>
            </w:pPr>
            <w:r>
              <w:t>по 25.06.2028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lastRenderedPageBreak/>
              <w:t>8.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Багдасарян</w:t>
            </w:r>
          </w:p>
          <w:p w:rsidR="00286AA9" w:rsidRDefault="00286AA9">
            <w:pPr>
              <w:pStyle w:val="ConsPlusNormal"/>
            </w:pPr>
            <w:r>
              <w:t>Эдуард Александрович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Мира, д. 52, кв. 5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Ленина, д. 85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50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50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9.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Супруненко</w:t>
            </w:r>
          </w:p>
          <w:p w:rsidR="00286AA9" w:rsidRDefault="00286AA9">
            <w:pPr>
              <w:pStyle w:val="ConsPlusNormal"/>
            </w:pPr>
            <w:r>
              <w:t>Сергей Сергеевич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Чкалова, д. 40, кв. 59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Патриса Лумумбы,</w:t>
            </w:r>
          </w:p>
          <w:p w:rsidR="00286AA9" w:rsidRDefault="00286AA9">
            <w:pPr>
              <w:pStyle w:val="ConsPlusNormal"/>
            </w:pPr>
            <w:r>
              <w:t>район дома N 57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90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106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10.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Строителей - ул. Дунина-Горкавича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товары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36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11.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Мацагова</w:t>
            </w:r>
          </w:p>
          <w:p w:rsidR="00286AA9" w:rsidRDefault="00286AA9">
            <w:pPr>
              <w:pStyle w:val="ConsPlusNormal"/>
            </w:pPr>
            <w:r>
              <w:t>Галина Николаевна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Водопроводная, д. 23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Чехова, д. 63а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непродовольственные товары</w:t>
            </w:r>
          </w:p>
          <w:p w:rsidR="00286AA9" w:rsidRDefault="00286AA9">
            <w:pPr>
              <w:pStyle w:val="ConsPlusNormal"/>
            </w:pPr>
            <w:r>
              <w:t>(детские товары)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61,2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65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lastRenderedPageBreak/>
              <w:t>12.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ООО "Быстрое</w:t>
            </w:r>
          </w:p>
          <w:p w:rsidR="00286AA9" w:rsidRDefault="00286AA9">
            <w:pPr>
              <w:pStyle w:val="ConsPlusNormal"/>
            </w:pPr>
            <w:r>
              <w:t>питание"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Сирина, д. 3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Калинина, остановка</w:t>
            </w:r>
          </w:p>
          <w:p w:rsidR="00286AA9" w:rsidRDefault="00286AA9">
            <w:pPr>
              <w:pStyle w:val="ConsPlusNormal"/>
            </w:pPr>
            <w:r>
              <w:t>"Медучилище"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продукция общественного питания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45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45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13.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Макарян</w:t>
            </w:r>
          </w:p>
          <w:p w:rsidR="00286AA9" w:rsidRDefault="00286AA9">
            <w:pPr>
              <w:pStyle w:val="ConsPlusNormal"/>
            </w:pPr>
            <w:r>
              <w:t>Эрик Эдгарович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 ул. Кирова, д. 88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Мира, д. 46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киоск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непродовольственные товары (печатная продукция)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8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8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17.07.2023</w:t>
            </w:r>
          </w:p>
          <w:p w:rsidR="00286AA9" w:rsidRDefault="00286AA9">
            <w:pPr>
              <w:pStyle w:val="ConsPlusNormal"/>
            </w:pPr>
            <w:r>
              <w:t>по 16.07.2028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14.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Нестеров</w:t>
            </w:r>
          </w:p>
          <w:p w:rsidR="00286AA9" w:rsidRDefault="00286AA9">
            <w:pPr>
              <w:pStyle w:val="ConsPlusNormal"/>
            </w:pPr>
            <w:r>
              <w:t>Андрей Сергеевич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Калинина, д. 5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Дзержинского, район дома N 7</w:t>
            </w:r>
          </w:p>
          <w:p w:rsidR="00286AA9" w:rsidRDefault="00286AA9">
            <w:pPr>
              <w:pStyle w:val="ConsPlusNormal"/>
            </w:pPr>
            <w:r>
              <w:t>(парк имени Бориса Лосева)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продукция общественного питания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18,88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20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07.12.2023</w:t>
            </w:r>
          </w:p>
          <w:p w:rsidR="00286AA9" w:rsidRDefault="00286AA9">
            <w:pPr>
              <w:pStyle w:val="ConsPlusNormal"/>
            </w:pPr>
            <w:r>
              <w:t>по 06.12.2028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15.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Комсомольская,</w:t>
            </w:r>
          </w:p>
          <w:p w:rsidR="00286AA9" w:rsidRDefault="00286AA9">
            <w:pPr>
              <w:pStyle w:val="ConsPlusNormal"/>
            </w:pPr>
            <w:r>
              <w:t>д. 32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товары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36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16.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 xml:space="preserve">ООО "Быстрое </w:t>
            </w:r>
            <w:r>
              <w:lastRenderedPageBreak/>
              <w:t>питание"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lastRenderedPageBreak/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lastRenderedPageBreak/>
              <w:t>ул. Сирина, д. 3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lastRenderedPageBreak/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Карла Маркса, д. 15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 xml:space="preserve">продукция общественного </w:t>
            </w:r>
            <w:r>
              <w:lastRenderedPageBreak/>
              <w:t>питания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lastRenderedPageBreak/>
              <w:t>8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8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 xml:space="preserve">земельный участок, </w:t>
            </w:r>
            <w:r>
              <w:lastRenderedPageBreak/>
              <w:t>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lastRenderedPageBreak/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lastRenderedPageBreak/>
              <w:t>17.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Нагиев</w:t>
            </w:r>
          </w:p>
          <w:p w:rsidR="00286AA9" w:rsidRDefault="00286AA9">
            <w:pPr>
              <w:pStyle w:val="ConsPlusNormal"/>
            </w:pPr>
            <w:r>
              <w:t>Шамед Агаммед оглы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Парковая, д. 66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Энгельса,</w:t>
            </w:r>
          </w:p>
          <w:p w:rsidR="00286AA9" w:rsidRDefault="00286AA9">
            <w:pPr>
              <w:pStyle w:val="ConsPlusNormal"/>
            </w:pPr>
            <w:r>
              <w:t xml:space="preserve">в </w:t>
            </w:r>
            <w:proofErr w:type="gramStart"/>
            <w:r>
              <w:t>районе</w:t>
            </w:r>
            <w:proofErr w:type="gramEnd"/>
            <w:r>
              <w:t xml:space="preserve"> дома N 10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непродовольственные товары (цветы)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52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52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18.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Чертушко</w:t>
            </w:r>
          </w:p>
          <w:p w:rsidR="00286AA9" w:rsidRDefault="00286AA9">
            <w:pPr>
              <w:pStyle w:val="ConsPlusNormal"/>
            </w:pPr>
            <w:r>
              <w:t>Наталья Анатольевна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Пионерская, д. 46, кв. 47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Собянина, д. 3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71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71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19.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Лермонтова, д. 18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павильон, мобильный торговый объект (тонар)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80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20.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Гусейнов</w:t>
            </w:r>
          </w:p>
          <w:p w:rsidR="00286AA9" w:rsidRDefault="00286AA9">
            <w:pPr>
              <w:pStyle w:val="ConsPlusNormal"/>
            </w:pPr>
            <w:r>
              <w:t>Шамхал Самандар оглы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Ямская, д. 10, кв. 6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Ямская, д. 3, д. 5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непродовольственные товары (цветы)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41,2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45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 xml:space="preserve">земельный участок, государственная </w:t>
            </w:r>
            <w:r>
              <w:lastRenderedPageBreak/>
              <w:t>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lastRenderedPageBreak/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lastRenderedPageBreak/>
              <w:t>21.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Кондратюк</w:t>
            </w:r>
          </w:p>
          <w:p w:rsidR="00286AA9" w:rsidRDefault="00286AA9">
            <w:pPr>
              <w:pStyle w:val="ConsPlusNormal"/>
            </w:pPr>
            <w:r>
              <w:t>Татьяна Владимировна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Ямская д. 1, кв. 76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Ямская, д. 3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 xml:space="preserve">продовольственные товары (продукция </w:t>
            </w:r>
            <w:proofErr w:type="gramStart"/>
            <w:r>
              <w:t>крестьянско-фермерского</w:t>
            </w:r>
            <w:proofErr w:type="gramEnd"/>
            <w:r>
              <w:t xml:space="preserve"> хозяйства)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24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50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26.06.2023</w:t>
            </w:r>
          </w:p>
          <w:p w:rsidR="00286AA9" w:rsidRDefault="00286AA9">
            <w:pPr>
              <w:pStyle w:val="ConsPlusNormal"/>
            </w:pPr>
            <w:r>
              <w:t>по 25.06.2028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22.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Куимова</w:t>
            </w:r>
          </w:p>
          <w:p w:rsidR="00286AA9" w:rsidRDefault="00286AA9">
            <w:pPr>
              <w:pStyle w:val="ConsPlusNormal"/>
            </w:pPr>
            <w:r>
              <w:t>Татьяна Сергеевна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 ул. Ямская д. 16, кв. 166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Ямская, д. 14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 xml:space="preserve">продовольственные товары (продукция </w:t>
            </w:r>
            <w:proofErr w:type="gramStart"/>
            <w:r>
              <w:t>крестьянско-фермерского</w:t>
            </w:r>
            <w:proofErr w:type="gramEnd"/>
            <w:r>
              <w:t xml:space="preserve"> хозяйства)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24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50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26.06.2023</w:t>
            </w:r>
          </w:p>
          <w:p w:rsidR="00286AA9" w:rsidRDefault="00286AA9">
            <w:pPr>
              <w:pStyle w:val="ConsPlusNormal"/>
            </w:pPr>
            <w:r>
              <w:t>по 25.06.2028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23.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Тагиев</w:t>
            </w:r>
          </w:p>
          <w:p w:rsidR="00286AA9" w:rsidRDefault="00286AA9">
            <w:pPr>
              <w:pStyle w:val="ConsPlusNormal"/>
            </w:pPr>
            <w:r>
              <w:t>Кянян Махир оглы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 ул. Калинина, 85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Ямская, д. 14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продукция общественного питания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24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50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26.06.2023</w:t>
            </w:r>
          </w:p>
          <w:p w:rsidR="00286AA9" w:rsidRDefault="00286AA9">
            <w:pPr>
              <w:pStyle w:val="ConsPlusNormal"/>
            </w:pPr>
            <w:r>
              <w:t>по 25.06.2028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24.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Матыченко Дмитрий Александрович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 ул. Объездная, д. 61, кв. 70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Гагарина</w:t>
            </w:r>
          </w:p>
          <w:p w:rsidR="00286AA9" w:rsidRDefault="00286AA9">
            <w:pPr>
              <w:pStyle w:val="ConsPlusNormal"/>
            </w:pPr>
            <w:r>
              <w:t>(район аптеки, площадь Самарово)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передвижной киоск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12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20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 xml:space="preserve">земельный участок, государственная собственность на который не </w:t>
            </w:r>
            <w:r>
              <w:lastRenderedPageBreak/>
              <w:t>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lastRenderedPageBreak/>
              <w:t>с 17.07.2023</w:t>
            </w:r>
          </w:p>
          <w:p w:rsidR="00286AA9" w:rsidRDefault="00286AA9">
            <w:pPr>
              <w:pStyle w:val="ConsPlusNormal"/>
            </w:pPr>
            <w:r>
              <w:t>по 16.07.2028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lastRenderedPageBreak/>
              <w:t>25.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Шаблевская Марина Юрьевна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пер. Кедровый, д. 11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Конева, д. 22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53,9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56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17.01.2022</w:t>
            </w:r>
          </w:p>
          <w:p w:rsidR="00286AA9" w:rsidRDefault="00286AA9">
            <w:pPr>
              <w:pStyle w:val="ConsPlusNormal"/>
            </w:pPr>
            <w:r>
              <w:t>по 16.01.2027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26.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Объездная,</w:t>
            </w:r>
          </w:p>
          <w:p w:rsidR="00286AA9" w:rsidRDefault="00286AA9">
            <w:pPr>
              <w:pStyle w:val="ConsPlusNormal"/>
            </w:pPr>
            <w:r>
              <w:t xml:space="preserve">в </w:t>
            </w:r>
            <w:proofErr w:type="gramStart"/>
            <w:r>
              <w:t>районе</w:t>
            </w:r>
            <w:proofErr w:type="gramEnd"/>
            <w:r>
              <w:t xml:space="preserve"> Археопарка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павильон, мобильный торговый объект (тонар)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50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27.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Объездная,</w:t>
            </w:r>
          </w:p>
          <w:p w:rsidR="00286AA9" w:rsidRDefault="00286AA9">
            <w:pPr>
              <w:pStyle w:val="ConsPlusNormal"/>
            </w:pPr>
            <w:r>
              <w:t xml:space="preserve">в </w:t>
            </w:r>
            <w:proofErr w:type="gramStart"/>
            <w:r>
              <w:t>районе</w:t>
            </w:r>
            <w:proofErr w:type="gramEnd"/>
            <w:r>
              <w:t xml:space="preserve"> Археопарка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павильон, мобильный торговый объект (тонар)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25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28.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Гагарина, район дома N 169</w:t>
            </w:r>
          </w:p>
          <w:p w:rsidR="00286AA9" w:rsidRDefault="00286AA9">
            <w:pPr>
              <w:pStyle w:val="ConsPlusNormal"/>
            </w:pPr>
            <w:r>
              <w:t>(остановка "Телецентр")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остановочный комплекс с торговым павильоном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41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29.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</w:t>
            </w:r>
            <w:r>
              <w:lastRenderedPageBreak/>
              <w:t>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lastRenderedPageBreak/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Югорская</w:t>
            </w:r>
          </w:p>
          <w:p w:rsidR="00286AA9" w:rsidRDefault="00286AA9">
            <w:pPr>
              <w:pStyle w:val="ConsPlusNormal"/>
            </w:pPr>
            <w:r>
              <w:lastRenderedPageBreak/>
              <w:t>район дома N 9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lastRenderedPageBreak/>
              <w:t>остановочн</w:t>
            </w:r>
            <w:r>
              <w:lastRenderedPageBreak/>
              <w:t>ый комплекс</w:t>
            </w:r>
          </w:p>
          <w:p w:rsidR="00286AA9" w:rsidRDefault="00286AA9">
            <w:pPr>
              <w:pStyle w:val="ConsPlusNormal"/>
            </w:pPr>
            <w:r>
              <w:t>с торговым павильоном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lastRenderedPageBreak/>
              <w:t xml:space="preserve">продовольственные </w:t>
            </w:r>
            <w:r>
              <w:lastRenderedPageBreak/>
              <w:t>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lastRenderedPageBreak/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100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 xml:space="preserve">земельный </w:t>
            </w:r>
            <w:r>
              <w:lastRenderedPageBreak/>
              <w:t>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lastRenderedPageBreak/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lastRenderedPageBreak/>
              <w:t>30.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Мацагова</w:t>
            </w:r>
          </w:p>
          <w:p w:rsidR="00286AA9" w:rsidRDefault="00286AA9">
            <w:pPr>
              <w:pStyle w:val="ConsPlusNormal"/>
            </w:pPr>
            <w:r>
              <w:t>Галина Николаевна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</w:t>
            </w:r>
          </w:p>
          <w:p w:rsidR="00286AA9" w:rsidRDefault="00286AA9">
            <w:pPr>
              <w:pStyle w:val="ConsPlusNormal"/>
            </w:pPr>
            <w:r>
              <w:t>ул. Водопроводная, д. 23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Георгия Величко, район дома N 3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98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100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17.07.2023</w:t>
            </w:r>
          </w:p>
          <w:p w:rsidR="00286AA9" w:rsidRDefault="00286AA9">
            <w:pPr>
              <w:pStyle w:val="ConsPlusNormal"/>
            </w:pPr>
            <w:r>
              <w:t>по 16.07.2028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31.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ИП Матыченко Дмитрий Александрович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г. Ханты-Мансийск, ул. Объездная, д. 61, кв. 70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1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Мира,</w:t>
            </w:r>
          </w:p>
          <w:p w:rsidR="00286AA9" w:rsidRDefault="00286AA9">
            <w:pPr>
              <w:pStyle w:val="ConsPlusNormal"/>
            </w:pPr>
            <w:r>
              <w:t>район дома N 13</w:t>
            </w:r>
          </w:p>
          <w:p w:rsidR="00286AA9" w:rsidRDefault="00286AA9">
            <w:pPr>
              <w:pStyle w:val="ConsPlusNormal"/>
            </w:pPr>
            <w:r>
              <w:t>(парк имени Бориса Лосева)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18,4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30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с 26.06.2023</w:t>
            </w:r>
          </w:p>
          <w:p w:rsidR="00286AA9" w:rsidRDefault="00286AA9">
            <w:pPr>
              <w:pStyle w:val="ConsPlusNormal"/>
            </w:pPr>
            <w:r>
              <w:t>по 25.06.2028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32.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мкр. Восточный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павильон, мобильный торговый объект (тонар)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100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33.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 xml:space="preserve">Определяется по результатам </w:t>
            </w:r>
            <w:r>
              <w:lastRenderedPageBreak/>
              <w:t>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lastRenderedPageBreak/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Анны Коньковой,</w:t>
            </w:r>
          </w:p>
          <w:p w:rsidR="00286AA9" w:rsidRDefault="00286AA9">
            <w:pPr>
              <w:pStyle w:val="ConsPlusNormal"/>
            </w:pPr>
            <w:r>
              <w:t xml:space="preserve">в </w:t>
            </w:r>
            <w:proofErr w:type="gramStart"/>
            <w:r>
              <w:t>районе</w:t>
            </w:r>
            <w:proofErr w:type="gramEnd"/>
            <w:r>
              <w:t xml:space="preserve"> дома N 3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 xml:space="preserve">павильон, мобильный торговый </w:t>
            </w:r>
            <w:r>
              <w:lastRenderedPageBreak/>
              <w:t>объект (тонар)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lastRenderedPageBreak/>
              <w:t>продовольственные и непродовольственн</w:t>
            </w:r>
            <w:r>
              <w:lastRenderedPageBreak/>
              <w:t>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lastRenderedPageBreak/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100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</w:t>
            </w:r>
            <w:r>
              <w:lastRenderedPageBreak/>
              <w:t>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lastRenderedPageBreak/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lastRenderedPageBreak/>
              <w:t>34.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Ферма Горная, д. 19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павильон, мобильный торговый объект (тонар)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24,1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35.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павильон у восточного кладбища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остановочный комплекс с торговым павильоном,</w:t>
            </w:r>
          </w:p>
          <w:p w:rsidR="00286AA9" w:rsidRDefault="00286AA9">
            <w:pPr>
              <w:pStyle w:val="ConsPlusNormal"/>
            </w:pPr>
            <w:r>
              <w:t>павильон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80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36.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Карла Маркса, д. 15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павильон, мобильный торговый объект (тонар)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10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5 лет</w:t>
            </w:r>
          </w:p>
        </w:tc>
      </w:tr>
      <w:tr w:rsidR="00286AA9">
        <w:tc>
          <w:tcPr>
            <w:tcW w:w="454" w:type="dxa"/>
          </w:tcPr>
          <w:p w:rsidR="00286AA9" w:rsidRDefault="00286AA9">
            <w:pPr>
              <w:pStyle w:val="ConsPlusNormal"/>
            </w:pPr>
            <w:r>
              <w:t>37.</w:t>
            </w:r>
          </w:p>
        </w:tc>
        <w:tc>
          <w:tcPr>
            <w:tcW w:w="1699" w:type="dxa"/>
          </w:tcPr>
          <w:p w:rsidR="00286AA9" w:rsidRDefault="00286AA9">
            <w:pPr>
              <w:pStyle w:val="ConsPlusNormal"/>
            </w:pPr>
            <w:r>
              <w:t>Определяется по результатам аукциона</w:t>
            </w:r>
          </w:p>
        </w:tc>
        <w:tc>
          <w:tcPr>
            <w:tcW w:w="2098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83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2239" w:type="dxa"/>
          </w:tcPr>
          <w:p w:rsidR="00286AA9" w:rsidRDefault="00286AA9">
            <w:pPr>
              <w:pStyle w:val="ConsPlusNormal"/>
            </w:pPr>
            <w:r>
              <w:t>ул. Ключевая, д. 13</w:t>
            </w:r>
          </w:p>
        </w:tc>
        <w:tc>
          <w:tcPr>
            <w:tcW w:w="1609" w:type="dxa"/>
          </w:tcPr>
          <w:p w:rsidR="00286AA9" w:rsidRDefault="00286AA9">
            <w:pPr>
              <w:pStyle w:val="ConsPlusNormal"/>
            </w:pPr>
            <w:r>
              <w:t>павильон, мобильный торговый объект (тонар)</w:t>
            </w:r>
          </w:p>
        </w:tc>
        <w:tc>
          <w:tcPr>
            <w:tcW w:w="2704" w:type="dxa"/>
          </w:tcPr>
          <w:p w:rsidR="00286AA9" w:rsidRDefault="00286AA9">
            <w:pPr>
              <w:pStyle w:val="ConsPlusNormal"/>
            </w:pPr>
            <w:r>
              <w:t>продовольственные и непродовольственные товары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t>-</w:t>
            </w:r>
          </w:p>
        </w:tc>
        <w:tc>
          <w:tcPr>
            <w:tcW w:w="1264" w:type="dxa"/>
          </w:tcPr>
          <w:p w:rsidR="00286AA9" w:rsidRDefault="00286AA9">
            <w:pPr>
              <w:pStyle w:val="ConsPlusNormal"/>
            </w:pPr>
            <w:r>
              <w:t>100</w:t>
            </w:r>
          </w:p>
        </w:tc>
        <w:tc>
          <w:tcPr>
            <w:tcW w:w="1984" w:type="dxa"/>
          </w:tcPr>
          <w:p w:rsidR="00286AA9" w:rsidRDefault="00286AA9">
            <w:pPr>
              <w:pStyle w:val="ConsPlusNormal"/>
            </w:pPr>
            <w:r>
              <w:t xml:space="preserve">земельный участок, государственная собственность </w:t>
            </w:r>
            <w:r>
              <w:lastRenderedPageBreak/>
              <w:t>на который не разграничена</w:t>
            </w:r>
          </w:p>
        </w:tc>
        <w:tc>
          <w:tcPr>
            <w:tcW w:w="1894" w:type="dxa"/>
          </w:tcPr>
          <w:p w:rsidR="00286AA9" w:rsidRDefault="00286AA9">
            <w:pPr>
              <w:pStyle w:val="ConsPlusNormal"/>
            </w:pPr>
            <w:r>
              <w:lastRenderedPageBreak/>
              <w:t>5 лет</w:t>
            </w:r>
          </w:p>
        </w:tc>
      </w:tr>
    </w:tbl>
    <w:p w:rsidR="00286AA9" w:rsidRDefault="00286AA9">
      <w:pPr>
        <w:pStyle w:val="ConsPlusNormal"/>
        <w:sectPr w:rsidR="00286AA9">
          <w:pgSz w:w="16838" w:h="11905" w:orient="landscape"/>
          <w:pgMar w:top="1701" w:right="397" w:bottom="850" w:left="397" w:header="0" w:footer="0" w:gutter="0"/>
          <w:cols w:space="720"/>
          <w:titlePg/>
        </w:sectPr>
      </w:pP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 xml:space="preserve">Графическая часть размещения нестационарных торговых объектов отражена в </w:t>
      </w:r>
      <w:hyperlink w:anchor="P557">
        <w:proofErr w:type="gramStart"/>
        <w:r>
          <w:rPr>
            <w:color w:val="0000FF"/>
          </w:rPr>
          <w:t>приложении</w:t>
        </w:r>
        <w:proofErr w:type="gramEnd"/>
      </w:hyperlink>
      <w:r>
        <w:t xml:space="preserve"> к Схеме.</w:t>
      </w: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right"/>
        <w:outlineLvl w:val="1"/>
      </w:pPr>
      <w:r>
        <w:t>Приложение</w:t>
      </w:r>
    </w:p>
    <w:p w:rsidR="00286AA9" w:rsidRDefault="00286AA9">
      <w:pPr>
        <w:pStyle w:val="ConsPlusNormal"/>
        <w:jc w:val="right"/>
      </w:pPr>
      <w:r>
        <w:t>к Схеме</w:t>
      </w:r>
    </w:p>
    <w:p w:rsidR="00286AA9" w:rsidRDefault="00286AA9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068"/>
        <w:gridCol w:w="113"/>
      </w:tblGrid>
      <w:tr w:rsidR="00286AA9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AA9" w:rsidRDefault="00286AA9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AA9" w:rsidRDefault="00286AA9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286AA9" w:rsidRDefault="00286AA9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286AA9" w:rsidRDefault="00286AA9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 xml:space="preserve">(введено </w:t>
            </w:r>
            <w:hyperlink r:id="rId18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города Ханты-Мансийска</w:t>
            </w:r>
            <w:proofErr w:type="gramEnd"/>
          </w:p>
          <w:p w:rsidR="00286AA9" w:rsidRDefault="00286AA9">
            <w:pPr>
              <w:pStyle w:val="ConsPlusNormal"/>
              <w:jc w:val="center"/>
            </w:pPr>
            <w:r>
              <w:rPr>
                <w:color w:val="392C69"/>
              </w:rPr>
              <w:t>от 24.03.2025 N 138)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286AA9" w:rsidRDefault="00286AA9">
            <w:pPr>
              <w:pStyle w:val="ConsPlusNormal"/>
            </w:pPr>
          </w:p>
        </w:tc>
      </w:tr>
    </w:tbl>
    <w:p w:rsidR="00286AA9" w:rsidRDefault="00286AA9">
      <w:pPr>
        <w:pStyle w:val="ConsPlusNormal"/>
      </w:pPr>
    </w:p>
    <w:p w:rsidR="00286AA9" w:rsidRDefault="00286AA9">
      <w:pPr>
        <w:pStyle w:val="ConsPlusTitle"/>
        <w:jc w:val="center"/>
        <w:outlineLvl w:val="2"/>
      </w:pPr>
      <w:bookmarkStart w:id="1" w:name="P557"/>
      <w:bookmarkEnd w:id="1"/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 xml:space="preserve">N 1 - ул. </w:t>
      </w:r>
      <w:proofErr w:type="gramStart"/>
      <w:r>
        <w:t>Уральская</w:t>
      </w:r>
      <w:proofErr w:type="gramEnd"/>
      <w:r>
        <w:t xml:space="preserve"> (Учхоз); N 2 - ул. Уральская (Учхоз);</w:t>
      </w:r>
    </w:p>
    <w:p w:rsidR="00286AA9" w:rsidRDefault="00286AA9">
      <w:pPr>
        <w:pStyle w:val="ConsPlusTitle"/>
        <w:jc w:val="center"/>
      </w:pPr>
      <w:r>
        <w:t xml:space="preserve">N 3 - ул. </w:t>
      </w:r>
      <w:proofErr w:type="gramStart"/>
      <w:r>
        <w:t>Уральская</w:t>
      </w:r>
      <w:proofErr w:type="gramEnd"/>
      <w:r>
        <w:t>, район общежития N 1</w:t>
      </w:r>
    </w:p>
    <w:p w:rsidR="00286AA9" w:rsidRDefault="00286AA9">
      <w:pPr>
        <w:pStyle w:val="ConsPlusNormal"/>
        <w:jc w:val="center"/>
      </w:pPr>
    </w:p>
    <w:p w:rsidR="00286AA9" w:rsidRDefault="00286AA9">
      <w:pPr>
        <w:pStyle w:val="ConsPlusNormal"/>
        <w:jc w:val="center"/>
      </w:pPr>
      <w:r>
        <w:rPr>
          <w:noProof/>
          <w:position w:val="-285"/>
        </w:rPr>
        <w:drawing>
          <wp:inline distT="0" distB="0" distL="0" distR="0">
            <wp:extent cx="5464175" cy="3768725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jc w:val="center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lastRenderedPageBreak/>
        <w:drawing>
          <wp:inline distT="0" distB="0" distL="0" distR="0">
            <wp:extent cx="643890" cy="32194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</w:p>
    <w:p w:rsidR="00286AA9" w:rsidRDefault="00286AA9">
      <w:pPr>
        <w:pStyle w:val="ConsPlusTitle"/>
        <w:jc w:val="center"/>
      </w:pPr>
      <w:r>
        <w:t>торговых 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 xml:space="preserve">N 4 - ул. </w:t>
      </w:r>
      <w:proofErr w:type="gramStart"/>
      <w:r>
        <w:t>Фестивальная</w:t>
      </w:r>
      <w:proofErr w:type="gramEnd"/>
      <w:r>
        <w:t>, район дома N 19</w:t>
      </w:r>
    </w:p>
    <w:p w:rsidR="00286AA9" w:rsidRDefault="00286AA9">
      <w:pPr>
        <w:pStyle w:val="ConsPlusNormal"/>
        <w:jc w:val="center"/>
      </w:pPr>
    </w:p>
    <w:p w:rsidR="00286AA9" w:rsidRDefault="00286AA9">
      <w:pPr>
        <w:pStyle w:val="ConsPlusNormal"/>
        <w:jc w:val="center"/>
      </w:pPr>
      <w:r>
        <w:rPr>
          <w:noProof/>
          <w:position w:val="-297"/>
        </w:rPr>
        <w:drawing>
          <wp:inline distT="0" distB="0" distL="0" distR="0">
            <wp:extent cx="5464175" cy="3923030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jc w:val="center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 xml:space="preserve">N 5 - ул. </w:t>
      </w:r>
      <w:proofErr w:type="gramStart"/>
      <w:r>
        <w:t>Студенческая</w:t>
      </w:r>
      <w:proofErr w:type="gramEnd"/>
      <w:r>
        <w:t>, д. 19, участок 1</w:t>
      </w:r>
    </w:p>
    <w:p w:rsidR="00286AA9" w:rsidRDefault="00286AA9">
      <w:pPr>
        <w:pStyle w:val="ConsPlusNormal"/>
        <w:jc w:val="center"/>
      </w:pPr>
    </w:p>
    <w:p w:rsidR="00286AA9" w:rsidRDefault="00286AA9">
      <w:pPr>
        <w:pStyle w:val="ConsPlusNormal"/>
        <w:jc w:val="center"/>
      </w:pPr>
      <w:r>
        <w:rPr>
          <w:noProof/>
          <w:position w:val="-263"/>
        </w:rPr>
        <w:lastRenderedPageBreak/>
        <w:drawing>
          <wp:inline distT="0" distB="0" distL="0" distR="0">
            <wp:extent cx="5464175" cy="347980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</w:p>
    <w:p w:rsidR="00286AA9" w:rsidRDefault="00286AA9">
      <w:pPr>
        <w:pStyle w:val="ConsPlusTitle"/>
        <w:jc w:val="center"/>
      </w:pPr>
      <w:r>
        <w:t>торговых 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 xml:space="preserve">N 6 - ул. Мира, в </w:t>
      </w:r>
      <w:proofErr w:type="gramStart"/>
      <w:r>
        <w:t>районе</w:t>
      </w:r>
      <w:proofErr w:type="gramEnd"/>
      <w:r>
        <w:t xml:space="preserve"> домов N 123 - N 125</w:t>
      </w:r>
    </w:p>
    <w:p w:rsidR="00286AA9" w:rsidRDefault="00286AA9">
      <w:pPr>
        <w:pStyle w:val="ConsPlusNormal"/>
        <w:jc w:val="center"/>
      </w:pPr>
    </w:p>
    <w:p w:rsidR="00286AA9" w:rsidRDefault="00286AA9">
      <w:pPr>
        <w:pStyle w:val="ConsPlusNormal"/>
        <w:jc w:val="center"/>
      </w:pPr>
      <w:r>
        <w:rPr>
          <w:noProof/>
          <w:position w:val="-236"/>
        </w:rPr>
        <w:lastRenderedPageBreak/>
        <w:drawing>
          <wp:inline distT="0" distB="0" distL="0" distR="0">
            <wp:extent cx="5464175" cy="3144520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jc w:val="center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</w:p>
    <w:p w:rsidR="00286AA9" w:rsidRDefault="00286AA9">
      <w:pPr>
        <w:pStyle w:val="ConsPlusTitle"/>
        <w:jc w:val="center"/>
      </w:pPr>
      <w:r>
        <w:t>торговых 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 xml:space="preserve">N 7 - ул. Ленина, в </w:t>
      </w:r>
      <w:proofErr w:type="gramStart"/>
      <w:r>
        <w:t>районе</w:t>
      </w:r>
      <w:proofErr w:type="gramEnd"/>
      <w:r>
        <w:t xml:space="preserve"> дома N 107; N 8 - ул. Ленина, д.</w:t>
      </w:r>
    </w:p>
    <w:p w:rsidR="00286AA9" w:rsidRDefault="00286AA9">
      <w:pPr>
        <w:pStyle w:val="ConsPlusTitle"/>
        <w:jc w:val="center"/>
      </w:pPr>
      <w:r>
        <w:t>85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271"/>
        </w:rPr>
        <w:lastRenderedPageBreak/>
        <w:drawing>
          <wp:inline distT="0" distB="0" distL="0" distR="0">
            <wp:extent cx="5464175" cy="3587750"/>
            <wp:effectExtent l="0" t="0" r="0" b="0"/>
            <wp:docPr id="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jc w:val="center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9 - ул. Патриса Лумумбы, район дома N 57; N 10 - ул.</w:t>
      </w:r>
    </w:p>
    <w:p w:rsidR="00286AA9" w:rsidRDefault="00286AA9">
      <w:pPr>
        <w:pStyle w:val="ConsPlusTitle"/>
        <w:jc w:val="center"/>
      </w:pPr>
      <w:r>
        <w:t>Строителей - ул. Дунина-Горкавича; N 11 - ул. Чехова, д. 63а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247"/>
        </w:rPr>
        <w:lastRenderedPageBreak/>
        <w:drawing>
          <wp:inline distT="0" distB="0" distL="0" distR="0">
            <wp:extent cx="5464175" cy="3278505"/>
            <wp:effectExtent l="0" t="0" r="0" b="0"/>
            <wp:docPr id="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2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12 - ул. Калинина, остановка "Медучилище"; N 13 - ул.</w:t>
      </w:r>
    </w:p>
    <w:p w:rsidR="00286AA9" w:rsidRDefault="00286AA9">
      <w:pPr>
        <w:pStyle w:val="ConsPlusTitle"/>
        <w:jc w:val="center"/>
      </w:pPr>
      <w:proofErr w:type="gramStart"/>
      <w:r>
        <w:t>Мира, д. 46; N 31 - ул. Мира, район д. 13 (парк имени Бориса</w:t>
      </w:r>
      <w:proofErr w:type="gramEnd"/>
    </w:p>
    <w:p w:rsidR="00286AA9" w:rsidRDefault="00286AA9">
      <w:pPr>
        <w:pStyle w:val="ConsPlusTitle"/>
        <w:jc w:val="center"/>
      </w:pPr>
      <w:proofErr w:type="gramStart"/>
      <w:r>
        <w:t>Лосева)</w:t>
      </w:r>
      <w:proofErr w:type="gramEnd"/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201"/>
        </w:rPr>
        <w:lastRenderedPageBreak/>
        <w:drawing>
          <wp:inline distT="0" distB="0" distL="0" distR="0">
            <wp:extent cx="5464175" cy="2701925"/>
            <wp:effectExtent l="0" t="0" r="0" b="0"/>
            <wp:docPr id="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jc w:val="center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proofErr w:type="gramStart"/>
      <w:r>
        <w:t>N 14 - ул. Дзержинского, район д. 7 (парк имени Бориса</w:t>
      </w:r>
      <w:proofErr w:type="gramEnd"/>
    </w:p>
    <w:p w:rsidR="00286AA9" w:rsidRDefault="00286AA9">
      <w:pPr>
        <w:pStyle w:val="ConsPlusTitle"/>
        <w:jc w:val="center"/>
      </w:pPr>
      <w:proofErr w:type="gramStart"/>
      <w:r>
        <w:t>Лосева); N 15 - ул. Комсомольская, д. 32; N 16 - ул. Карла</w:t>
      </w:r>
      <w:proofErr w:type="gramEnd"/>
    </w:p>
    <w:p w:rsidR="00286AA9" w:rsidRDefault="00286AA9">
      <w:pPr>
        <w:pStyle w:val="ConsPlusTitle"/>
        <w:jc w:val="center"/>
      </w:pPr>
      <w:r>
        <w:t xml:space="preserve">Маркса, д. 15; N 17 - ул. Энгельса, в </w:t>
      </w:r>
      <w:proofErr w:type="gramStart"/>
      <w:r>
        <w:t>районе</w:t>
      </w:r>
      <w:proofErr w:type="gramEnd"/>
      <w:r>
        <w:t xml:space="preserve"> дома N 10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279"/>
        </w:rPr>
        <w:lastRenderedPageBreak/>
        <w:drawing>
          <wp:inline distT="0" distB="0" distL="0" distR="0">
            <wp:extent cx="5464175" cy="3688080"/>
            <wp:effectExtent l="0" t="0" r="0" b="0"/>
            <wp:docPr id="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18 - ул. Собянина, д. 3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361"/>
        </w:rPr>
        <w:lastRenderedPageBreak/>
        <w:drawing>
          <wp:inline distT="0" distB="0" distL="0" distR="0">
            <wp:extent cx="5464175" cy="4726940"/>
            <wp:effectExtent l="0" t="0" r="0" b="0"/>
            <wp:docPr id="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19 - ул. Лермонтова, д. 18; N 28 - ул. Гагарина, район</w:t>
      </w:r>
    </w:p>
    <w:p w:rsidR="00286AA9" w:rsidRDefault="00286AA9">
      <w:pPr>
        <w:pStyle w:val="ConsPlusTitle"/>
        <w:jc w:val="center"/>
      </w:pPr>
      <w:r>
        <w:t>дома N 169 (остановка "Телецентр"); N 29 - ул. Югорская,</w:t>
      </w:r>
    </w:p>
    <w:p w:rsidR="00286AA9" w:rsidRDefault="00286AA9">
      <w:pPr>
        <w:pStyle w:val="ConsPlusTitle"/>
        <w:jc w:val="center"/>
      </w:pPr>
      <w:r>
        <w:t>район д. 9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373"/>
        </w:rPr>
        <w:lastRenderedPageBreak/>
        <w:drawing>
          <wp:inline distT="0" distB="0" distL="0" distR="0">
            <wp:extent cx="5464175" cy="4881245"/>
            <wp:effectExtent l="0" t="0" r="0" b="0"/>
            <wp:docPr id="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8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4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20 - ул. Ямская, д. 3, д. 5; N 21 - ул. Ямская, д. 3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281"/>
        </w:rPr>
        <w:lastRenderedPageBreak/>
        <w:drawing>
          <wp:inline distT="0" distB="0" distL="0" distR="0">
            <wp:extent cx="5464175" cy="3714750"/>
            <wp:effectExtent l="0" t="0" r="0" b="0"/>
            <wp:docPr id="4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4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4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22 - ул. Ямская, д. 14; N 23 - ул. Ямская, д. 14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340"/>
        </w:rPr>
        <w:lastRenderedPageBreak/>
        <w:drawing>
          <wp:inline distT="0" distB="0" distL="0" distR="0">
            <wp:extent cx="5464175" cy="4465320"/>
            <wp:effectExtent l="0" t="0" r="0" b="0"/>
            <wp:docPr id="4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4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4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4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24 - ул. Гагарина (район аптеки, площадь Самарово);</w:t>
      </w:r>
    </w:p>
    <w:p w:rsidR="00286AA9" w:rsidRDefault="00286AA9">
      <w:pPr>
        <w:pStyle w:val="ConsPlusTitle"/>
        <w:jc w:val="center"/>
      </w:pPr>
      <w:r>
        <w:t>N 25 - ул. Конева, д. 22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294"/>
        </w:rPr>
        <w:lastRenderedPageBreak/>
        <w:drawing>
          <wp:inline distT="0" distB="0" distL="0" distR="0">
            <wp:extent cx="5464175" cy="3882390"/>
            <wp:effectExtent l="0" t="0" r="0" b="0"/>
            <wp:docPr id="4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5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5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5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</w:p>
    <w:p w:rsidR="00286AA9" w:rsidRDefault="00286AA9">
      <w:pPr>
        <w:pStyle w:val="ConsPlusTitle"/>
        <w:jc w:val="center"/>
      </w:pPr>
      <w:r>
        <w:t>торговых 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 xml:space="preserve">N 26 - ул. </w:t>
      </w:r>
      <w:proofErr w:type="gramStart"/>
      <w:r>
        <w:t>Объездная</w:t>
      </w:r>
      <w:proofErr w:type="gramEnd"/>
      <w:r>
        <w:t>, в районе Археопарка;</w:t>
      </w:r>
    </w:p>
    <w:p w:rsidR="00286AA9" w:rsidRDefault="00286AA9">
      <w:pPr>
        <w:pStyle w:val="ConsPlusTitle"/>
        <w:jc w:val="center"/>
      </w:pPr>
      <w:r>
        <w:t xml:space="preserve">N 27 - ул. </w:t>
      </w:r>
      <w:proofErr w:type="gramStart"/>
      <w:r>
        <w:t>Объездная</w:t>
      </w:r>
      <w:proofErr w:type="gramEnd"/>
      <w:r>
        <w:t>, в районе Археопарка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282"/>
        </w:rPr>
        <w:lastRenderedPageBreak/>
        <w:drawing>
          <wp:inline distT="0" distB="0" distL="0" distR="0">
            <wp:extent cx="5464175" cy="3728085"/>
            <wp:effectExtent l="0" t="0" r="0" b="0"/>
            <wp:docPr id="5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5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5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5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30 - ул. Георгия Величко, район д. 3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303"/>
        </w:rPr>
        <w:lastRenderedPageBreak/>
        <w:drawing>
          <wp:inline distT="0" distB="0" distL="0" distR="0">
            <wp:extent cx="5464175" cy="3989705"/>
            <wp:effectExtent l="0" t="0" r="0" b="0"/>
            <wp:docPr id="5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5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5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6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286AA9" w:rsidRDefault="00286AA9">
      <w:pPr>
        <w:pStyle w:val="ConsPlusTitle"/>
        <w:jc w:val="center"/>
      </w:pPr>
      <w:r>
        <w:t>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33 - ул. Анны Коньковой, район д. 3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303"/>
        </w:rPr>
        <w:lastRenderedPageBreak/>
        <w:drawing>
          <wp:inline distT="0" distB="0" distL="0" distR="0">
            <wp:extent cx="5464175" cy="3996055"/>
            <wp:effectExtent l="0" t="0" r="0" b="0"/>
            <wp:docPr id="6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6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6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6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</w:p>
    <w:p w:rsidR="00286AA9" w:rsidRDefault="00286AA9">
      <w:pPr>
        <w:pStyle w:val="ConsPlusTitle"/>
        <w:jc w:val="center"/>
      </w:pPr>
      <w:r>
        <w:t>торговых 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32 - микрорайон Восточный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275"/>
        </w:rPr>
        <w:lastRenderedPageBreak/>
        <w:drawing>
          <wp:inline distT="0" distB="0" distL="0" distR="0">
            <wp:extent cx="5464175" cy="3634105"/>
            <wp:effectExtent l="0" t="0" r="0" b="0"/>
            <wp:docPr id="6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6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6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6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</w:p>
    <w:p w:rsidR="00286AA9" w:rsidRDefault="00286AA9">
      <w:pPr>
        <w:pStyle w:val="ConsPlusTitle"/>
        <w:jc w:val="center"/>
      </w:pPr>
      <w:r>
        <w:t>торговых 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34 - ул. Ферма Горная, д. 19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267"/>
        </w:rPr>
        <w:lastRenderedPageBreak/>
        <w:drawing>
          <wp:inline distT="0" distB="0" distL="0" distR="0">
            <wp:extent cx="5464175" cy="3533775"/>
            <wp:effectExtent l="0" t="0" r="0" b="0"/>
            <wp:docPr id="6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7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7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7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</w:p>
    <w:p w:rsidR="00286AA9" w:rsidRDefault="00286AA9">
      <w:pPr>
        <w:pStyle w:val="ConsPlusTitle"/>
        <w:jc w:val="center"/>
      </w:pPr>
      <w:r>
        <w:t>торговых 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35 - павильон у Восточного кладбища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245"/>
        </w:rPr>
        <w:lastRenderedPageBreak/>
        <w:drawing>
          <wp:inline distT="0" distB="0" distL="0" distR="0">
            <wp:extent cx="5464175" cy="3252470"/>
            <wp:effectExtent l="0" t="0" r="0" b="0"/>
            <wp:docPr id="7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7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7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7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</w:p>
    <w:p w:rsidR="00286AA9" w:rsidRDefault="00286AA9">
      <w:pPr>
        <w:pStyle w:val="ConsPlusTitle"/>
        <w:jc w:val="center"/>
      </w:pPr>
      <w:r>
        <w:t>торговых 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36 - ул. Карла Маркса, д. 15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310"/>
        </w:rPr>
        <w:lastRenderedPageBreak/>
        <w:drawing>
          <wp:inline distT="0" distB="0" distL="0" distR="0">
            <wp:extent cx="5464175" cy="4076700"/>
            <wp:effectExtent l="0" t="0" r="0" b="0"/>
            <wp:docPr id="7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7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7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8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Title"/>
        <w:jc w:val="center"/>
        <w:outlineLvl w:val="2"/>
      </w:pPr>
      <w:r>
        <w:t xml:space="preserve">Графическая часть схемы размещения </w:t>
      </w:r>
      <w:proofErr w:type="gramStart"/>
      <w:r>
        <w:t>нестационарных</w:t>
      </w:r>
      <w:proofErr w:type="gramEnd"/>
    </w:p>
    <w:p w:rsidR="00286AA9" w:rsidRDefault="00286AA9">
      <w:pPr>
        <w:pStyle w:val="ConsPlusTitle"/>
        <w:jc w:val="center"/>
      </w:pPr>
      <w:r>
        <w:t>торговых объектов на территории города Ханты-Мансийска:</w:t>
      </w:r>
    </w:p>
    <w:p w:rsidR="00286AA9" w:rsidRDefault="00286AA9">
      <w:pPr>
        <w:pStyle w:val="ConsPlusTitle"/>
        <w:jc w:val="center"/>
      </w:pPr>
      <w:r>
        <w:t>N 37 - ул. Ключевая, д. 13</w:t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jc w:val="center"/>
      </w:pPr>
      <w:r>
        <w:rPr>
          <w:noProof/>
          <w:position w:val="-271"/>
        </w:rPr>
        <w:lastRenderedPageBreak/>
        <w:drawing>
          <wp:inline distT="0" distB="0" distL="0" distR="0">
            <wp:extent cx="5464175" cy="3587750"/>
            <wp:effectExtent l="0" t="0" r="0" b="0"/>
            <wp:docPr id="8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9" w:rsidRDefault="00286AA9">
      <w:pPr>
        <w:pStyle w:val="ConsPlusNormal"/>
        <w:ind w:firstLine="540"/>
        <w:jc w:val="both"/>
      </w:pPr>
    </w:p>
    <w:p w:rsidR="00286AA9" w:rsidRDefault="00286AA9">
      <w:pPr>
        <w:pStyle w:val="ConsPlusNormal"/>
        <w:ind w:firstLine="540"/>
        <w:jc w:val="both"/>
      </w:pPr>
      <w:r>
        <w:t>Условные обозначения: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t>п. 00 - номер в Схеме размещения нестационарных торговых объектов на территории города Ханты-Мансийска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9"/>
        </w:rPr>
        <w:drawing>
          <wp:inline distT="0" distB="0" distL="0" distR="0">
            <wp:extent cx="543560" cy="382270"/>
            <wp:effectExtent l="0" t="0" r="0" b="0"/>
            <wp:docPr id="8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киоск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8"/>
        </w:rPr>
        <w:drawing>
          <wp:inline distT="0" distB="0" distL="0" distR="0">
            <wp:extent cx="663575" cy="375920"/>
            <wp:effectExtent l="0" t="0" r="0" b="0"/>
            <wp:docPr id="8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павильон</w:t>
      </w:r>
    </w:p>
    <w:p w:rsidR="00286AA9" w:rsidRDefault="00286AA9">
      <w:pPr>
        <w:pStyle w:val="ConsPlusNormal"/>
        <w:spacing w:before="220"/>
        <w:ind w:firstLine="540"/>
        <w:jc w:val="both"/>
      </w:pPr>
      <w:r>
        <w:rPr>
          <w:noProof/>
          <w:position w:val="-14"/>
        </w:rPr>
        <w:drawing>
          <wp:inline distT="0" distB="0" distL="0" distR="0">
            <wp:extent cx="643890" cy="321945"/>
            <wp:effectExtent l="0" t="0" r="0" b="0"/>
            <wp:docPr id="8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остановочный комплекс</w:t>
      </w: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jc w:val="both"/>
      </w:pPr>
    </w:p>
    <w:p w:rsidR="00286AA9" w:rsidRDefault="00286AA9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3D68A2" w:rsidRDefault="003D68A2">
      <w:bookmarkStart w:id="2" w:name="_GoBack"/>
      <w:bookmarkEnd w:id="2"/>
    </w:p>
    <w:sectPr w:rsidR="003D68A2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AA9"/>
    <w:rsid w:val="00286AA9"/>
    <w:rsid w:val="003D68A2"/>
    <w:rsid w:val="00F0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86AA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86AA9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286AA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286AA9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286AA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286AA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286AA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286AA9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86AA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86AA9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286AA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286AA9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286AA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286AA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286AA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286AA9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926&amp;n=110536&amp;dst=100005" TargetMode="External"/><Relationship Id="rId13" Type="http://schemas.openxmlformats.org/officeDocument/2006/relationships/hyperlink" Target="https://login.consultant.ru/link/?req=doc&amp;base=RLAW926&amp;n=320918&amp;dst=100005" TargetMode="External"/><Relationship Id="rId18" Type="http://schemas.openxmlformats.org/officeDocument/2006/relationships/hyperlink" Target="https://login.consultant.ru/link/?req=doc&amp;base=RLAW926&amp;n=320918&amp;dst=100013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hyperlink" Target="https://login.consultant.ru/link/?req=doc&amp;base=RLAW926&amp;n=96929&amp;dst=100005" TargetMode="External"/><Relationship Id="rId12" Type="http://schemas.openxmlformats.org/officeDocument/2006/relationships/hyperlink" Target="https://login.consultant.ru/link/?req=doc&amp;base=RLAW926&amp;n=321209&amp;dst=100005" TargetMode="External"/><Relationship Id="rId17" Type="http://schemas.openxmlformats.org/officeDocument/2006/relationships/hyperlink" Target="https://login.consultant.ru/link/?req=doc&amp;base=RLAW926&amp;n=320918&amp;dst=100012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eq=doc&amp;base=RLAW926&amp;n=265301&amp;dst=100051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RLAW926&amp;n=86816&amp;dst=100005" TargetMode="External"/><Relationship Id="rId11" Type="http://schemas.openxmlformats.org/officeDocument/2006/relationships/hyperlink" Target="https://login.consultant.ru/link/?req=doc&amp;base=RLAW926&amp;n=241178&amp;dst=100005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hyperlink" Target="https://www.consultant.ru" TargetMode="External"/><Relationship Id="rId15" Type="http://schemas.openxmlformats.org/officeDocument/2006/relationships/hyperlink" Target="https://login.consultant.ru/link/?req=doc&amp;base=RLAW926&amp;n=321283&amp;dst=100037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hyperlink" Target="https://login.consultant.ru/link/?req=doc&amp;base=RLAW926&amp;n=217426&amp;dst=100005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926&amp;n=130278&amp;dst=100005" TargetMode="External"/><Relationship Id="rId14" Type="http://schemas.openxmlformats.org/officeDocument/2006/relationships/hyperlink" Target="https://login.consultant.ru/link/?req=doc&amp;base=LAW&amp;n=482735&amp;dst=100117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3132</Words>
  <Characters>17859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Савенкова Светлана Сергеевна</dc:creator>
  <cp:lastModifiedBy>Савенкова Светлана Сергеевна</cp:lastModifiedBy>
  <cp:revision>1</cp:revision>
  <dcterms:created xsi:type="dcterms:W3CDTF">2025-06-30T09:07:00Z</dcterms:created>
  <dcterms:modified xsi:type="dcterms:W3CDTF">2025-06-30T09:07:00Z</dcterms:modified>
</cp:coreProperties>
</file>