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4CCF" w:rsidRDefault="006A4CCF" w:rsidP="006A4CCF">
      <w:pPr>
        <w:shd w:val="clear" w:color="auto" w:fill="F9F9F9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r w:rsidRPr="006A4CCF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Неосторожное обращение с огнем!</w:t>
      </w:r>
    </w:p>
    <w:p w:rsidR="006A4CCF" w:rsidRPr="006A4CCF" w:rsidRDefault="006A4CCF" w:rsidP="006A4CCF">
      <w:pPr>
        <w:shd w:val="clear" w:color="auto" w:fill="F9F9F9"/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  <w:shd w:val="clear" w:color="auto" w:fill="FFFFFF"/>
        </w:rPr>
      </w:pPr>
      <w:bookmarkStart w:id="0" w:name="_GoBack"/>
      <w:bookmarkEnd w:id="0"/>
    </w:p>
    <w:p w:rsidR="00B9267B" w:rsidRDefault="006A4CCF">
      <w:pPr>
        <w:shd w:val="clear" w:color="auto" w:fill="F9F9F9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highlight w:val="white"/>
        </w:rPr>
      </w:pP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Неосторожное обращение с огнем, в том числе неосторожность при курении – одна из самых распространенных причин пожаров. Тление непотушенной сигареты может продолжаться несколько часов до появления пламени. Пожар может возникнуть не только в квартире 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курильщика, но и в соседних квартирах.</w:t>
      </w:r>
    </w:p>
    <w:p w:rsidR="00B9267B" w:rsidRDefault="006A4CCF">
      <w:pPr>
        <w:shd w:val="clear" w:color="auto" w:fill="F9F9F9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Помните, что нельзя:</w:t>
      </w:r>
    </w:p>
    <w:p w:rsidR="00B9267B" w:rsidRDefault="006A4CCF">
      <w:pPr>
        <w:shd w:val="clear" w:color="auto" w:fill="F9F9F9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-курить сидя в кресле, тем более, если выпили спиртное – в таком положении очень легко заснуть. А если вовремя не потушить сигарету, от нее может загореться одежда или мебель.</w:t>
      </w:r>
    </w:p>
    <w:p w:rsidR="00B9267B" w:rsidRDefault="006A4CCF">
      <w:pPr>
        <w:shd w:val="clear" w:color="auto" w:fill="F9F9F9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-даже потушенные сиг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ареты не бросайте в урны с бумагами и другими горючими отходами – они могут загореться.</w:t>
      </w:r>
    </w:p>
    <w:p w:rsidR="00B9267B" w:rsidRDefault="006A4CCF">
      <w:pPr>
        <w:shd w:val="clear" w:color="auto" w:fill="F9F9F9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-не следует в качестве пепельницы использовать бумажные кульки, коробки от спичек или сигарет.</w:t>
      </w:r>
    </w:p>
    <w:p w:rsidR="00B9267B" w:rsidRDefault="006A4CCF">
      <w:pPr>
        <w:shd w:val="clear" w:color="auto" w:fill="F9F9F9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-необходимо следить за тем, чтобы спички или сигареты не попадали в руки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маленьким детям.</w:t>
      </w:r>
    </w:p>
    <w:p w:rsidR="00B9267B" w:rsidRDefault="006A4CCF">
      <w:pPr>
        <w:shd w:val="clear" w:color="auto" w:fill="F9F9F9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Непогашенные сигареты, выброшенные из окон или балконов потоками воздуха могут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заноситься на соседние балконы и в открытые окна квартир, что становится причиной пожаров. Поэтому для исключения заноса источника загорания в помещение необход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имо закрывать окна и двери балконов при уходе из квартиры.</w:t>
      </w:r>
    </w:p>
    <w:p w:rsidR="00B9267B" w:rsidRDefault="006A4CCF">
      <w:pPr>
        <w:shd w:val="clear" w:color="auto" w:fill="F9F9F9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обнаружении первых признаков пожара (запах гари, дым) следует сообщить в противопожарную службу по телефону «01» или «112» с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мобильного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 До прибытия пожарных подразделений выведите детей и прес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тарелых в безопасное место, приступайте к тушению огня первичными средствами пожаротушения (огнетушителями, водой), не забывая о личной безопасности.</w:t>
      </w:r>
    </w:p>
    <w:p w:rsidR="00B9267B" w:rsidRDefault="00B9267B">
      <w:pPr>
        <w:shd w:val="clear" w:color="auto" w:fill="F9F9F9"/>
        <w:spacing w:beforeAutospacing="1" w:afterAutospacing="1" w:line="240" w:lineRule="auto"/>
        <w:rPr>
          <w:rFonts w:ascii="Tahoma" w:eastAsia="Times New Roman" w:hAnsi="Tahoma" w:cs="Tahoma"/>
          <w:color w:val="383838"/>
          <w:sz w:val="24"/>
          <w:szCs w:val="24"/>
          <w:lang w:eastAsia="ru-RU"/>
        </w:rPr>
      </w:pPr>
    </w:p>
    <w:p w:rsidR="00B9267B" w:rsidRDefault="00B9267B">
      <w:pPr>
        <w:shd w:val="clear" w:color="auto" w:fill="F9F9F9"/>
        <w:spacing w:beforeAutospacing="1" w:afterAutospacing="1" w:line="240" w:lineRule="auto"/>
        <w:rPr>
          <w:rFonts w:ascii="Tahoma" w:eastAsia="Times New Roman" w:hAnsi="Tahoma" w:cs="Tahoma"/>
          <w:color w:val="383838"/>
          <w:sz w:val="24"/>
          <w:szCs w:val="24"/>
          <w:lang w:eastAsia="ru-RU"/>
        </w:rPr>
      </w:pPr>
    </w:p>
    <w:p w:rsidR="00B9267B" w:rsidRDefault="00B9267B">
      <w:pPr>
        <w:shd w:val="clear" w:color="auto" w:fill="F9F9F9"/>
        <w:spacing w:beforeAutospacing="1" w:afterAutospacing="1" w:line="240" w:lineRule="auto"/>
        <w:rPr>
          <w:rFonts w:ascii="Tahoma" w:eastAsia="Times New Roman" w:hAnsi="Tahoma" w:cs="Tahoma"/>
          <w:color w:val="383838"/>
          <w:sz w:val="24"/>
          <w:szCs w:val="24"/>
          <w:lang w:eastAsia="ru-RU"/>
        </w:rPr>
      </w:pPr>
    </w:p>
    <w:p w:rsidR="00B9267B" w:rsidRDefault="00B9267B"/>
    <w:sectPr w:rsidR="00B9267B">
      <w:pgSz w:w="11906" w:h="16838"/>
      <w:pgMar w:top="1134" w:right="850" w:bottom="1134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PT Astra Serif">
    <w:altName w:val="Times New Roman"/>
    <w:charset w:val="01"/>
    <w:family w:val="roman"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Noto Sans Devanagari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9267B"/>
    <w:rsid w:val="006A4CCF"/>
    <w:rsid w:val="00B926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2">
    <w:name w:val="heading 2"/>
    <w:basedOn w:val="a"/>
    <w:link w:val="20"/>
    <w:uiPriority w:val="9"/>
    <w:qFormat/>
    <w:rsid w:val="00280413"/>
    <w:pPr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80413"/>
    <w:rPr>
      <w:b/>
      <w:bCs/>
    </w:rPr>
  </w:style>
  <w:style w:type="character" w:customStyle="1" w:styleId="20">
    <w:name w:val="Заголовок 2 Знак"/>
    <w:basedOn w:val="a0"/>
    <w:link w:val="2"/>
    <w:uiPriority w:val="9"/>
    <w:qFormat/>
    <w:rsid w:val="0028041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ascii="PT Astra Serif" w:hAnsi="PT Astra Serif" w:cs="Noto Sans Devanagari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styleId="a9">
    <w:name w:val="Normal (Web)"/>
    <w:basedOn w:val="a"/>
    <w:uiPriority w:val="99"/>
    <w:semiHidden/>
    <w:unhideWhenUsed/>
    <w:qFormat/>
    <w:rsid w:val="00280413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2">
    <w:name w:val="heading 2"/>
    <w:basedOn w:val="a"/>
    <w:link w:val="20"/>
    <w:uiPriority w:val="9"/>
    <w:qFormat/>
    <w:rsid w:val="00280413"/>
    <w:pPr>
      <w:spacing w:beforeAutospacing="1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280413"/>
    <w:rPr>
      <w:b/>
      <w:bCs/>
    </w:rPr>
  </w:style>
  <w:style w:type="character" w:customStyle="1" w:styleId="20">
    <w:name w:val="Заголовок 2 Знак"/>
    <w:basedOn w:val="a0"/>
    <w:link w:val="2"/>
    <w:uiPriority w:val="9"/>
    <w:qFormat/>
    <w:rsid w:val="0028041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a4">
    <w:name w:val="Заголовок"/>
    <w:basedOn w:val="a"/>
    <w:next w:val="a5"/>
    <w:qFormat/>
    <w:pPr>
      <w:keepNext/>
      <w:spacing w:before="240" w:after="120"/>
    </w:pPr>
    <w:rPr>
      <w:rFonts w:ascii="PT Astra Serif" w:eastAsia="Tahoma" w:hAnsi="PT Astra Serif" w:cs="Noto Sans Devanagari"/>
      <w:sz w:val="28"/>
      <w:szCs w:val="28"/>
    </w:rPr>
  </w:style>
  <w:style w:type="paragraph" w:styleId="a5">
    <w:name w:val="Body Text"/>
    <w:basedOn w:val="a"/>
    <w:pPr>
      <w:spacing w:after="140"/>
    </w:pPr>
  </w:style>
  <w:style w:type="paragraph" w:styleId="a6">
    <w:name w:val="List"/>
    <w:basedOn w:val="a5"/>
    <w:rPr>
      <w:rFonts w:ascii="PT Astra Serif" w:hAnsi="PT Astra Serif" w:cs="Noto Sans Devanagari"/>
    </w:rPr>
  </w:style>
  <w:style w:type="paragraph" w:styleId="a7">
    <w:name w:val="caption"/>
    <w:basedOn w:val="a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a8">
    <w:name w:val="index heading"/>
    <w:basedOn w:val="a"/>
    <w:qFormat/>
    <w:pPr>
      <w:suppressLineNumbers/>
    </w:pPr>
    <w:rPr>
      <w:rFonts w:ascii="PT Astra Serif" w:hAnsi="PT Astra Serif" w:cs="Noto Sans Devanagari"/>
    </w:rPr>
  </w:style>
  <w:style w:type="paragraph" w:styleId="a9">
    <w:name w:val="Normal (Web)"/>
    <w:basedOn w:val="a"/>
    <w:uiPriority w:val="99"/>
    <w:semiHidden/>
    <w:unhideWhenUsed/>
    <w:qFormat/>
    <w:rsid w:val="00280413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218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Мурад</dc:creator>
  <cp:lastModifiedBy>Макаров Гарий Геннадьевич</cp:lastModifiedBy>
  <cp:revision>2</cp:revision>
  <dcterms:created xsi:type="dcterms:W3CDTF">2022-06-03T04:07:00Z</dcterms:created>
  <dcterms:modified xsi:type="dcterms:W3CDTF">2022-06-03T04:07:00Z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