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06" w:rsidRDefault="009E5406" w:rsidP="009E5406">
      <w:pPr>
        <w:pStyle w:val="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9E5406" w:rsidRDefault="009E5406" w:rsidP="009E540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9E5406" w:rsidRDefault="009E5406" w:rsidP="009E540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9E5406" w:rsidRDefault="009E5406" w:rsidP="009E540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9E5406" w:rsidRDefault="009E5406" w:rsidP="009E5406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9E5406" w:rsidRDefault="009E5406" w:rsidP="009E5406">
      <w:pPr>
        <w:rPr>
          <w:sz w:val="26"/>
          <w:szCs w:val="26"/>
        </w:rPr>
      </w:pPr>
    </w:p>
    <w:p w:rsidR="009E5406" w:rsidRDefault="009E5406" w:rsidP="009E540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9E5406" w:rsidRDefault="009E5406" w:rsidP="009E5406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9E5406" w:rsidRDefault="009E5406" w:rsidP="009E5406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9E5406" w:rsidRDefault="009E5406" w:rsidP="009E540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9E5406" w:rsidRDefault="009E5406" w:rsidP="009E540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9E5406" w:rsidRDefault="009E5406" w:rsidP="009E5406">
      <w:pPr>
        <w:rPr>
          <w:sz w:val="26"/>
          <w:szCs w:val="26"/>
        </w:rPr>
      </w:pPr>
    </w:p>
    <w:p w:rsidR="009E5406" w:rsidRDefault="009E5406" w:rsidP="009E5406">
      <w:pPr>
        <w:rPr>
          <w:b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03 июня </w:t>
      </w:r>
      <w:r>
        <w:rPr>
          <w:b/>
          <w:iCs/>
          <w:color w:val="000000"/>
          <w:sz w:val="26"/>
          <w:szCs w:val="26"/>
        </w:rPr>
        <w:t>2015 года                                                                                                               №11</w:t>
      </w:r>
    </w:p>
    <w:p w:rsidR="009E5406" w:rsidRDefault="009E5406" w:rsidP="009E5406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447"/>
        <w:gridCol w:w="545"/>
        <w:gridCol w:w="2164"/>
        <w:gridCol w:w="6372"/>
      </w:tblGrid>
      <w:tr w:rsidR="009E5406" w:rsidTr="009E5406">
        <w:trPr>
          <w:trHeight w:val="271"/>
        </w:trPr>
        <w:tc>
          <w:tcPr>
            <w:tcW w:w="672" w:type="dxa"/>
            <w:hideMark/>
          </w:tcPr>
          <w:p w:rsidR="009E5406" w:rsidRDefault="009E5406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9E5406" w:rsidRDefault="009E5406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81" w:type="dxa"/>
            <w:gridSpan w:val="3"/>
            <w:hideMark/>
          </w:tcPr>
          <w:p w:rsidR="009E5406" w:rsidRDefault="009E5406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 ходе реализации инвестиционных проектов, одобренных городским Советом по инвестиционной </w:t>
            </w:r>
            <w:r w:rsidR="001C10EE">
              <w:rPr>
                <w:b/>
                <w:bCs/>
                <w:sz w:val="26"/>
                <w:szCs w:val="26"/>
                <w:lang w:eastAsia="en-US"/>
              </w:rPr>
              <w:t>политике (с ноября 2014 года по 01 июня 2015 года).</w:t>
            </w:r>
          </w:p>
        </w:tc>
      </w:tr>
      <w:tr w:rsidR="009E5406" w:rsidTr="001C10EE">
        <w:trPr>
          <w:trHeight w:val="416"/>
        </w:trPr>
        <w:tc>
          <w:tcPr>
            <w:tcW w:w="1664" w:type="dxa"/>
            <w:gridSpan w:val="3"/>
          </w:tcPr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1C10EE" w:rsidRDefault="001C10E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А</w:t>
            </w:r>
            <w:r>
              <w:rPr>
                <w:bCs/>
                <w:sz w:val="26"/>
                <w:szCs w:val="26"/>
                <w:lang w:eastAsia="en-US"/>
              </w:rPr>
              <w:t>дминистрации города Ханты-Мансийска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9E5406" w:rsidRDefault="009E5406" w:rsidP="001C10E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Дунаевская Наталья Аркадьевна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</w:t>
            </w:r>
            <w:r w:rsidR="001C10EE">
              <w:rPr>
                <w:bCs/>
                <w:color w:val="000000"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9E5406" w:rsidRDefault="009E5406" w:rsidP="009E540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0"/>
        <w:gridCol w:w="445"/>
        <w:gridCol w:w="541"/>
        <w:gridCol w:w="2172"/>
        <w:gridCol w:w="6327"/>
      </w:tblGrid>
      <w:tr w:rsidR="009E5406" w:rsidTr="001C10EE">
        <w:trPr>
          <w:trHeight w:val="274"/>
        </w:trPr>
        <w:tc>
          <w:tcPr>
            <w:tcW w:w="670" w:type="dxa"/>
            <w:hideMark/>
          </w:tcPr>
          <w:p w:rsidR="009E5406" w:rsidRDefault="009E5406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45" w:type="dxa"/>
            <w:hideMark/>
          </w:tcPr>
          <w:p w:rsidR="009E5406" w:rsidRDefault="009E5406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40" w:type="dxa"/>
            <w:gridSpan w:val="3"/>
            <w:hideMark/>
          </w:tcPr>
          <w:p w:rsidR="009E5406" w:rsidRDefault="001C10E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плане работы Комитета по бюджету на второе полугодие 2015 года.</w:t>
            </w:r>
          </w:p>
        </w:tc>
      </w:tr>
      <w:tr w:rsidR="009E5406" w:rsidTr="001C10EE">
        <w:trPr>
          <w:trHeight w:val="420"/>
        </w:trPr>
        <w:tc>
          <w:tcPr>
            <w:tcW w:w="1656" w:type="dxa"/>
            <w:gridSpan w:val="3"/>
          </w:tcPr>
          <w:p w:rsidR="009E5406" w:rsidRDefault="009E5406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2" w:type="dxa"/>
          </w:tcPr>
          <w:p w:rsidR="009E5406" w:rsidRDefault="001C10EE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9E5406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9E5406" w:rsidRDefault="009E5406" w:rsidP="001C10EE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27" w:type="dxa"/>
            <w:hideMark/>
          </w:tcPr>
          <w:p w:rsidR="009E5406" w:rsidRPr="008D7E13" w:rsidRDefault="001C10E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D7E13">
              <w:rPr>
                <w:b/>
                <w:bCs/>
                <w:color w:val="000000"/>
                <w:sz w:val="26"/>
                <w:szCs w:val="26"/>
                <w:lang w:eastAsia="en-US"/>
              </w:rPr>
              <w:t>Члены Комитета по бюджету Думы города Х</w:t>
            </w:r>
            <w:r w:rsidR="008D7E13" w:rsidRPr="008D7E13">
              <w:rPr>
                <w:b/>
                <w:bCs/>
                <w:color w:val="000000"/>
                <w:sz w:val="26"/>
                <w:szCs w:val="26"/>
                <w:lang w:eastAsia="en-US"/>
              </w:rPr>
              <w:t>анты-Мансийска</w:t>
            </w:r>
          </w:p>
        </w:tc>
      </w:tr>
    </w:tbl>
    <w:p w:rsidR="009E5406" w:rsidRDefault="009E5406" w:rsidP="009E540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9E5406" w:rsidTr="009E5406">
        <w:trPr>
          <w:trHeight w:val="344"/>
        </w:trPr>
        <w:tc>
          <w:tcPr>
            <w:tcW w:w="709" w:type="dxa"/>
          </w:tcPr>
          <w:p w:rsidR="009E5406" w:rsidRDefault="009E5406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9E5406" w:rsidRDefault="009E5406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64" w:type="dxa"/>
            <w:hideMark/>
          </w:tcPr>
          <w:p w:rsidR="009E5406" w:rsidRDefault="009E5406">
            <w:pPr>
              <w:spacing w:line="276" w:lineRule="auto"/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9E5406" w:rsidRDefault="009E5406" w:rsidP="009E540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9E5406" w:rsidRDefault="009E5406" w:rsidP="009E5406">
      <w:pPr>
        <w:rPr>
          <w:sz w:val="26"/>
          <w:szCs w:val="26"/>
        </w:rPr>
      </w:pPr>
    </w:p>
    <w:p w:rsidR="00CF3B11" w:rsidRDefault="00CF3B11" w:rsidP="00CF3B11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CF3B11" w:rsidRPr="005431AA" w:rsidRDefault="00CF3B11" w:rsidP="00CF3B11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7797"/>
      </w:tblGrid>
      <w:tr w:rsidR="00CF3B11" w:rsidTr="005431AA">
        <w:trPr>
          <w:trHeight w:val="294"/>
        </w:trPr>
        <w:tc>
          <w:tcPr>
            <w:tcW w:w="2694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797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  <w:bookmarkStart w:id="0" w:name="_GoBack"/>
        <w:bookmarkEnd w:id="0"/>
      </w:tr>
      <w:tr w:rsidR="00CF3B11" w:rsidTr="005431AA">
        <w:trPr>
          <w:trHeight w:val="653"/>
        </w:trPr>
        <w:tc>
          <w:tcPr>
            <w:tcW w:w="2694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797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F3B11" w:rsidTr="005431AA">
        <w:trPr>
          <w:trHeight w:val="358"/>
        </w:trPr>
        <w:tc>
          <w:tcPr>
            <w:tcW w:w="2694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797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CF3B11" w:rsidTr="005431AA">
        <w:trPr>
          <w:trHeight w:val="149"/>
        </w:trPr>
        <w:tc>
          <w:tcPr>
            <w:tcW w:w="2694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797" w:type="dxa"/>
            <w:hideMark/>
          </w:tcPr>
          <w:p w:rsidR="00CF3B11" w:rsidRDefault="00CF3B1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E80536" w:rsidRDefault="00E80536"/>
    <w:sectPr w:rsidR="00E80536" w:rsidSect="009E54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4D"/>
    <w:rsid w:val="001C10EE"/>
    <w:rsid w:val="005431AA"/>
    <w:rsid w:val="008D7E13"/>
    <w:rsid w:val="009E5406"/>
    <w:rsid w:val="00CF3B11"/>
    <w:rsid w:val="00D36F10"/>
    <w:rsid w:val="00DC7372"/>
    <w:rsid w:val="00E80536"/>
    <w:rsid w:val="00E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E540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E5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E540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E540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54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E540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E5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E540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E540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54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2015-05-27T09:29:00Z</dcterms:created>
  <dcterms:modified xsi:type="dcterms:W3CDTF">2015-05-27T09:59:00Z</dcterms:modified>
</cp:coreProperties>
</file>