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1532"/>
        <w:gridCol w:w="236"/>
        <w:gridCol w:w="121"/>
        <w:gridCol w:w="1222"/>
        <w:gridCol w:w="2176"/>
        <w:gridCol w:w="272"/>
      </w:tblGrid>
      <w:tr w:rsidR="007A5FCB" w:rsidRPr="009A2412" w:rsidTr="007A5FCB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7A5FCB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CB" w:rsidRPr="009A2412" w:rsidRDefault="007A5FCB" w:rsidP="009A2412">
            <w:pPr>
              <w:jc w:val="right"/>
              <w:rPr>
                <w:sz w:val="20"/>
                <w:szCs w:val="20"/>
                <w:lang w:val="en-US"/>
              </w:rPr>
            </w:pPr>
            <w:r w:rsidRPr="009A2412">
              <w:rPr>
                <w:sz w:val="20"/>
                <w:szCs w:val="20"/>
              </w:rPr>
              <w:t xml:space="preserve">Приложение  </w:t>
            </w:r>
            <w:r w:rsidR="009A2412" w:rsidRPr="009A24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</w:p>
        </w:tc>
      </w:tr>
      <w:tr w:rsidR="007A5FCB" w:rsidRPr="009A2412" w:rsidTr="007A5FCB">
        <w:trPr>
          <w:cantSplit/>
        </w:trPr>
        <w:tc>
          <w:tcPr>
            <w:tcW w:w="15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 Решению Думы города Ханты-Мансийска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</w:p>
        </w:tc>
      </w:tr>
      <w:tr w:rsidR="007A5FCB" w:rsidRPr="009A2412" w:rsidTr="00513146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FCB" w:rsidRPr="009A2412" w:rsidRDefault="00513146" w:rsidP="007A5F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 ноября 2017 года № </w:t>
            </w:r>
            <w:r>
              <w:rPr>
                <w:bCs/>
                <w:iCs/>
                <w:sz w:val="20"/>
                <w:szCs w:val="20"/>
              </w:rPr>
              <w:t>187-</w:t>
            </w:r>
            <w:r>
              <w:rPr>
                <w:bCs/>
                <w:iCs/>
                <w:sz w:val="20"/>
                <w:szCs w:val="20"/>
                <w:lang w:val="en-US"/>
              </w:rPr>
              <w:t>VI</w:t>
            </w:r>
            <w:r>
              <w:rPr>
                <w:bCs/>
                <w:iCs/>
                <w:sz w:val="20"/>
                <w:szCs w:val="20"/>
              </w:rPr>
              <w:t xml:space="preserve"> РД</w:t>
            </w:r>
            <w:bookmarkStart w:id="0" w:name="_GoBack"/>
            <w:bookmarkEnd w:id="0"/>
            <w:r w:rsidR="007A5FCB" w:rsidRPr="009A2412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</w:p>
        </w:tc>
      </w:tr>
      <w:tr w:rsidR="007A5FCB" w:rsidRPr="009A2412" w:rsidTr="00513146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</w:p>
        </w:tc>
      </w:tr>
      <w:tr w:rsidR="007A5FCB" w:rsidRPr="009A2412" w:rsidTr="007A5FCB">
        <w:trPr>
          <w:cantSplit/>
        </w:trPr>
        <w:tc>
          <w:tcPr>
            <w:tcW w:w="15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Распределение бюджетных ассигнований бюджета города Ханты-Мансийска по разделам, подразделам, целевым статьям 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</w:p>
        </w:tc>
      </w:tr>
      <w:tr w:rsidR="007A5FCB" w:rsidRPr="009A2412" w:rsidTr="007A5FCB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jc w:val="right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в рублях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5FCB" w:rsidRPr="009A2412" w:rsidTr="007A5FCB">
        <w:trPr>
          <w:cantSplit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Раздел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Целевая </w:t>
            </w:r>
            <w:r w:rsidRPr="009A2412">
              <w:rPr>
                <w:sz w:val="20"/>
                <w:szCs w:val="20"/>
              </w:rPr>
              <w:br/>
              <w:t xml:space="preserve">статья  </w:t>
            </w:r>
            <w:r w:rsidRPr="009A2412">
              <w:rPr>
                <w:sz w:val="20"/>
                <w:szCs w:val="20"/>
              </w:rPr>
              <w:br/>
              <w:t xml:space="preserve">расходов </w:t>
            </w:r>
            <w:r w:rsidRPr="009A2412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Вид </w:t>
            </w:r>
            <w:r w:rsidRPr="009A2412">
              <w:rPr>
                <w:sz w:val="20"/>
                <w:szCs w:val="20"/>
              </w:rPr>
              <w:br/>
              <w:t xml:space="preserve">расходов </w:t>
            </w:r>
            <w:r w:rsidRPr="009A2412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Сумма всего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5FCB" w:rsidRPr="009A2412" w:rsidRDefault="007A5FC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1889"/>
        <w:gridCol w:w="1222"/>
        <w:gridCol w:w="2176"/>
        <w:gridCol w:w="272"/>
      </w:tblGrid>
      <w:tr w:rsidR="007A5FCB" w:rsidRPr="009A2412" w:rsidTr="009A2412">
        <w:trPr>
          <w:tblHeader/>
        </w:trPr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668 340 960,67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4 345 349,43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4 345 349,43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4 345 349,43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4 345 349,43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4 345 349,43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4 345 349,43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34 138 549,01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34 138 549,01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34 138 549,01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26 896 921,86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23 036 187,00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23 036 187,00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3 166 754,01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3 166 754,01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693 980,85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693 980,85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114 940,00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114 940,00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114 940,00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3 686 687,15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3 686 687,15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3 686 687,15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3 440 000,00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3 440 000,00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3 440 000,00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191 786 302,57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191 786 302,57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191 786 302,57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191 238 552,00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189 446 791,00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189 446 791,00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1 791 761,00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1 791 761,00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547 750,57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A2412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547 750,57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547 750,57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62 196 965,00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52 007 166,00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52 007 166,00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52 007 166,00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51 184 866,00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51 184 866,00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821 300,00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821 300,00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10 189 799,00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10 189 799,00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6 462 757,00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6 415 526,00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6 415 526,00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47 231,00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47 231,00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3 727 042,00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3 727 042,00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3 727 042,00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370 749 286,66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3 580 700,00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3 330 700,00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3 330 700,00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3 330 700,00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3 019 566,00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3 019 566,00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311 134,00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311 134,00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Мероприятия по изготовлению и распространению печатной продукции, видеороликов, баннеровв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победителям конкурсов муниципальных образований Ханты-Мансийского автономного округа – Югры в сфере организации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03 2 03 85230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03 2 03 85230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03 2 03 85230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2 339 942,14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2 339 942,14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2 339 942,14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2 339 942,14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2 339 942,14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2 339 942,14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2 292 144,00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2 292 144,00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2 292 144,00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2 292 144,00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2 292 144,00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2 292 144,00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</w:t>
            </w:r>
            <w:r w:rsidRPr="009A2412">
              <w:rPr>
                <w:sz w:val="20"/>
                <w:szCs w:val="20"/>
              </w:rPr>
              <w:lastRenderedPageBreak/>
              <w:t>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137 480 766,52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39 421 156,61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22 913 400,00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22 913 400,00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22 913 400,00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16 507 756,61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13 854 040,00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13 854 040,00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2 653 716,61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2 260 410,83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393 305,78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98 059 609,91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38 628 006,24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35 660 699,84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35 660 699,84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2 922 623,27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2 922 623,27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44 683,13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44 683,13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</w:t>
            </w:r>
            <w:r w:rsidRPr="009A2412">
              <w:rPr>
                <w:sz w:val="20"/>
                <w:szCs w:val="20"/>
              </w:rPr>
              <w:lastRenderedPageBreak/>
              <w:t>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54 225 400,95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53 286 107,46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53 286 107,46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930 796,48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930 796,48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8 497,01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8 497,01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5 206 202,72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5 206 202,72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5 206 202,72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4 070 660,00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4 070 660,00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4 070 660,00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4 070 660,00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4 070 660,00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4 834 204,00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4 834 204,00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4 834 204,00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4 834 204,00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4 834 204,00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197 947 609,00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2 206 800,00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2 206 800,00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2 206 800,00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2 206 800,00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"Принятие комплекса мер, направленных на повышение качества профессиональной деятельности муниципального служащего, создание </w:t>
            </w:r>
            <w:r w:rsidRPr="009A2412">
              <w:rPr>
                <w:sz w:val="20"/>
                <w:szCs w:val="20"/>
              </w:rPr>
              <w:lastRenderedPageBreak/>
              <w:t>условий должностного роста"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241 280,00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241 280,00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99 900,00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99 900,00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141 380,00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141 380,00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195 139 529,00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165 375 059,00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110 630 582,96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110 630 582,96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53 451 126,04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53 451 126,04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1 293 350,00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1 293 350,00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"Развитие муниципальной службы в городе Ханты-Мансийске" на </w:t>
            </w:r>
            <w:r w:rsidRPr="009A2412">
              <w:rPr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20 730 670,00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17 134 000,00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17 134 000,00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1 558 052,00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1 558 052,00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1 227 000,00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1 227 000,00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811 618,00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61 618,00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9 033 800,00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7 407 153,00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7 407 153,00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1 626 647,00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1 626 647,00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3 253 261,00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2 541 101,00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2 541 101,00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1 936 271,00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1 936 271,00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604 830,00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604 830,00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712 160,00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712 160,00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A2412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712 160,00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712 160,00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136 266 348,23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10 762 500,00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10 762 500,00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10 762 500,00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9 047 800,00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6 561 532,00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6 561 532,00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2 486 268,00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2 486 268,00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1 714 700,00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1 714 700,00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1 714 700,00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111 805 654,23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2 521 659,00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Подпрограмма "Создание условий для обеспечения качественными </w:t>
            </w:r>
            <w:r w:rsidRPr="009A2412">
              <w:rPr>
                <w:sz w:val="20"/>
                <w:szCs w:val="20"/>
              </w:rPr>
              <w:lastRenderedPageBreak/>
              <w:t>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2 521 659,00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2 521 659,00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Создание и содержание резервов материальных ресурсов (запасов) для предупреждения,ликвидации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2 521 659,00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2 521 659,00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2 521 659,00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109 283 995,23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18 848 712,25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11 536 509,92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</w:t>
            </w:r>
            <w:r w:rsidRPr="009A2412">
              <w:rPr>
                <w:sz w:val="20"/>
                <w:szCs w:val="20"/>
              </w:rPr>
              <w:lastRenderedPageBreak/>
              <w:t>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11 336 509,92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10 936 509,92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10 936 509,92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7 312 202,33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7 312 202,33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7 312 202,33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7 312 202,33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90 435 282,98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87 935 282,98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87 935 282,98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76 729 978,72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76 729 978,72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10 877 404,26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A241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10 877 404,26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327 900,00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327 900,00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13 698 194,00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13 698 194,00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13 611 358,64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6 529 570,36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3 836 445,36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3 836 445,36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3 836 445,36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2 154 500,00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9A241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2 154 500,00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2 154 500,00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538 625,00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538 625,00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538 625,00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мероприятий,направленных на профилактику правонарушений несовершеннолетних"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97 170,00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97 170,00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97 170,00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97 170,00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</w:t>
            </w:r>
            <w:r w:rsidRPr="009A2412">
              <w:rPr>
                <w:sz w:val="20"/>
                <w:szCs w:val="20"/>
              </w:rPr>
              <w:lastRenderedPageBreak/>
              <w:t>движения"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6 924 618,28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Мероприятия по выполнению работ по техническому обслуживанию систем фотовидеофиксации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фотовидеофиксации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фотовидеофиксации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5 105 618,28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5 105 618,28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5 105 618,28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1 455 200,00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1 455 200,00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1 455 200,00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86 835,36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"Проведение мероприятий по профилактике экстремизма </w:t>
            </w:r>
            <w:r w:rsidRPr="009A2412">
              <w:rPr>
                <w:sz w:val="20"/>
                <w:szCs w:val="20"/>
              </w:rPr>
              <w:lastRenderedPageBreak/>
              <w:t>и укреплению межнационального и межконфессионального мира и согласия"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86 835,36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86 835,36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86 835,36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86 835,36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1 046 825 662,99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1 151 970,00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19 957 700,00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19 957 700,00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19 957 700,00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Субвенции на поддержку растениеводства, переработки и реализации продукции </w:t>
            </w:r>
            <w:r w:rsidRPr="009A2412">
              <w:rPr>
                <w:sz w:val="20"/>
                <w:szCs w:val="20"/>
              </w:rPr>
              <w:lastRenderedPageBreak/>
              <w:t>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"Развитие рыбохозяйственного комплекса"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19 464 700,00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11 464 700,00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11 464 700,00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11 464 700,00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457 000,00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457 000,00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457 000,00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457 000,00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Транспорт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Предоставление субсидий организациям на реализацию муниципальной </w:t>
            </w:r>
            <w:r w:rsidRPr="009A2412">
              <w:rPr>
                <w:sz w:val="20"/>
                <w:szCs w:val="20"/>
              </w:rPr>
              <w:lastRenderedPageBreak/>
              <w:t>программы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668 549 825,90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253 233 661,86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253 233 661,86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12 0 03 82390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12 0 03 82390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12 0 03 82390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209 532 201,18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209 532 201,18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209 532 201,18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221 172 097,98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221 172 097,98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</w:t>
            </w:r>
            <w:r w:rsidRPr="009A2412">
              <w:rPr>
                <w:sz w:val="20"/>
                <w:szCs w:val="20"/>
              </w:rPr>
              <w:lastRenderedPageBreak/>
              <w:t xml:space="preserve">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218 960 377,00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218 960 377,00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218 960 377,00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2 211 720,98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2 211 720,98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2 211 720,98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194 144 066,06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194 144 066,06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15 639 750,00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15 639 750,00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15 639 750,00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169 579 100,00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169 579 100,00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169 579 100,00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8 925 216,06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8 925 216,06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8 925 216,06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23 612 225,55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259 802,00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259 802,00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"Обеспечение деятельности Управления физической </w:t>
            </w:r>
            <w:r w:rsidRPr="009A2412">
              <w:rPr>
                <w:sz w:val="20"/>
                <w:szCs w:val="20"/>
              </w:rPr>
              <w:lastRenderedPageBreak/>
              <w:t>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259 802,00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259 802,00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259 802,00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259 802,00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1 877 929,32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1 877 929,32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</w:t>
            </w:r>
            <w:r w:rsidRPr="009A2412">
              <w:rPr>
                <w:sz w:val="20"/>
                <w:szCs w:val="20"/>
              </w:rPr>
              <w:lastRenderedPageBreak/>
              <w:t>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1 877 929,32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1 877 929,32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1 877 929,32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346 890,00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346 890,00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346 890,00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346 890,00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346 890,00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4 606 000,00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13 818 103,24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11 479 103,24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11 479 103,24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11 479 103,24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11 479 103,24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2 339 000,00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2 339 000,00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2 339 000,00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2 339 000,00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1 434 165,70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1 434 165,70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"Развитие муниципальной службы в городе Ханты-Мансийске" на </w:t>
            </w:r>
            <w:r w:rsidRPr="009A2412">
              <w:rPr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1 434 165,70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1 434 165,70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1 434 165,70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22 864,99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21 679,22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21 679,22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21 679,22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21 679,22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1 185,77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1 185,77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1 185,77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1 185,77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248 553 941,54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17 075 560,03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17 075 560,03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15 805 560,03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15 805 560,03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15 805 560,03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1 270 000,00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1 270 000,00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1 270 000,00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111 829 894,38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111 829 894,38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56 468 611,82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56 468 611,82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56 468 611,82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55 361 282,56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54 559 028,00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54 559 028,00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626 254,56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626 254,56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21 770 327,74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"Создание условий для устойчивого развития </w:t>
            </w:r>
            <w:r w:rsidRPr="009A2412">
              <w:rPr>
                <w:sz w:val="20"/>
                <w:szCs w:val="20"/>
              </w:rPr>
              <w:lastRenderedPageBreak/>
              <w:t>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5 045 339,00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5 045 339,00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5 045 339,00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5 045 339,00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8 485 541,00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8 485 541,00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3 830 000,00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3 830 000,00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4 655 541,00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4 655 541,00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8 239 447,74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8 239 447,74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8 239 447,74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8 239 447,74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81 001 559,39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5 528 000,00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5 528 000,00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5 528 000,00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5 528 000,00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75 473 559,39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45 207 722,96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31 660 909,78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31 660 909,78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11 766 224,54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11 766 224,54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1 780 588,64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42 513,24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1 738 075,40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30 265 836,43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29 990 235,43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29 990 235,43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274 800,00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274 800,00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16 696 600,00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11 830 400,00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10 701 600,00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Субсидии на поддержку малого и среднего предпринимательства в рамках </w:t>
            </w:r>
            <w:r w:rsidRPr="009A2412">
              <w:rPr>
                <w:sz w:val="20"/>
                <w:szCs w:val="20"/>
              </w:rPr>
              <w:lastRenderedPageBreak/>
              <w:t>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27 1 01 82380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8 701 600,00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27 1 01 82380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8 701 600,00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27 1 01 82380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8 701 600,00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728 800,00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27 1 05 82380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428 800,00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27 1 05 82380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428 800,00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A241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27 1 05 82380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428 800,00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1 106 300,00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606 300,00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606 300,00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606 300,00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606 300,00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3 759 900,00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Реализация мероприятий в рамках реализации подпрограммы"Улучшение условий и охраны труда в городе Ханты-Мансийске" муниципальной программы </w:t>
            </w:r>
            <w:r w:rsidRPr="009A2412">
              <w:rPr>
                <w:sz w:val="20"/>
                <w:szCs w:val="20"/>
              </w:rPr>
              <w:lastRenderedPageBreak/>
              <w:t>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3 020 299,00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3 020 299,00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3 020 299,00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3 020 299,00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1 215 338 021,05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293 769 289,06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219 924 044,21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184 943 575,21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11 940 000,00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11 940 000,00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11 940 000,00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131 812 400,00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131 812 400,00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131 812 400,00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41 191 175,21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41 191 175,21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41 191 175,21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"Предоставление мер поддержки жилищно-строительным кооперативам на проектирование и строительство инженерных сетей до границ земельного участка, предназначенного для строительства многоквартирного жилого дома жилищно-строительным кооперативом, благоустройство территории, подготовку проектно-сметной документации на жилой дом"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34 980 469,00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34 630 664,31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34 630 664,31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34 630 664,31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реализацию мероприятий "Современная модель развития жилищного строительства муниципального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349 804,69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349 804,69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349 804,69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73 845 244,85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73 845 244,85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38 963 949,25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4 527 277,27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4 527 277,27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34 436 671,98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34 436 671,98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34 881 295,60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34 881 295,60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34 881 295,60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268 008 867,79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152 383 235,84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152 383 235,84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126 483 052,66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120 158 900,00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75 178 400,00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75 178 400,00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44 980 500,00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44 980 500,00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Софинансирование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6 324 152,66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3 956 757,92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3 956 757,92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2 367 394,74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2 367 394,74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5 423 466,87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5 423 466,87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5 423 466,87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5 423 466,87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"Проектирование и строительство (ремонт) инженерных сетей"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1 586 716,31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1 586 716,31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1 586 716,31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1 586 716,31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"Проектные работы на строительство котельной"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11 1 09 00000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11 1 10 00000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"Увеличение мощности ливневой канализационной-насосной станции по ул.Энгельса путем монтажа высокопроизводительного насосного оборудования"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11 1 11 00000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12 490 000,00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12 490 000,00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12 490 000,00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12 490 000,00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57 216 373,32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57 216 373,32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26 822 973,32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25 822 973,32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25 822 973,32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30 393 400,00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30 393 400,00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30 393 400,00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градостроительной деятельности на территории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846 855,96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846 855,96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846 855,96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color w:val="FF0000"/>
                <w:sz w:val="20"/>
                <w:szCs w:val="20"/>
              </w:rPr>
              <w:t>-846 855,96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color w:val="FF0000"/>
                <w:sz w:val="20"/>
                <w:szCs w:val="20"/>
              </w:rPr>
              <w:t>-846 855,96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color w:val="FF0000"/>
                <w:sz w:val="20"/>
                <w:szCs w:val="20"/>
              </w:rPr>
              <w:t>-846 855,96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58 409 258,63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58 409 258,63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Инвестиции в объекты муниципальной собственности в рамках муниципальной программы "Проектирование и строительство инженерных сетей на территории </w:t>
            </w:r>
            <w:r w:rsidRPr="009A2412">
              <w:rPr>
                <w:sz w:val="20"/>
                <w:szCs w:val="20"/>
              </w:rPr>
              <w:lastRenderedPageBreak/>
              <w:t>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11 469 358,63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11 469 358,63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11 469 358,63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37 551 900,00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37 551 900,00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37 551 900,00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9 388 000,00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9 388 000,00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9 388 000,00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599 475 657,53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101 143 531,00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101 124 000,00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09 0 05 82176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09 0 05 82176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09 0 05 82176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05 S2176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05 S2176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05 S2176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11 124 000,00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"Предоставление мер поддержки жилищно-строительным кооперативам на проектирование и строительство инженерных сетей до границ земельного участка, предназначенного для строительства многоквартирного жилого дома жилищно-строительным кооперативом, благоустройство территории, подготовку проектно-сметной документации на жилой дом"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19 531,00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Субсидии муниципальным образованиям автономного округа – победителям </w:t>
            </w:r>
            <w:r w:rsidRPr="009A2412">
              <w:rPr>
                <w:sz w:val="20"/>
                <w:szCs w:val="20"/>
              </w:rPr>
              <w:lastRenderedPageBreak/>
              <w:t>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19 335,69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19 335,69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19 335,69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реализацию мероприятий "Современная модель развития жилищного строительства муниципального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262 189 275,01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172 729 970,08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79 603 938,88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79 603 938,88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79 603 938,88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93 126 031,20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93 126 031,20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93 126 031,20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89 459 304,93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 формирование современной городской среды.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05 L555F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3 457 004,93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05 L555F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3 457 004,93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05 L555F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3 457 004,93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Субсидии на поддержку государственных программ субъектов Российской Федерации и муниципальных программ формирования современной городской </w:t>
            </w:r>
            <w:r w:rsidRPr="009A2412">
              <w:rPr>
                <w:sz w:val="20"/>
                <w:szCs w:val="20"/>
              </w:rPr>
              <w:lastRenderedPageBreak/>
              <w:t>среды за счет средств резервного фонда Правительства Российской Федерации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05 R555F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86 002 300,00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05 R555F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86 002 300,00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05 R555F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86 002 300,00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233 222 851,52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13 889 481,82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13 750 587,00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7 407 000,00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7 407 000,00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6 343 587,00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6 343 587,00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138 894,82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74 818,18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74 818,18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64 076,64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64 076,64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219 333 369,70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217 140 036,00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163 163 036,00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163 163 036,00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53 977 000,00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53 977 000,00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2 193 333,70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1 648 111,48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1 648 111,48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545 222,22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545 222,22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"Ремонт подъездных путей от городских дорог общего пользования (федеральных трасс) до границ территорий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54 084 206,67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</w:t>
            </w:r>
            <w:r w:rsidRPr="009A2412">
              <w:rPr>
                <w:sz w:val="20"/>
                <w:szCs w:val="20"/>
              </w:rPr>
              <w:lastRenderedPageBreak/>
              <w:t xml:space="preserve">отдельных категорий граждан, определенных федеральным законодательством"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54 058 806,67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54 056 206,67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54 056 206,67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40 646 755,23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40 646 755,23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13 367 573,58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13 367 573,58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41 877,86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38 377,86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75 600,00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4 051 870 973,70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1 866 897 852,81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1 866 897 852,81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1 330 202 575,81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1 330 202 575,81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27 534 766,00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27 534 766,00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25 784 766,00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9 432 000,00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9 432 000,00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9 432 000,00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1 045 470 910,00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1 045 470 910,00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990 970 910,00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45 552 190,00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45 552 190,00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45 552 190,00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1 080 194,00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1 080 194,00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1 080 194,00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201 132 515,81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201 132 515,81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188 141 751,81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12 990 764,00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536 695 277,00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38 209 366,00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38 209 366,00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38 209 366,00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38 209 366,00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"Развитие материально-технической базы </w:t>
            </w:r>
            <w:r w:rsidRPr="009A2412">
              <w:rPr>
                <w:sz w:val="20"/>
                <w:szCs w:val="20"/>
              </w:rPr>
              <w:lastRenderedPageBreak/>
              <w:t>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498 485 911,00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Субсидии на 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448 388 700,00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448 388 700,00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448 388 700,00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3 497 711,00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3 497 711,00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3 497 711,00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на  приобретение объектов общего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23 599 500,00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23 599 500,00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23 599 500,00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1 690 418 536,49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1 690 418 536,49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1 548 166 208,28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реализацию проекта, признанного победителем конкурсного отбора образовательных организаций, имеющих статус региональных инновационных площадок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07 1 01 85220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07 1 01 85220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07 1 01 85220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"Обеспечение реализации основных </w:t>
            </w:r>
            <w:r w:rsidRPr="009A2412">
              <w:rPr>
                <w:sz w:val="20"/>
                <w:szCs w:val="20"/>
              </w:rPr>
              <w:lastRenderedPageBreak/>
              <w:t>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1 547 866 208,28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182 997 308,28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182 997 308,28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182 997 308,28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софинансирование расходных обязательств местных бюджетов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70 378 900,00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70 378 900,00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70 378 900,00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55 674 000,00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55 674 000,00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55 674 000,00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1 228 089 500,00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1 228 089 500,00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1 228 089 500,00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9 826 500,00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9A2412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9 826 500,00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9 826 500,00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142 252 328,21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50 800 138,21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50 800 138,21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50 800 138,21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50 800 138,21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91 452 190,00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4 030 467,00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4 030 467,00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4 030 467,00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58 679 580,00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58 679 580,00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58 679 580,00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2 222 223,00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2 222 223,00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2 222 223,00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6 519 920,00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6 519 920,00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6 519 920,00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278 627 559,26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278 627 559,26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275 133 381,47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682 570,00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682 570,00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682 570,00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682 570,00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255 677 285,85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233 508 969,85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233 508 969,85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233 508 969,85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21 059 900,00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21 059 900,00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21 059 900,00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1 108 416,00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1 108 416,00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1 108 416,00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18 773 525,62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18 773 525,62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18 773 525,62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18 773 525,62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3 194 177,79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3 194 177,79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3 194 177,79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3 194 177,79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3 194 177,79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87 989 665,60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1 395 076,80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1 395 076,80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1 395 076,80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837 046,08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837 046,08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837 046,08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558 030,72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558 030,72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558 030,72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70 177 888,80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70 177 888,80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70 177 888,80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32 276 254,63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23 438 287,41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23 438 287,41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8 709 967,22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5 873 952,00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2 836 015,22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10 030 253,92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10 030 253,92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2 688 033,28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7 342 220,64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23 572 700,00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762 660,00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762 660,00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22 525 340,00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22 525 340,00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284 700,00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284 700,00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4 298 680,25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4 298 680,25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1 152 014,26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3 146 665,99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150 505,05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150 505,05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</w:t>
            </w:r>
            <w:r w:rsidRPr="009A2412">
              <w:rPr>
                <w:sz w:val="20"/>
                <w:szCs w:val="20"/>
              </w:rPr>
              <w:lastRenderedPageBreak/>
              <w:t xml:space="preserve">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16 166 194,95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8 747 189,03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8 337 189,03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8 337 189,03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8 337 189,03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7 419 005,92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7 419 005,92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9A2412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7 419 005,92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7 419 005,92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127 937 359,54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Мероприятия по изготовлению и распространению печатной продукции, видеороликов, баннеровв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123 697 359,54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10 948 895,00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5 395 895,00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Реализация мероприятий  в рамках подпрограммы "Общее образование. </w:t>
            </w:r>
            <w:r w:rsidRPr="009A2412">
              <w:rPr>
                <w:sz w:val="20"/>
                <w:szCs w:val="20"/>
              </w:rPr>
              <w:lastRenderedPageBreak/>
              <w:t>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5 395 895,00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5 235 895,00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5 213 895,00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5 553 000,00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4 753 000,00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4 753 000,00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4 753 000,00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679 000,00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679 000,00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277 600,00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277 600,00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869 700,00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 Профилактика детского дорожно-транспортного травматизма"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Подпрограмма "Ресурсное обеспечение системы образования" муниципальной </w:t>
            </w:r>
            <w:r w:rsidRPr="009A2412">
              <w:rPr>
                <w:sz w:val="20"/>
                <w:szCs w:val="20"/>
              </w:rPr>
              <w:lastRenderedPageBreak/>
              <w:t>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111 199 764,54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20 407 328,48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20 407 328,48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20 342 829,70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20 342 829,70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64 498,78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64 498,78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89 463 336,06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89 433 336,06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84 092 014,67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84 092 014,67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5 279 108,39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5 279 108,39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18 071,00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18 071,00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44 142,00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44 142,00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"Обеспечение комплексной безопасности </w:t>
            </w:r>
            <w:r w:rsidRPr="009A2412">
              <w:rPr>
                <w:sz w:val="20"/>
                <w:szCs w:val="20"/>
              </w:rPr>
              <w:lastRenderedPageBreak/>
              <w:t>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3 390 000,00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3 390 000,00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3 390 000,00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3 390 000,00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3 390 000,00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165 134 556,32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Культура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158 146 966,32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158 146 966,32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49 050 202,00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49 050 202,00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45 055 456,51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45 055 456,51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45 055 456,51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2 328 600,00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2 328 600,00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2 328 600,00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734 180,00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734 180,00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734 180,00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поддержку отрасли культуры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52 026,42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52 026,42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52 026,42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294 820,00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294 820,00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294 820,00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122 557,89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122 557,89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122 557,89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129 561,18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129 561,18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129 561,18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109 096 764,32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109 096 764,32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88 690 067,51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88 690 067,51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88 690 067,51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20 046 696,81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20 046 696,81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20 046 696,81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6 987 590,00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315 780,00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195 780,00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195 780,00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195 780,00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195 780,00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195 780,00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6 043 810,00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5 990 200,00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96 700,00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96 700,00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96 700,00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96 700,00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"Выявление объектов, обладающих признаками объектов культурного наследия"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93 500,00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программы "Развитие культуры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93 500,00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93 500,00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93 500,00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53 610,00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проведения независимой оценки качества оказания услуг муниципальными бюджетными учреждениями культуры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53 610,00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53 610,00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53 610,00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53 610,00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5 598 900,00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5 598 900,00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5 598 900,00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5 598 900,00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организацию осуществления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5 598 900,00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5 598 900,00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5 598 900,00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341 808 833,97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8 220 000,00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8 220 000,00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8 220 000,00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8 220 000,00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8 220 000,00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8 105 000,00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8 105 000,00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22 896 263,42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22 896 263,42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22 896 263,42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22 896 263,42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22 896 263,42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21 747 973,42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21 747 973,42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1 148 250,00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1 148 250,00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6 945 734,55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6 945 734,55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449 987,92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449 987,92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449 987,92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449 987,92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6 495 746,63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3 873 078,00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3 873 078,00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3 873 078,00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1 549 911,00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1 549 911,00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1 549 911,00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58 348,00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58 348,00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58 348,00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1 014 409,63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1 014 409,63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1 014 409,63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181 369 968,00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44 729 500,00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44 729 500,00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44 729 500,00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44 729 500,00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44 729 500,00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71 907 800,00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71 907 800,00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71 907 800,00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71 907 800,00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71 907 800,00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71 907 800,00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64 732 668,00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64 732 668,00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Субвенции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9A2412">
              <w:rPr>
                <w:sz w:val="20"/>
                <w:szCs w:val="20"/>
              </w:rPr>
              <w:lastRenderedPageBreak/>
              <w:t>специализированных жилых помещений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64 732 668,00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64 732 668,00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64 732 668,00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122 376 868,00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1 375 708,00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1 375 708,00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2 374 292,00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2 374 292,00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90 632 568,00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86 099 568,00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59 706 290,00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59 706 290,00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967 540,00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967 540,00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58 738 750,00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58 738 750,00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"Дополнительные меры социальной поддержки </w:t>
            </w:r>
            <w:r w:rsidRPr="009A2412">
              <w:rPr>
                <w:sz w:val="20"/>
                <w:szCs w:val="20"/>
              </w:rPr>
              <w:lastRenderedPageBreak/>
              <w:t>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21 865 178,00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21 865 178,00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17 085 978,00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17 085 978,00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4 779 200,00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4 779 200,00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3 208 967,00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3 208 967,00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236 410,00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236 410,00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2 972 557,00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2 972 557,00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1 319 133,00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1 319 133,00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1 149 133,00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1 149 133,00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170 000,00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4 533 000,00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4 533 000,00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Субсидии негосударственным организациям, в том числе социально </w:t>
            </w:r>
            <w:r w:rsidRPr="009A2412">
              <w:rPr>
                <w:sz w:val="20"/>
                <w:szCs w:val="20"/>
              </w:rPr>
              <w:lastRenderedPageBreak/>
              <w:t>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27 994 300,00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27 892 300,00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 в рамках мероприятий муниципальной программы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27 757 300,00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25 570 820,39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25 570 820,39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2 186 479,61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2 186 479,61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178 191 131,50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143 480 518,33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городе </w:t>
            </w:r>
            <w:r w:rsidRPr="009A2412">
              <w:rPr>
                <w:sz w:val="20"/>
                <w:szCs w:val="20"/>
              </w:rPr>
              <w:lastRenderedPageBreak/>
              <w:t>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143 295 518,33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3 439 211,00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2 689 211,00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Субсидия на софинансирование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707 000,00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707 000,00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707 000,00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195 000,00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Софинансирование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37 211,00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37 211,00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37 211,00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Подпрограмма "Обеспечение условий для выполнения функций и полномочий в сфере физической культуры и спорта" муниципальной программы "Развитие </w:t>
            </w:r>
            <w:r w:rsidRPr="009A2412">
              <w:rPr>
                <w:sz w:val="20"/>
                <w:szCs w:val="20"/>
              </w:rPr>
              <w:lastRenderedPageBreak/>
              <w:t>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139 856 307,33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139 856 307,33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136 996 623,33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136 996 623,33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136 996 623,33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2 374 700,00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2 374 700,00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2 374 700,00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124 984,00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124 984,00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124 984,00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Реализация мероприятий в рамках муниципальной программы "Развитие </w:t>
            </w:r>
            <w:r w:rsidRPr="009A2412">
              <w:rPr>
                <w:sz w:val="20"/>
                <w:szCs w:val="20"/>
              </w:rPr>
              <w:lastRenderedPageBreak/>
              <w:t>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34 710 613,17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34 710 613,17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16 192 992,50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7 642 595,64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7 642 595,64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7 642 595,64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7 642 595,64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8 122 432,00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9A2412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9A2412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8 122 432,00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8 122 432,00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8 122 432,00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50 267,86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50 267,86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9A241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50 267,86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50 267,86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377 697,00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Субсидия на организацию и проведение социально ориентированным некоммерческим организациям социально значимых общественных мероприятий и(или) проектов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377 697,00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377 697,00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377 697,00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18 517 620,67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18 517 620,67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18 237 620,67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18 217 620,67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18 217 620,67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43 592 365,00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39 583 295,00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39 583 295,00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39 583 295,00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39 583 295,00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39 583 295,00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39 583 295,00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4 009 070,00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4 009 070,00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2 209 070,00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2 209 070,00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379 686,00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379 686,00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1 829 384,00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1 829 384,00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"Разработка и изготовление имиджевой, полиграфической продукции"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12">
              <w:rPr>
                <w:b/>
                <w:bCs/>
                <w:sz w:val="20"/>
                <w:szCs w:val="20"/>
              </w:rPr>
              <w:t>6 446 489,00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6 446 489,00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6 446 489,00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6 446 489,00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6 446 489,00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6 446 489,00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6 446 489,00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FCB" w:rsidRPr="009A2412" w:rsidTr="009A2412">
        <w:tc>
          <w:tcPr>
            <w:tcW w:w="7226" w:type="dxa"/>
            <w:shd w:val="clear" w:color="auto" w:fill="auto"/>
            <w:noWrap/>
            <w:vAlign w:val="center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7A5FCB" w:rsidRPr="009A2412" w:rsidRDefault="009A2412" w:rsidP="007A5FCB">
            <w:pPr>
              <w:jc w:val="center"/>
              <w:rPr>
                <w:sz w:val="20"/>
                <w:szCs w:val="20"/>
              </w:rPr>
            </w:pPr>
            <w:r w:rsidRPr="009A2412">
              <w:rPr>
                <w:sz w:val="20"/>
                <w:szCs w:val="20"/>
                <w:lang w:val="en-US"/>
              </w:rPr>
              <w:t>7 859 489 842</w:t>
            </w:r>
            <w:r w:rsidRPr="009A2412">
              <w:rPr>
                <w:sz w:val="20"/>
                <w:szCs w:val="20"/>
              </w:rPr>
              <w:t>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CB" w:rsidRPr="009A2412" w:rsidRDefault="007A5FCB" w:rsidP="007A5FCB">
            <w:pPr>
              <w:rPr>
                <w:sz w:val="20"/>
                <w:szCs w:val="20"/>
              </w:rPr>
            </w:pPr>
          </w:p>
        </w:tc>
      </w:tr>
    </w:tbl>
    <w:p w:rsidR="007A5FCB" w:rsidRPr="009A2412" w:rsidRDefault="007A5FCB" w:rsidP="007A5FCB">
      <w:pPr>
        <w:rPr>
          <w:sz w:val="20"/>
          <w:szCs w:val="20"/>
        </w:rPr>
      </w:pPr>
    </w:p>
    <w:p w:rsidR="002500BB" w:rsidRPr="009A2412" w:rsidRDefault="002500BB" w:rsidP="007A5FCB">
      <w:pPr>
        <w:rPr>
          <w:sz w:val="20"/>
          <w:szCs w:val="20"/>
        </w:rPr>
      </w:pPr>
    </w:p>
    <w:sectPr w:rsidR="002500BB" w:rsidRPr="009A2412" w:rsidSect="007A5FCB">
      <w:headerReference w:type="default" r:id="rId7"/>
      <w:pgSz w:w="16838" w:h="11906" w:orient="landscape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CB" w:rsidRDefault="007A5FCB" w:rsidP="00E12559">
      <w:r>
        <w:separator/>
      </w:r>
    </w:p>
  </w:endnote>
  <w:endnote w:type="continuationSeparator" w:id="0">
    <w:p w:rsidR="007A5FCB" w:rsidRDefault="007A5FCB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CB" w:rsidRDefault="007A5FCB" w:rsidP="00E12559">
      <w:r>
        <w:separator/>
      </w:r>
    </w:p>
  </w:footnote>
  <w:footnote w:type="continuationSeparator" w:id="0">
    <w:p w:rsidR="007A5FCB" w:rsidRDefault="007A5FCB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7A5FCB" w:rsidRDefault="005131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A5FCB" w:rsidRDefault="007A5F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412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3146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5FCB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1DC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241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50</TotalTime>
  <Pages>70</Pages>
  <Words>29602</Words>
  <Characters>168738</Characters>
  <Application>Microsoft Office Word</Application>
  <DocSecurity>0</DocSecurity>
  <Lines>1406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krista</Company>
  <LinksUpToDate>false</LinksUpToDate>
  <CharactersWithSpaces>197945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2</cp:revision>
  <dcterms:created xsi:type="dcterms:W3CDTF">2017-11-21T03:24:00Z</dcterms:created>
  <dcterms:modified xsi:type="dcterms:W3CDTF">2017-11-27T10:23:00Z</dcterms:modified>
</cp:coreProperties>
</file>