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88" w:rsidRDefault="00A630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3088" w:rsidRDefault="00A63088">
      <w:pPr>
        <w:pStyle w:val="ConsPlusNormal"/>
        <w:jc w:val="both"/>
        <w:outlineLvl w:val="0"/>
      </w:pPr>
    </w:p>
    <w:p w:rsidR="00A63088" w:rsidRDefault="00A63088">
      <w:pPr>
        <w:pStyle w:val="ConsPlusTitle"/>
        <w:jc w:val="center"/>
        <w:outlineLvl w:val="0"/>
      </w:pPr>
      <w:r>
        <w:t>ДУМА ГОРОДА ХАНТЫ-МАНСИЙСКА</w:t>
      </w:r>
    </w:p>
    <w:p w:rsidR="00A63088" w:rsidRDefault="00A63088">
      <w:pPr>
        <w:pStyle w:val="ConsPlusTitle"/>
        <w:jc w:val="center"/>
      </w:pPr>
    </w:p>
    <w:p w:rsidR="00A63088" w:rsidRDefault="00A63088">
      <w:pPr>
        <w:pStyle w:val="ConsPlusTitle"/>
        <w:jc w:val="center"/>
      </w:pPr>
      <w:bookmarkStart w:id="0" w:name="_GoBack"/>
      <w:bookmarkEnd w:id="0"/>
      <w:r>
        <w:t>РЕШЕНИЕ</w:t>
      </w:r>
    </w:p>
    <w:p w:rsidR="00A63088" w:rsidRDefault="00A63088">
      <w:pPr>
        <w:pStyle w:val="ConsPlusTitle"/>
        <w:jc w:val="center"/>
      </w:pPr>
      <w:r>
        <w:t>от 27 марта 2020 г. N 408-VI РД</w:t>
      </w:r>
    </w:p>
    <w:p w:rsidR="00A63088" w:rsidRDefault="00A63088">
      <w:pPr>
        <w:pStyle w:val="ConsPlusTitle"/>
        <w:jc w:val="center"/>
      </w:pPr>
    </w:p>
    <w:p w:rsidR="00A63088" w:rsidRDefault="00A63088">
      <w:pPr>
        <w:pStyle w:val="ConsPlusTitle"/>
        <w:jc w:val="center"/>
      </w:pPr>
      <w:r>
        <w:t>О ПОЛОЖЕНИИ О ПРИСВОЕНИИ ПОЧЕТНОГО ЗВАНИЯ "ПОЧЕТНЫЙ ЖИТЕЛЬ</w:t>
      </w:r>
    </w:p>
    <w:p w:rsidR="00A63088" w:rsidRDefault="00A63088">
      <w:pPr>
        <w:pStyle w:val="ConsPlusTitle"/>
        <w:jc w:val="center"/>
      </w:pPr>
      <w:r>
        <w:t>ГОРОДА ХАНТЫ-МАНСИЙСКА", ПОЛОЖЕНИИ О КНИГЕ ПОЧЕТА ГОРОДА</w:t>
      </w:r>
    </w:p>
    <w:p w:rsidR="00A63088" w:rsidRDefault="00A63088">
      <w:pPr>
        <w:pStyle w:val="ConsPlusTitle"/>
        <w:jc w:val="center"/>
      </w:pPr>
      <w:r>
        <w:t>ХАНТЫ-МАНСИЙСКА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center"/>
      </w:pPr>
      <w:r>
        <w:t>Принято 27 марта 2020 года</w:t>
      </w:r>
    </w:p>
    <w:p w:rsidR="00A63088" w:rsidRDefault="00A630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0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30.10.2020 </w:t>
            </w:r>
            <w:hyperlink r:id="rId5">
              <w:r>
                <w:rPr>
                  <w:color w:val="0000FF"/>
                </w:rPr>
                <w:t>N 453-VI РД</w:t>
              </w:r>
            </w:hyperlink>
            <w:r>
              <w:rPr>
                <w:color w:val="392C69"/>
              </w:rPr>
              <w:t>,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6">
              <w:r>
                <w:rPr>
                  <w:color w:val="0000FF"/>
                </w:rPr>
                <w:t>N 494-VI РД</w:t>
              </w:r>
            </w:hyperlink>
            <w:r>
              <w:rPr>
                <w:color w:val="392C69"/>
              </w:rPr>
              <w:t xml:space="preserve">, от 30.06.2023 </w:t>
            </w:r>
            <w:hyperlink r:id="rId7">
              <w:r>
                <w:rPr>
                  <w:color w:val="0000FF"/>
                </w:rPr>
                <w:t>N 181-VII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Положении о присвоении почетного звания "Почетный житель города Ханты-Мансийска", Положении о Книге Почета города Ханты-Мансийска", руководствуясь </w:t>
      </w:r>
      <w:hyperlink r:id="rId8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8">
        <w:r>
          <w:rPr>
            <w:color w:val="0000FF"/>
          </w:rPr>
          <w:t>Положение</w:t>
        </w:r>
      </w:hyperlink>
      <w:r>
        <w:t xml:space="preserve"> о присвоении почетного звания "Почетный житель города Ханты-Мансийска" согласно приложению 1 к настоящему Решению.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3">
        <w:r>
          <w:rPr>
            <w:color w:val="0000FF"/>
          </w:rPr>
          <w:t>Положение</w:t>
        </w:r>
      </w:hyperlink>
      <w:r>
        <w:t xml:space="preserve"> о Книге Почета города Ханты-Мансийска согласно приложению 2 к настоящему Решению.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3. Признать утратившими силу Решения Думы города Ханты-Мансийска: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25.11.2005 </w:t>
      </w:r>
      <w:hyperlink r:id="rId9">
        <w:r>
          <w:rPr>
            <w:color w:val="0000FF"/>
          </w:rPr>
          <w:t>N 138</w:t>
        </w:r>
      </w:hyperlink>
      <w:r>
        <w:t xml:space="preserve">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03.02.2006 </w:t>
      </w:r>
      <w:hyperlink r:id="rId10">
        <w:r>
          <w:rPr>
            <w:color w:val="0000FF"/>
          </w:rPr>
          <w:t>N 165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29.09.2006 </w:t>
      </w:r>
      <w:hyperlink r:id="rId11">
        <w:r>
          <w:rPr>
            <w:color w:val="0000FF"/>
          </w:rPr>
          <w:t>N 88</w:t>
        </w:r>
      </w:hyperlink>
      <w:r>
        <w:t xml:space="preserve"> "О внесении изменений и дополнений в Положение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28.03.2008 </w:t>
      </w:r>
      <w:hyperlink r:id="rId12">
        <w:r>
          <w:rPr>
            <w:color w:val="0000FF"/>
          </w:rPr>
          <w:t>N 497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26.09.2008 </w:t>
      </w:r>
      <w:hyperlink r:id="rId13">
        <w:r>
          <w:rPr>
            <w:color w:val="0000FF"/>
          </w:rPr>
          <w:t>N 600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26.06.2009 </w:t>
      </w:r>
      <w:hyperlink r:id="rId14">
        <w:r>
          <w:rPr>
            <w:color w:val="0000FF"/>
          </w:rPr>
          <w:t>N 808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24.09.2010 </w:t>
      </w:r>
      <w:hyperlink r:id="rId15">
        <w:r>
          <w:rPr>
            <w:color w:val="0000FF"/>
          </w:rPr>
          <w:t>N 1014</w:t>
        </w:r>
      </w:hyperlink>
      <w:r>
        <w:t xml:space="preserve"> "О внесении изменений в отдельное Решение Думы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16.12.2011 </w:t>
      </w:r>
      <w:hyperlink r:id="rId16">
        <w:r>
          <w:rPr>
            <w:color w:val="0000FF"/>
          </w:rPr>
          <w:t>N 144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lastRenderedPageBreak/>
        <w:t xml:space="preserve">- от 30.03.2012 </w:t>
      </w:r>
      <w:hyperlink r:id="rId17">
        <w:r>
          <w:rPr>
            <w:color w:val="0000FF"/>
          </w:rPr>
          <w:t>N 212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01.04.2013 </w:t>
      </w:r>
      <w:hyperlink r:id="rId18">
        <w:r>
          <w:rPr>
            <w:color w:val="0000FF"/>
          </w:rPr>
          <w:t>N 374-V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02.06.2014 </w:t>
      </w:r>
      <w:hyperlink r:id="rId19">
        <w:r>
          <w:rPr>
            <w:color w:val="0000FF"/>
          </w:rPr>
          <w:t>N 516-V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12.03.2015 </w:t>
      </w:r>
      <w:hyperlink r:id="rId20">
        <w:r>
          <w:rPr>
            <w:color w:val="0000FF"/>
          </w:rPr>
          <w:t>N 625-V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28.11.2016 </w:t>
      </w:r>
      <w:hyperlink r:id="rId21">
        <w:r>
          <w:rPr>
            <w:color w:val="0000FF"/>
          </w:rPr>
          <w:t>N 44-VI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28.06.2019 </w:t>
      </w:r>
      <w:hyperlink r:id="rId22">
        <w:r>
          <w:rPr>
            <w:color w:val="0000FF"/>
          </w:rPr>
          <w:t>N 345-VI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03.02.2012 </w:t>
      </w:r>
      <w:hyperlink r:id="rId23">
        <w:r>
          <w:rPr>
            <w:color w:val="0000FF"/>
          </w:rPr>
          <w:t>N 170</w:t>
        </w:r>
      </w:hyperlink>
      <w:r>
        <w:t xml:space="preserve"> "О Книге Почета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от 27.04.2012 </w:t>
      </w:r>
      <w:hyperlink r:id="rId24">
        <w:r>
          <w:rPr>
            <w:color w:val="0000FF"/>
          </w:rPr>
          <w:t>N 222</w:t>
        </w:r>
      </w:hyperlink>
      <w:r>
        <w:t xml:space="preserve"> "О внесении изменений в Решение Думы города Ханты-Мансийска от 03 февраля 2012 года N 170 "О Книге Почета города Ханты-Мансийска".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</w:pPr>
      <w:r>
        <w:t>Председатель</w:t>
      </w:r>
    </w:p>
    <w:p w:rsidR="00A63088" w:rsidRDefault="00A63088">
      <w:pPr>
        <w:pStyle w:val="ConsPlusNormal"/>
        <w:jc w:val="right"/>
      </w:pPr>
      <w:r>
        <w:t>Думы города Ханты-Мансийска</w:t>
      </w:r>
    </w:p>
    <w:p w:rsidR="00A63088" w:rsidRDefault="00A63088">
      <w:pPr>
        <w:pStyle w:val="ConsPlusNormal"/>
        <w:jc w:val="right"/>
      </w:pPr>
      <w:r>
        <w:t>К.Л.ПЕНЧУКОВ</w:t>
      </w:r>
    </w:p>
    <w:p w:rsidR="00A63088" w:rsidRDefault="00A63088">
      <w:pPr>
        <w:pStyle w:val="ConsPlusNormal"/>
      </w:pPr>
      <w:r>
        <w:t>Подписано</w:t>
      </w:r>
    </w:p>
    <w:p w:rsidR="00A63088" w:rsidRDefault="00A63088">
      <w:pPr>
        <w:pStyle w:val="ConsPlusNormal"/>
        <w:spacing w:before="220"/>
      </w:pPr>
      <w:r>
        <w:t>27 марта 2020 года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</w:pPr>
      <w:r>
        <w:t>Глава</w:t>
      </w:r>
    </w:p>
    <w:p w:rsidR="00A63088" w:rsidRDefault="00A63088">
      <w:pPr>
        <w:pStyle w:val="ConsPlusNormal"/>
        <w:jc w:val="right"/>
      </w:pPr>
      <w:r>
        <w:t>города Ханты-Мансийска</w:t>
      </w:r>
    </w:p>
    <w:p w:rsidR="00A63088" w:rsidRDefault="00A63088">
      <w:pPr>
        <w:pStyle w:val="ConsPlusNormal"/>
        <w:jc w:val="right"/>
      </w:pPr>
      <w:r>
        <w:t>М.П.РЯШИН</w:t>
      </w:r>
    </w:p>
    <w:p w:rsidR="00A63088" w:rsidRDefault="00A63088">
      <w:pPr>
        <w:pStyle w:val="ConsPlusNormal"/>
      </w:pPr>
      <w:r>
        <w:t>Подписано</w:t>
      </w:r>
    </w:p>
    <w:p w:rsidR="00A63088" w:rsidRDefault="00A63088">
      <w:pPr>
        <w:pStyle w:val="ConsPlusNormal"/>
        <w:spacing w:before="220"/>
      </w:pPr>
      <w:r>
        <w:t>27 марта 2020 года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0"/>
      </w:pPr>
      <w:r>
        <w:t>Приложение 1</w:t>
      </w:r>
    </w:p>
    <w:p w:rsidR="00A63088" w:rsidRDefault="00A63088">
      <w:pPr>
        <w:pStyle w:val="ConsPlusNormal"/>
        <w:jc w:val="right"/>
      </w:pPr>
      <w:r>
        <w:t>к Решению</w:t>
      </w:r>
    </w:p>
    <w:p w:rsidR="00A63088" w:rsidRDefault="00A63088">
      <w:pPr>
        <w:pStyle w:val="ConsPlusNormal"/>
        <w:jc w:val="right"/>
      </w:pPr>
      <w:r>
        <w:t>Думы города Ханты-Мансийска</w:t>
      </w:r>
    </w:p>
    <w:p w:rsidR="00A63088" w:rsidRDefault="00A63088">
      <w:pPr>
        <w:pStyle w:val="ConsPlusNormal"/>
        <w:jc w:val="right"/>
      </w:pPr>
      <w:r>
        <w:t>от 27 марта 2020 года N 408-VI РД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jc w:val="center"/>
      </w:pPr>
      <w:bookmarkStart w:id="1" w:name="P58"/>
      <w:bookmarkEnd w:id="1"/>
      <w:r>
        <w:t>ПОЛОЖЕНИЕ</w:t>
      </w:r>
    </w:p>
    <w:p w:rsidR="00A63088" w:rsidRDefault="00A63088">
      <w:pPr>
        <w:pStyle w:val="ConsPlusTitle"/>
        <w:jc w:val="center"/>
      </w:pPr>
      <w:r>
        <w:t>О ПРИСВОЕНИИ ПОЧЕТНОГО ЗВАНИЯ "ПОЧЕТНЫЙ ЖИТЕЛЬ ГОРОДА</w:t>
      </w:r>
    </w:p>
    <w:p w:rsidR="00A63088" w:rsidRDefault="00A63088">
      <w:pPr>
        <w:pStyle w:val="ConsPlusTitle"/>
        <w:jc w:val="center"/>
      </w:pPr>
      <w:r>
        <w:lastRenderedPageBreak/>
        <w:t>ХАНТЫ-МАНСИЙСКА" (ДАЛЕЕ - ПОЛОЖЕНИЕ)</w:t>
      </w:r>
    </w:p>
    <w:p w:rsidR="00A63088" w:rsidRDefault="00A630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0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30.10.2020 </w:t>
            </w:r>
            <w:hyperlink r:id="rId25">
              <w:r>
                <w:rPr>
                  <w:color w:val="0000FF"/>
                </w:rPr>
                <w:t>N 453-VI РД</w:t>
              </w:r>
            </w:hyperlink>
            <w:r>
              <w:rPr>
                <w:color w:val="392C69"/>
              </w:rPr>
              <w:t>,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26">
              <w:r>
                <w:rPr>
                  <w:color w:val="0000FF"/>
                </w:rPr>
                <w:t>N 181-VII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bookmarkStart w:id="2" w:name="P65"/>
      <w:bookmarkEnd w:id="2"/>
      <w:r>
        <w:t>Статья 1. Общие положения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 xml:space="preserve">1. Настоящее Положение в соответствии с </w:t>
      </w:r>
      <w:hyperlink r:id="rId27">
        <w:r>
          <w:rPr>
            <w:color w:val="0000FF"/>
          </w:rPr>
          <w:t>Уставом</w:t>
        </w:r>
      </w:hyperlink>
      <w:r>
        <w:t xml:space="preserve"> города Ханты-Мансийска устанавливает почетное звание "Почетный житель города Ханты-Мансийска" (далее также - Почетное звание), определяет полномочия органов местного самоуправления города Ханты-Мансийска (далее также - город) в части присвоения Почетного звания, порядок его присвоения.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Почетное звание "Почетный житель города Ханты-Мансийска" является высшей формой общественного поощрения лиц, деятельность которых получила признание жителей муниципального образования.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3" w:name="P69"/>
      <w:bookmarkEnd w:id="3"/>
      <w:r>
        <w:t>3. Почетное звание присваивается за личный вклад в социально-экономическое развитие города Ханты-Мансийска, деятельность, направленную на обеспечение благополучия города Ханты-Мансийска и повышение уровня жизни населения, благотворительную и общественную деятельность, особые заслуги в области экономики, строительства, культуры, образования, здравоохранения, спорта, городского хозяйства, общественной безопасности и иные выдающиеся заслуги лиц, снискавших широкую известность и уважение среди жителей города Ханты-Мансийска.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4. Присвоение Почетного звания приурочивается к официальным праздничным и памятным датам: Дню города Ханты-Мансийска (12 июня), Дню образования Ханты-Мансийского автономного округа - Югры (10 декабря).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5. Почетного звания удостаиваются граждане, прожившие и проработавшие в городе Ханты-Мансийске не менее 20 лет на момент представления к присвоению Почетного звания, личный вклад и заслуги которых поддержаны общественными организациями, зарегистрированными и действующими на территории города (не менее пяти общественных организаций в отношении заслуг каждого кандидата), и Общественной палатой города Ханты-Мансийска.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В исключительных случаях за особый вклад в развитие города Ханты-Мансийска и обеспечение благополучия его населения Почетного звания могут быть удостоены граждане Российской Федерации, прожившие и проработавшие в городе Ханты-Мансийске менее 20 лет.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5.1. Почетное звание не может быть присвоено лицу, имеющему неснятую или непогашенную судимость.</w:t>
      </w:r>
    </w:p>
    <w:p w:rsidR="00A63088" w:rsidRDefault="00A63088">
      <w:pPr>
        <w:pStyle w:val="ConsPlusNormal"/>
        <w:jc w:val="both"/>
      </w:pPr>
      <w:r>
        <w:t xml:space="preserve">(часть 5.1 введена </w:t>
      </w:r>
      <w:hyperlink r:id="rId29">
        <w:r>
          <w:rPr>
            <w:color w:val="0000FF"/>
          </w:rPr>
          <w:t>решением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6. Почетное звание может быть присвоено посмертно.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7. Рассмотрение вопроса о присвоении Почетного звания осуществляется Думой города Ханты-Мансийска (далее - Дума города) по представлению Главы города Ханты-Мансийска (далее - Глава города). Представление к присвоению Почетного звания вносится Главой города на рассмотрение Думы города с учетом рекомендаций Комиссии по рассмотрению ходатайств о присвоении почетного звания "Почетный житель города Ханты-Мансийска" (далее также - Комиссия) в форме постановления Главы города. Решение Думы города о присвоении Почетного звания подлежит официальному опубликованию.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5" w:name="P79"/>
      <w:bookmarkEnd w:id="5"/>
      <w:r>
        <w:lastRenderedPageBreak/>
        <w:t>8. Лицам, удостоенным Почетного звания, вручаются следующие знаки отличия: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нагрудный знак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удостоверение "Почетный житель города Ханты-Мансийска;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свидетельство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памятная лента "Почетный житель города Ханты-Мансийска".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9. Изображение и описание нагрудного знака, удостоверения, свидетельства и памятной ленты Почетного жителя города Ханты-Мансийска утверждаются Думой города Ханты-Мансийска.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10. Имя Почетного жителя после присвоения Почетного звания в хронологическом порядке заносится в Книгу Почета города Ханты-Мансийска в соответствии с Положением о Книге Почета города Ханты-Мансийска, утвержденным решением Думы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11. Церемония присвоения Почетного звания, вручение знаков отличия осуществляются в торжественной обстановке Главой города либо лицом, которому делегированы указанные полномочия.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12. Вручение знаков отличия производится лично лицу, их удостоенному.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В исключительных случаях, при наличии уважительных причин (служебная командировка, временная нетрудоспособность, отпуск и т.п.), в результате которых невозможно личное присутствие награжденного лица, знаки отличия могут быть вручены представителю указанного лица. В случае присвоения Почетного звания посмертно знаки отличия вручаются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13. Расходы, связанные с присвоением Почетного звания, осуществляются за счет средств бюджета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14. Лица, удостоенные Почетного звания, могут быть приглашены органами местного самоуправления города Ханты-Мансийска на торжественные мероприятия, организованные по случаю государственных праздников и других праздничных мероприятий.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2. Порядок присвоения почетного звания "Почетный житель города Ханты-Мансийска"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Субъектами внесения ходатайств на выдвижение кандидата к присвоению Почетного звания являются: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руководители предприятий, учреждений и организаций всех форм собственности, зарегистрированных на территории города (далее - организации);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Глава города;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депутаты Думы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2. Субъект внесения ходатайства организует проведение оценки личного вклада и заслуг кандидата (далее - оценка кандидата) общественными организациями, которые зарегистрированы и действуют на территории города (далее - общественные организации), Общественной палатой </w:t>
      </w:r>
      <w:r>
        <w:lastRenderedPageBreak/>
        <w:t>города.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В случае выдвижения кандидатуры Главой города или депутатами Думы города проведение оценки кандидата общественными организациями, Общественной палатой города организует Администрация города и Дума города соответственно.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3. Ходатайство на выдвижение кандидата к присвоению Почетного звания направляется в адрес Главы города не менее чем за два месяца до официальных праздничных дат, указанных в </w:t>
      </w:r>
      <w:hyperlink w:anchor="P70">
        <w:r>
          <w:rPr>
            <w:color w:val="0000FF"/>
          </w:rPr>
          <w:t>части 4 статьи 1</w:t>
        </w:r>
      </w:hyperlink>
      <w:r>
        <w:t xml:space="preserve"> настоящего Положения, с приложением следующих документов: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1) представление к присвоению Почетного звания, подписанное субъектом внесения ходатайства, заверенное печатью (при наличии), с изложением личного вклада и заслуг кандидата и выводов о возможности присвоения кандидату Почетного звания по форме согласно </w:t>
      </w:r>
      <w:hyperlink w:anchor="P169">
        <w:r>
          <w:rPr>
            <w:color w:val="0000FF"/>
          </w:rPr>
          <w:t>приложению 1</w:t>
        </w:r>
      </w:hyperlink>
      <w:r>
        <w:t xml:space="preserve"> к настоящему Положению, в случае присвоения Почетного звания посмертно - по форме согласно </w:t>
      </w:r>
      <w:hyperlink w:anchor="P260">
        <w:r>
          <w:rPr>
            <w:color w:val="0000FF"/>
          </w:rPr>
          <w:t>приложению 2</w:t>
        </w:r>
      </w:hyperlink>
      <w:r>
        <w:t xml:space="preserve"> к настоящему Положению;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2) протокол (выписка из протокола) собрания трудового коллектива организации о выдвижении кандидата к присвоению Почетного звания (далее - протокол собрания).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Протокол собрания должен содержать в себе следующую информацию: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место, дата и время собрания;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количество работающих в организации;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количество присутствующих на собрании;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наименование вопроса, вынесенного на обсуждение;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результаты голосования;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подписи председателя собрания и секретаря;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3) мнение общественных организаций (не менее пяти в отношении каждой из представленных кандидатур) с изложением результатов оценки кандидата;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4) протокол (выписку из протокола) заседания Общественной палаты города Ханты-Мансийска с информацией об оценке кандидата и принятом решении о возможности присвоения ему Почетного звания;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5) </w:t>
      </w:r>
      <w:hyperlink w:anchor="P302">
        <w:r>
          <w:rPr>
            <w:color w:val="0000FF"/>
          </w:rPr>
          <w:t>согласие</w:t>
        </w:r>
      </w:hyperlink>
      <w:r>
        <w:t xml:space="preserve"> на обработку персональных данных лица, представляемого к присвоению Почетного звания (далее - согласие на обработку персональных данных), по форме согласно приложению 3 к настоящему Положению.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6">
        <w:r>
          <w:rPr>
            <w:color w:val="0000FF"/>
          </w:rPr>
          <w:t>пунктах 2</w:t>
        </w:r>
      </w:hyperlink>
      <w:r>
        <w:t xml:space="preserve"> - </w:t>
      </w:r>
      <w:hyperlink w:anchor="P115">
        <w:r>
          <w:rPr>
            <w:color w:val="0000FF"/>
          </w:rPr>
          <w:t>4</w:t>
        </w:r>
      </w:hyperlink>
      <w:r>
        <w:t xml:space="preserve"> настоящей части, действительны в течение 6 месяцев со дня их выдачи.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В случае направления ходатайства о присвоении Почетного звания посмертно к ходатайству прилагается также справка о смерти либо копия свидетельства о смерти лица, представляемого к присвоению Почетного звания. Согласие на обработку персональных данных не представляется.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Документы, указанные в настоящей части, передаются на рассмотрение в Комиссию.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Полномочия Комиссии, порядок ее работы, состав Комиссии утверждается муниципальным правовым актом Главы города.</w:t>
      </w:r>
    </w:p>
    <w:p w:rsidR="00A63088" w:rsidRDefault="00A63088">
      <w:pPr>
        <w:pStyle w:val="ConsPlusNormal"/>
        <w:jc w:val="both"/>
      </w:pPr>
      <w:r>
        <w:lastRenderedPageBreak/>
        <w:t xml:space="preserve">(часть 3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4. Несвоевременное представление документов, представление их не в полном объеме или с нарушением требований, установленных настоящим Положением, являются основаниями для возврата документов субъекту, внесшему ходатайство. Решение о возврате документов принимается Комиссией в течение двух рабочих дней со дня поступления указанных документов.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Субъект, внесший ходатайство,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104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 xml:space="preserve">Статья 3. Утратила силу. - </w:t>
      </w:r>
      <w:hyperlink r:id="rId36">
        <w:r>
          <w:rPr>
            <w:color w:val="0000FF"/>
          </w:rPr>
          <w:t>Решение</w:t>
        </w:r>
      </w:hyperlink>
      <w:r>
        <w:t xml:space="preserve"> Думы города Ханты-Мансийска от 30.06.2023 N 181-VII РД.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4. Меры социальной поддержки в связи с присвоением почетного звания "Почетный житель города Ханты-Мансийска"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Лицам, удостоенным Почетного звания, предоставляются следующие меры социальной поддержки: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1) единовременная денежная выплата, при присвоении Почетного звания в размере 40230 рублей;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2) ежемесячная денежная выплата: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неработающим гражданам в размере 25000 рублей;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работающим гражданам в размере 15000 рублей;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3) ежегодная денежная выплата ко Дню города Ханты-Мансийска в размере 15000 рублей;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4) единовременная денежная выплата в связи с юбилеем со дня рождения (50 и далее через каждые последующие полные пять лет) в размере 20000 рублей и вручение букета цветов на сумму не более 2000 рублей.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2. Меры социальной поддержки, установленные </w:t>
      </w:r>
      <w:hyperlink w:anchor="P132">
        <w:r>
          <w:rPr>
            <w:color w:val="0000FF"/>
          </w:rPr>
          <w:t>пунктами 2</w:t>
        </w:r>
      </w:hyperlink>
      <w:r>
        <w:t xml:space="preserve"> - </w:t>
      </w:r>
      <w:hyperlink w:anchor="P136">
        <w:r>
          <w:rPr>
            <w:color w:val="0000FF"/>
          </w:rPr>
          <w:t>4 части 1</w:t>
        </w:r>
      </w:hyperlink>
      <w:r>
        <w:t xml:space="preserve"> настоящей статьи, предоставляются лицам, удостоенным Почетного звания, после установления (назначения) им пенсии в соответствии с Федеральными законами </w:t>
      </w:r>
      <w:hyperlink r:id="rId37">
        <w:r>
          <w:rPr>
            <w:color w:val="0000FF"/>
          </w:rPr>
          <w:t>"О страховых пенсиях"</w:t>
        </w:r>
      </w:hyperlink>
      <w:r>
        <w:t>, "</w:t>
      </w:r>
      <w:hyperlink r:id="rId38">
        <w:r>
          <w:rPr>
            <w:color w:val="0000FF"/>
          </w:rPr>
          <w:t>О государственном пенсионном обеспечении</w:t>
        </w:r>
      </w:hyperlink>
      <w:r>
        <w:t xml:space="preserve"> в Российской Федерации".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3. Лицам, удостоенным Почетного звания, получающим пенсии по иным основаниям, чем установлено Федеральными законами </w:t>
      </w:r>
      <w:hyperlink r:id="rId39">
        <w:r>
          <w:rPr>
            <w:color w:val="0000FF"/>
          </w:rPr>
          <w:t>"О страховых пенсиях"</w:t>
        </w:r>
      </w:hyperlink>
      <w:r>
        <w:t>, "</w:t>
      </w:r>
      <w:hyperlink r:id="rId40">
        <w:r>
          <w:rPr>
            <w:color w:val="0000FF"/>
          </w:rPr>
          <w:t>О государственном пенсионном обеспечении</w:t>
        </w:r>
      </w:hyperlink>
      <w:r>
        <w:t xml:space="preserve"> в Российской Федерации", либо получающим пожизненное содержание за работу (службу), меры социальной поддержки, установленные </w:t>
      </w:r>
      <w:hyperlink w:anchor="P132">
        <w:r>
          <w:rPr>
            <w:color w:val="0000FF"/>
          </w:rPr>
          <w:t>пунктами 2</w:t>
        </w:r>
      </w:hyperlink>
      <w:r>
        <w:t xml:space="preserve"> - </w:t>
      </w:r>
      <w:hyperlink w:anchor="P136">
        <w:r>
          <w:rPr>
            <w:color w:val="0000FF"/>
          </w:rPr>
          <w:t>4 части 1</w:t>
        </w:r>
      </w:hyperlink>
      <w:r>
        <w:t xml:space="preserve"> настоящей статьи, предоставляются по достижении ими возраста, дающего право на пенсию по старости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4. В случае смерти лица, удостоенного Почетного звания, производится компенсация расходов, связанных с погребением, членам семьи, гражданам, взявшим на себя обязанности погребения, в размере не более 100000 рублей.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5. В случае присвоения Почетного звания посмертно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 выплачивается единовременная денежная выплата, в размере установленном </w:t>
      </w:r>
      <w:hyperlink w:anchor="P131">
        <w:r>
          <w:rPr>
            <w:color w:val="0000FF"/>
          </w:rPr>
          <w:t>пунктом 1 части 1</w:t>
        </w:r>
      </w:hyperlink>
      <w:r>
        <w:t xml:space="preserve"> настоящей статьи. Иные меры социальной поддержки </w:t>
      </w:r>
      <w:r>
        <w:lastRenderedPageBreak/>
        <w:t>не предоставляются.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6. Средства на предоставление мер социальной поддержки в связи с присвоением Почетного звания ежегодно предусматриваются в бюджете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7. Порядок предоставления мер социальной поддержки в связи с присвоением Почетного звания устанавливается муниципальным правовым актом Администрации города Ханты-Мансийска.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bookmarkStart w:id="12" w:name="P144"/>
      <w:bookmarkEnd w:id="12"/>
      <w:r>
        <w:t>Статья 5. Лишение звания "Почетный житель города Ханты-Мансийска"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bookmarkStart w:id="13" w:name="P146"/>
      <w:bookmarkEnd w:id="13"/>
      <w:r>
        <w:t>1. Лишение Почетного звания производится на основании вступившего в силу обвинительного приговора суда по представлению Главы города решением Думы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Решение Думы города о лишении Почетного звания подлежит официальному опубликованию.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Если в отношении лица принято решение о лишении его Почетного звания, знаки отличия, установленные </w:t>
      </w:r>
      <w:hyperlink w:anchor="P79">
        <w:r>
          <w:rPr>
            <w:color w:val="0000FF"/>
          </w:rPr>
          <w:t>частью 8 статьи 1</w:t>
        </w:r>
      </w:hyperlink>
      <w:r>
        <w:t xml:space="preserve"> настоящего Положения, врученные ему, подлежат возврату в Администрацию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3. Гражданин, лишенный Почетного звания, утрачивает право на соответствующие меры социальной поддержки.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4. При отмене по реабилитирующим основаниям приговора суда, указанного в </w:t>
      </w:r>
      <w:hyperlink w:anchor="P146">
        <w:r>
          <w:rPr>
            <w:color w:val="0000FF"/>
          </w:rPr>
          <w:t>части 1</w:t>
        </w:r>
      </w:hyperlink>
      <w:r>
        <w:t xml:space="preserve"> настоящей статьи, принятое решение Думы города о лишении Почетного звания подлежит отмене, гражданину возвращаются знаки отличия, гражданин восстанавливается в почетном звании "Почетный житель города Ханты-Мансийска".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6. Заключительные и переходные положения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Наименования почетных званий "Почетный гражданин города Ханты-Мансийска" и "Почетный житель города Ханты-Мансийска" являются тождественными.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14" w:name="P155"/>
      <w:bookmarkEnd w:id="14"/>
      <w:r>
        <w:t xml:space="preserve">2. На граждан, которым присвоено звание "Почетный гражданин города Ханты-Мансийска" решением Исполнительного комитета Ханты-Мансийского городского Совета депутатов трудящихся от 4 июня 1972 года N 150, Решением Малого Совета Ханты-Мансийского городского Совета народных депутатов Ханты-Мансийского автономного округа Тюменской области от 27 апреля 1992 года N 43 (в редакции Решения Думы города Ханты-Мансийска от 27 октября 1995 года N 40), распространяется действие </w:t>
      </w:r>
      <w:hyperlink w:anchor="P65">
        <w:r>
          <w:rPr>
            <w:color w:val="0000FF"/>
          </w:rPr>
          <w:t>статей 1</w:t>
        </w:r>
      </w:hyperlink>
      <w:r>
        <w:t xml:space="preserve"> - </w:t>
      </w:r>
      <w:hyperlink w:anchor="P144">
        <w:r>
          <w:rPr>
            <w:color w:val="0000FF"/>
          </w:rPr>
          <w:t>5</w:t>
        </w:r>
      </w:hyperlink>
      <w:r>
        <w:t xml:space="preserve"> настоящего Положения, а также </w:t>
      </w:r>
      <w:hyperlink r:id="rId42">
        <w:r>
          <w:rPr>
            <w:color w:val="0000FF"/>
          </w:rPr>
          <w:t>статей 8</w:t>
        </w:r>
      </w:hyperlink>
      <w:r>
        <w:t xml:space="preserve"> - </w:t>
      </w:r>
      <w:hyperlink r:id="rId43">
        <w:r>
          <w:rPr>
            <w:color w:val="0000FF"/>
          </w:rPr>
          <w:t>11</w:t>
        </w:r>
      </w:hyperlink>
      <w:r>
        <w:t xml:space="preserve"> Положения о присвоении звания "Почетный житель города Ханты-Мансийска", утвержденного Решением Думы города Ханты-Мансийска от 5 июня 2000 года N 249, независимо от времени присвоения звания.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15" w:name="P156"/>
      <w:bookmarkEnd w:id="15"/>
      <w:r>
        <w:t xml:space="preserve">3. На лиц, удостоенных звания "Почетный житель города Ханты-Мансийска" на основании </w:t>
      </w:r>
      <w:hyperlink r:id="rId44">
        <w:r>
          <w:rPr>
            <w:color w:val="0000FF"/>
          </w:rPr>
          <w:t>Решения</w:t>
        </w:r>
      </w:hyperlink>
      <w:r>
        <w:t xml:space="preserve"> Думы города Ханты-Мансийска от 5 июня 2000 года N 249 и настоящего Решения до 1 января 2013 года, распространяется действие </w:t>
      </w:r>
      <w:hyperlink w:anchor="P79">
        <w:r>
          <w:rPr>
            <w:color w:val="0000FF"/>
          </w:rPr>
          <w:t>части 8 статьи 1</w:t>
        </w:r>
      </w:hyperlink>
      <w:r>
        <w:t xml:space="preserve"> настоящего Положения в части вручения нагрудного знака "Почетный житель города Ханты-Мансийска".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4. Вручение нагрудного знака "Почетный житель города Ханты-Мансийска" лицам, указанным в </w:t>
      </w:r>
      <w:hyperlink w:anchor="P155">
        <w:r>
          <w:rPr>
            <w:color w:val="0000FF"/>
          </w:rPr>
          <w:t>частях 2</w:t>
        </w:r>
      </w:hyperlink>
      <w:r>
        <w:t xml:space="preserve">, </w:t>
      </w:r>
      <w:hyperlink w:anchor="P156">
        <w:r>
          <w:rPr>
            <w:color w:val="0000FF"/>
          </w:rPr>
          <w:t>3</w:t>
        </w:r>
      </w:hyperlink>
      <w:r>
        <w:t xml:space="preserve"> настоящей статьи, посмертно не производится.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1</w:t>
      </w:r>
    </w:p>
    <w:p w:rsidR="00A63088" w:rsidRDefault="00A63088">
      <w:pPr>
        <w:pStyle w:val="ConsPlusNormal"/>
        <w:jc w:val="right"/>
      </w:pPr>
      <w:r>
        <w:t>к Положению</w:t>
      </w:r>
    </w:p>
    <w:p w:rsidR="00A63088" w:rsidRDefault="00A63088">
      <w:pPr>
        <w:pStyle w:val="ConsPlusNormal"/>
        <w:jc w:val="right"/>
      </w:pPr>
      <w:r>
        <w:t>о присвоении почетного звания</w:t>
      </w:r>
    </w:p>
    <w:p w:rsidR="00A63088" w:rsidRDefault="00A63088">
      <w:pPr>
        <w:pStyle w:val="ConsPlusNormal"/>
        <w:jc w:val="right"/>
      </w:pPr>
      <w:r>
        <w:t>"Почетный житель</w:t>
      </w:r>
    </w:p>
    <w:p w:rsidR="00A63088" w:rsidRDefault="00A63088">
      <w:pPr>
        <w:pStyle w:val="ConsPlusNormal"/>
        <w:jc w:val="right"/>
      </w:pPr>
      <w:r>
        <w:t>города Ханты-Мансийска"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16" w:name="P169"/>
            <w:bookmarkEnd w:id="16"/>
            <w:r>
              <w:t>ПРЕДСТАВЛЕНИЕ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 присвоению почетного звания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</w:t>
            </w:r>
          </w:p>
        </w:tc>
      </w:tr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17" w:name="P173"/>
            <w:bookmarkEnd w:id="17"/>
            <w:r>
              <w:t>1. Фамилия 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Имя ________________________ Отчество 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2. Должность, место работы 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(с указанием полного наименования замещаемой должности, наименования предприятия, организации, учреждения)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3. Пол _____________ 4. Дата рождения 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5. Место рождения 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6. Образование 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(специальность по образованию, наименование учебного заведения, год окончания)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7. Ученая степень, ученое звание 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8. Какими наградами награжден (а) и даты награждений (в том числе на предприятии, в организации, учреждении) 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9. Паспортные данные: серия _____________ N 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(кем выдан, дата выдачи)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10. Общий стаж работы __________ 11. Стаж работы в отрасли 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12. Стаж работы в городе _____ 13. Стаж работы в данной организации 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14. Страховое свидетельство государственного пенсионного страхования: ____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15. ИНН 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16. Домашний адрес (фактический): 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</w:tc>
      </w:tr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18" w:name="P198"/>
            <w:bookmarkEnd w:id="18"/>
            <w:r>
              <w:t>17. Адрес регистрации по месту жительства: 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</w:tc>
      </w:tr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19" w:name="P200"/>
            <w:bookmarkEnd w:id="19"/>
            <w:r>
              <w:t>18. Трудовая деятельность за последние 20 лет (включая учебу в высших и средних специальных учебных заведениях, военную службу):</w:t>
            </w:r>
          </w:p>
        </w:tc>
      </w:tr>
    </w:tbl>
    <w:p w:rsidR="00A63088" w:rsidRDefault="00A630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31"/>
        <w:gridCol w:w="3288"/>
        <w:gridCol w:w="2494"/>
      </w:tblGrid>
      <w:tr w:rsidR="00A63088">
        <w:tc>
          <w:tcPr>
            <w:tcW w:w="3288" w:type="dxa"/>
            <w:gridSpan w:val="2"/>
          </w:tcPr>
          <w:p w:rsidR="00A63088" w:rsidRDefault="00A63088">
            <w:pPr>
              <w:pStyle w:val="ConsPlusNormal"/>
            </w:pPr>
            <w:r>
              <w:t>Месяц и год</w:t>
            </w:r>
          </w:p>
        </w:tc>
        <w:tc>
          <w:tcPr>
            <w:tcW w:w="3288" w:type="dxa"/>
            <w:vMerge w:val="restart"/>
          </w:tcPr>
          <w:p w:rsidR="00A63088" w:rsidRDefault="00A63088">
            <w:pPr>
              <w:pStyle w:val="ConsPlusNormal"/>
            </w:pPr>
            <w:r>
              <w:t>Должность, с указанием организации</w:t>
            </w:r>
          </w:p>
        </w:tc>
        <w:tc>
          <w:tcPr>
            <w:tcW w:w="2494" w:type="dxa"/>
            <w:vMerge w:val="restart"/>
          </w:tcPr>
          <w:p w:rsidR="00A63088" w:rsidRDefault="00A63088">
            <w:pPr>
              <w:pStyle w:val="ConsPlusNormal"/>
            </w:pPr>
            <w:r>
              <w:t>Местонахождение организации</w:t>
            </w:r>
          </w:p>
        </w:tc>
      </w:tr>
      <w:tr w:rsidR="00A63088">
        <w:tc>
          <w:tcPr>
            <w:tcW w:w="1757" w:type="dxa"/>
          </w:tcPr>
          <w:p w:rsidR="00A63088" w:rsidRDefault="00A63088">
            <w:pPr>
              <w:pStyle w:val="ConsPlusNormal"/>
            </w:pPr>
            <w:r>
              <w:t>поступления</w:t>
            </w:r>
          </w:p>
        </w:tc>
        <w:tc>
          <w:tcPr>
            <w:tcW w:w="1531" w:type="dxa"/>
          </w:tcPr>
          <w:p w:rsidR="00A63088" w:rsidRDefault="00A63088">
            <w:pPr>
              <w:pStyle w:val="ConsPlusNormal"/>
            </w:pPr>
            <w:r>
              <w:t>ухода</w:t>
            </w:r>
          </w:p>
        </w:tc>
        <w:tc>
          <w:tcPr>
            <w:tcW w:w="0" w:type="auto"/>
            <w:vMerge/>
          </w:tcPr>
          <w:p w:rsidR="00A63088" w:rsidRDefault="00A63088">
            <w:pPr>
              <w:pStyle w:val="ConsPlusNormal"/>
            </w:pPr>
          </w:p>
        </w:tc>
        <w:tc>
          <w:tcPr>
            <w:tcW w:w="0" w:type="auto"/>
            <w:vMerge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757" w:type="dxa"/>
          </w:tcPr>
          <w:p w:rsidR="00A63088" w:rsidRDefault="00A63088">
            <w:pPr>
              <w:pStyle w:val="ConsPlusNormal"/>
            </w:pPr>
          </w:p>
        </w:tc>
        <w:tc>
          <w:tcPr>
            <w:tcW w:w="1531" w:type="dxa"/>
          </w:tcPr>
          <w:p w:rsidR="00A63088" w:rsidRDefault="00A63088">
            <w:pPr>
              <w:pStyle w:val="ConsPlusNormal"/>
            </w:pPr>
          </w:p>
        </w:tc>
        <w:tc>
          <w:tcPr>
            <w:tcW w:w="3288" w:type="dxa"/>
          </w:tcPr>
          <w:p w:rsidR="00A63088" w:rsidRDefault="00A63088">
            <w:pPr>
              <w:pStyle w:val="ConsPlusNormal"/>
            </w:pPr>
          </w:p>
        </w:tc>
        <w:tc>
          <w:tcPr>
            <w:tcW w:w="2494" w:type="dxa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757" w:type="dxa"/>
          </w:tcPr>
          <w:p w:rsidR="00A63088" w:rsidRDefault="00A63088">
            <w:pPr>
              <w:pStyle w:val="ConsPlusNormal"/>
            </w:pPr>
          </w:p>
        </w:tc>
        <w:tc>
          <w:tcPr>
            <w:tcW w:w="1531" w:type="dxa"/>
          </w:tcPr>
          <w:p w:rsidR="00A63088" w:rsidRDefault="00A63088">
            <w:pPr>
              <w:pStyle w:val="ConsPlusNormal"/>
            </w:pPr>
          </w:p>
        </w:tc>
        <w:tc>
          <w:tcPr>
            <w:tcW w:w="3288" w:type="dxa"/>
          </w:tcPr>
          <w:p w:rsidR="00A63088" w:rsidRDefault="00A63088">
            <w:pPr>
              <w:pStyle w:val="ConsPlusNormal"/>
            </w:pPr>
          </w:p>
        </w:tc>
        <w:tc>
          <w:tcPr>
            <w:tcW w:w="2494" w:type="dxa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757" w:type="dxa"/>
          </w:tcPr>
          <w:p w:rsidR="00A63088" w:rsidRDefault="00A63088">
            <w:pPr>
              <w:pStyle w:val="ConsPlusNormal"/>
            </w:pPr>
          </w:p>
        </w:tc>
        <w:tc>
          <w:tcPr>
            <w:tcW w:w="1531" w:type="dxa"/>
          </w:tcPr>
          <w:p w:rsidR="00A63088" w:rsidRDefault="00A63088">
            <w:pPr>
              <w:pStyle w:val="ConsPlusNormal"/>
            </w:pPr>
          </w:p>
        </w:tc>
        <w:tc>
          <w:tcPr>
            <w:tcW w:w="3288" w:type="dxa"/>
          </w:tcPr>
          <w:p w:rsidR="00A63088" w:rsidRDefault="00A63088">
            <w:pPr>
              <w:pStyle w:val="ConsPlusNormal"/>
            </w:pPr>
          </w:p>
        </w:tc>
        <w:tc>
          <w:tcPr>
            <w:tcW w:w="2494" w:type="dxa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757" w:type="dxa"/>
          </w:tcPr>
          <w:p w:rsidR="00A63088" w:rsidRDefault="00A63088">
            <w:pPr>
              <w:pStyle w:val="ConsPlusNormal"/>
            </w:pPr>
          </w:p>
        </w:tc>
        <w:tc>
          <w:tcPr>
            <w:tcW w:w="1531" w:type="dxa"/>
          </w:tcPr>
          <w:p w:rsidR="00A63088" w:rsidRDefault="00A63088">
            <w:pPr>
              <w:pStyle w:val="ConsPlusNormal"/>
            </w:pPr>
          </w:p>
        </w:tc>
        <w:tc>
          <w:tcPr>
            <w:tcW w:w="3288" w:type="dxa"/>
          </w:tcPr>
          <w:p w:rsidR="00A63088" w:rsidRDefault="00A63088">
            <w:pPr>
              <w:pStyle w:val="ConsPlusNormal"/>
            </w:pPr>
          </w:p>
        </w:tc>
        <w:tc>
          <w:tcPr>
            <w:tcW w:w="2494" w:type="dxa"/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r>
              <w:t xml:space="preserve">Сведения в </w:t>
            </w:r>
            <w:hyperlink w:anchor="P173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198">
              <w:r>
                <w:rPr>
                  <w:color w:val="0000FF"/>
                </w:rPr>
                <w:t>17</w:t>
              </w:r>
            </w:hyperlink>
            <w:r>
              <w:t xml:space="preserve"> соответствуют документам кандидата, сведения в </w:t>
            </w:r>
            <w:hyperlink w:anchor="P200">
              <w:r>
                <w:rPr>
                  <w:color w:val="0000FF"/>
                </w:rPr>
                <w:t>пункте 18</w:t>
              </w:r>
            </w:hyperlink>
            <w:r>
              <w:t xml:space="preserve"> соответствуют данным трудовой книжки.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Руководитель кадрового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подразделения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 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(инициалы, фамилия) (подпись)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 xml:space="preserve">19. Характеристика, раскрывающая характер и степень заслуг кандидата с указанием оснований, определенного </w:t>
            </w:r>
            <w:hyperlink w:anchor="P69">
              <w:r>
                <w:rPr>
                  <w:color w:val="0000FF"/>
                </w:rPr>
                <w:t>пунктом 1.3 раздела 1</w:t>
              </w:r>
            </w:hyperlink>
            <w:r>
              <w:t xml:space="preserve"> настоящего Положения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Кандидатура 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(ФИО кандидата)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рекомендована общим собранием трудового коллектива 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(дата обсуждения, номер протокола)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 ________________ 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Должность Подпись Расшифровка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"____" __________ ______ года м.п.</w:t>
            </w: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2</w:t>
      </w:r>
    </w:p>
    <w:p w:rsidR="00A63088" w:rsidRDefault="00A63088">
      <w:pPr>
        <w:pStyle w:val="ConsPlusNormal"/>
        <w:jc w:val="right"/>
      </w:pPr>
      <w:r>
        <w:t>к Положению</w:t>
      </w:r>
    </w:p>
    <w:p w:rsidR="00A63088" w:rsidRDefault="00A63088">
      <w:pPr>
        <w:pStyle w:val="ConsPlusNormal"/>
        <w:jc w:val="right"/>
      </w:pPr>
      <w:r>
        <w:t>о присвоении почетного звания</w:t>
      </w:r>
    </w:p>
    <w:p w:rsidR="00A63088" w:rsidRDefault="00A63088">
      <w:pPr>
        <w:pStyle w:val="ConsPlusNormal"/>
        <w:jc w:val="right"/>
      </w:pPr>
      <w:r>
        <w:t>"Почетный житель</w:t>
      </w:r>
    </w:p>
    <w:p w:rsidR="00A63088" w:rsidRDefault="00A63088">
      <w:pPr>
        <w:pStyle w:val="ConsPlusNormal"/>
        <w:jc w:val="right"/>
      </w:pPr>
      <w:r>
        <w:t>города Ханты-Мансийска"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20" w:name="P260"/>
            <w:bookmarkEnd w:id="20"/>
            <w:r>
              <w:t>ПРЕДСТАВЛЕНИЕ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 присвоению почетного звания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 посмертно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1. Фамилия 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Имя ___________________ Отчество 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2. Последнее место работы, должность (для неработающих - социальный статус)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3. Пол ______________ 4. Дата рождения 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5. Место рождения 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6. Ученая степень, ученое звание 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7. Какими наградами награжден (а) и даты награждений (в том числе на предприятии, в организации, учреждении) 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 xml:space="preserve">8. Характеристика, раскрывающая характер и степень заслуг кандидата с указанием оснований, определенных </w:t>
            </w:r>
            <w:hyperlink w:anchor="P69">
              <w:r>
                <w:rPr>
                  <w:color w:val="0000FF"/>
                </w:rPr>
                <w:t>пунктом 1.3 раздела 1</w:t>
              </w:r>
            </w:hyperlink>
            <w:r>
              <w:t xml:space="preserve"> настоящего Положения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Кандидатура 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(ФИО кандидата)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рекомендована общим собранием трудового коллектива 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(дата обсуждения, номер протокола)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 ________________ 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Должность Подпись Расшифровка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"____" __________ ______ года м.п.</w:t>
            </w: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3</w:t>
      </w:r>
    </w:p>
    <w:p w:rsidR="00A63088" w:rsidRDefault="00A63088">
      <w:pPr>
        <w:pStyle w:val="ConsPlusNormal"/>
        <w:jc w:val="right"/>
      </w:pPr>
      <w:r>
        <w:t>к Положению</w:t>
      </w:r>
    </w:p>
    <w:p w:rsidR="00A63088" w:rsidRDefault="00A63088">
      <w:pPr>
        <w:pStyle w:val="ConsPlusNormal"/>
        <w:jc w:val="right"/>
      </w:pPr>
      <w:r>
        <w:t>о присвоении почетного звания</w:t>
      </w:r>
    </w:p>
    <w:p w:rsidR="00A63088" w:rsidRDefault="00A63088">
      <w:pPr>
        <w:pStyle w:val="ConsPlusNormal"/>
        <w:jc w:val="right"/>
      </w:pPr>
      <w:r>
        <w:t>"Почетный житель</w:t>
      </w:r>
    </w:p>
    <w:p w:rsidR="00A63088" w:rsidRDefault="00A63088">
      <w:pPr>
        <w:pStyle w:val="ConsPlusNormal"/>
        <w:jc w:val="right"/>
      </w:pPr>
      <w:r>
        <w:t>города Ханты-Мансийска"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0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ind w:firstLine="283"/>
              <w:jc w:val="both"/>
            </w:pPr>
            <w:bookmarkStart w:id="21" w:name="P302"/>
            <w:bookmarkEnd w:id="21"/>
            <w:r>
              <w:t>Согласие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на обработку сведений (персональных данных) лица,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представленного на присвоение почетного звания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Фамилия, имя, отчество 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______________________________________________________________,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проживающий по адресу: 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документ, удостоверяющий личность: 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серия __________________ номер 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кем и когда выдан 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даю согласие _________________________________ на обработку сведений,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(наименование органа местного самоуправления города Ханты-Мансийска)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составляющих мои персональные данные 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______________________________________________________________,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необходимых для представления к награждению _______________________.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(наименование награды)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Согласен(а) на совершение _________________________________________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(наименование органа местного самоуправления города Ханты-Мансийска)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следующих действий: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следующими способами: автоматизированная обработка и обработка без использования средств автоматизации.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Срок действия настоящего согласия со дня подписания до дня отзыва.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Настоящее согласие может быть отозвано мной в письменной форме.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 юридическими последствиями автоматизированной обработки моих персональных данных ознакомлен(а).</w:t>
            </w:r>
          </w:p>
          <w:p w:rsidR="00A63088" w:rsidRDefault="00A63088">
            <w:pPr>
              <w:pStyle w:val="ConsPlusNormal"/>
            </w:pP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_____________________ ______________________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(дата) (подпись)</w:t>
            </w: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0"/>
      </w:pPr>
      <w:r>
        <w:t>Приложение 2</w:t>
      </w:r>
    </w:p>
    <w:p w:rsidR="00A63088" w:rsidRDefault="00A63088">
      <w:pPr>
        <w:pStyle w:val="ConsPlusNormal"/>
        <w:jc w:val="right"/>
      </w:pPr>
      <w:r>
        <w:t>к Решению</w:t>
      </w:r>
    </w:p>
    <w:p w:rsidR="00A63088" w:rsidRDefault="00A63088">
      <w:pPr>
        <w:pStyle w:val="ConsPlusNormal"/>
        <w:jc w:val="right"/>
      </w:pPr>
      <w:r>
        <w:t>Думы города Ханты-Мансийска</w:t>
      </w:r>
    </w:p>
    <w:p w:rsidR="00A63088" w:rsidRDefault="00A63088">
      <w:pPr>
        <w:pStyle w:val="ConsPlusNormal"/>
        <w:jc w:val="right"/>
      </w:pPr>
      <w:r>
        <w:t>от 27 марта 2020 года N 408-VI РД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jc w:val="center"/>
      </w:pPr>
      <w:bookmarkStart w:id="22" w:name="P343"/>
      <w:bookmarkEnd w:id="22"/>
      <w:r>
        <w:t>ПОЛОЖЕНИЕ</w:t>
      </w:r>
    </w:p>
    <w:p w:rsidR="00A63088" w:rsidRDefault="00A63088">
      <w:pPr>
        <w:pStyle w:val="ConsPlusTitle"/>
        <w:jc w:val="center"/>
      </w:pPr>
      <w:r>
        <w:t>О КНИГЕ ПОЧЕТА ГОРОДА ХАНТЫ-МАНСИЙСКА (ДАЛЕЕ - ПОЛОЖЕНИЕ)</w:t>
      </w:r>
    </w:p>
    <w:p w:rsidR="00A63088" w:rsidRDefault="00A630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630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26.03.2021 </w:t>
            </w:r>
            <w:hyperlink r:id="rId45">
              <w:r>
                <w:rPr>
                  <w:color w:val="0000FF"/>
                </w:rPr>
                <w:t>N 494-VI РД</w:t>
              </w:r>
            </w:hyperlink>
            <w:r>
              <w:rPr>
                <w:color w:val="392C69"/>
              </w:rPr>
              <w:t>,</w:t>
            </w:r>
          </w:p>
          <w:p w:rsidR="00A63088" w:rsidRDefault="00A63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46">
              <w:r>
                <w:rPr>
                  <w:color w:val="0000FF"/>
                </w:rPr>
                <w:t>N 181-VII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Настоящее Положение устанавливает порядок занесения сведений в Книгу Почета города Ханты-Мансийска (далее - Книга Почета):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о гражданах Российской Федерации (далее - граждане);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о трудовых коллективах организаций независимо от организационно-правовой формы и форм собственности, зарегистрированных и осуществляющих деятельность на территории города Ханты-Мансийска, об индивидуальных предпринимателях, зарегистрированных и осуществляющих деятельность на территории города Ханты-Мансийска (далее - трудовые коллективы организаций).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Книга Почета является общественной формой признания заслуг граждан и трудовых коллективов организаций, документом, который передается от поколения к поколению жителей города Ханты-Мансийска и хранит память о гражданах и трудовых коллективах организаций, внесших весомый вклад в его экономику, образование, культуру, здравоохранение, физическую культуру и спорт, благотворительную и иную деятельность, способствовавший развитию города Ханты-Мансийска, формированию его положительного имиджа.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23" w:name="P355"/>
      <w:bookmarkEnd w:id="23"/>
      <w:r>
        <w:t>3. Занесение сведений в Книгу Почета осуществляется за заслуги в деятельности, направленной на обеспечение благополучия жителей города Ханты-Мансийска, рост благосостояния его населения, за высокое профессиональное мастерство, безупречную службу и многолетний добросовестный труд в сфере экономики, строительства, науки и техники, социальной сферы, здравоохранения, образования и молодежной политики, культуры, искусства и просвещения, физической культуры и спорта, городского хозяйства, за значительный вклад в укрепление законности, правопорядка, содействие раскрытию правонарушений коррупционной и иной направленности, защиту прав и свобод граждан, охрану здоровья и жизни населения, охрану окружающей среды и обеспечение экологической безопасности, за активную общественную деятельность.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24" w:name="P357"/>
      <w:bookmarkEnd w:id="24"/>
      <w:r>
        <w:t>4. Занесение сведений в Книгу Почета производится к Дню города Ханты-Мансийска (12 июня), Дню образования Ханты-Мансийского автономного округа - Югры (10 декабря), а также к государственным и профессиональным праздникам.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5. Гражданину или трудовому коллективу организации, чьи сведения занесены в Книгу Почета, вручается свидетельство о занесении в Книгу Почета.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6. Вручение свидетельства о занесении в Книгу Почета осуществляется в торжественной обстановке (далее - торжественная церемония) Главой города Ханты-Мансийска либо уполномоченным им лицом лично гражданину, руководителю организации (лицу, исполняющему полномочия руководителя) или уполномоченному представителю.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7. 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8. В случае занесения сведений о гражданине в Книгу Почета посмертно свидетельство о занесении в Книгу Почета вручается его родственникам (супруге(у), родителям, детям), а в случаях, предусмотренных действующим законодательством, другим родственникам и иным лицам (наследникам).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9. Оформление Книги Почета и ведение в ней записей осуществляется уполномоченным органом Администрации города.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10. Книга Почета находится на постоянном хранении в Администрации города и предоставляется для всеобщего обозрения в День города Ханты-Мансийска, а также в иные торжественные и праздничные дни. Электронная версия Книги Почета размещается на Официальном информационном портале органов местного самоуправления города Ханты-Мансийска в сети Интернет.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2. Порядок занесения в Книгу Почета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В Книгу Почета заносятся сведения: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о гражданах, которым присвоено почетное звание "Почетный житель города Ханты-Мансийска";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о гражданах, награжденных почетным знаком "За заслуги перед городом Ханты-Мансийском";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о гражданах и трудовых коллективах организаций, внесших значительный вклад в развитие города Ханты-Мансийска в сферах деятельности, указанных в </w:t>
      </w:r>
      <w:hyperlink w:anchor="P355">
        <w:r>
          <w:rPr>
            <w:color w:val="0000FF"/>
          </w:rPr>
          <w:t>части 3 статьи 1</w:t>
        </w:r>
      </w:hyperlink>
      <w:r>
        <w:t xml:space="preserve"> настоящего Положения.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В Книгу Почета заносятся сведения о гражданах как при жизни, так и посмертно.</w:t>
      </w:r>
    </w:p>
    <w:p w:rsidR="00A63088" w:rsidRDefault="00A63088">
      <w:pPr>
        <w:pStyle w:val="ConsPlusNormal"/>
        <w:spacing w:before="220"/>
        <w:ind w:firstLine="540"/>
        <w:jc w:val="both"/>
      </w:pPr>
      <w:bookmarkStart w:id="25" w:name="P372"/>
      <w:bookmarkEnd w:id="25"/>
      <w:r>
        <w:t xml:space="preserve">3. Ходатайство о занесении сведений о гражданах или трудовых коллективах организаций в Книгу Почета направляется руководителем организации, индивидуальным предпринимателем (далее - субъект внесения ходатайства) в адрес Главы города Ханты-Мансийска не менее чем за два месяца до наступления событий, указанных в </w:t>
      </w:r>
      <w:hyperlink w:anchor="P357">
        <w:r>
          <w:rPr>
            <w:color w:val="0000FF"/>
          </w:rPr>
          <w:t>части 4 статьи 1</w:t>
        </w:r>
      </w:hyperlink>
      <w:r>
        <w:t xml:space="preserve"> настоящего Положения, с приложением следующих документов: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1) в отношении граждан: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протокол (выписка из протокола) собрания трудового коллектива организации, заседаний руководящего органа общественной организации, определенного уставом общественной организации (для граждан, работающих в общественных организациях, и участников (членов) общественных организаций) о выдвижении гражданина для занесения сведений в Книгу Почета;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гражданина, представленного к занесению в Книгу Почета;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</w:t>
      </w:r>
      <w:hyperlink w:anchor="P441">
        <w:r>
          <w:rPr>
            <w:color w:val="0000FF"/>
          </w:rPr>
          <w:t>представление</w:t>
        </w:r>
      </w:hyperlink>
      <w:r>
        <w:t xml:space="preserve"> к занесению сведений о гражданине в Книгу Почета, подписанное субъектом внесения ходатайства, заверенное печатью (при наличии), с изложением личного вклада и заслуг кандидата и выводов о возможности внесения сведений о кандидате в Книгу Почета по форме согласно приложению 1 к настоящему Положению, в случае </w:t>
      </w:r>
      <w:hyperlink w:anchor="P563">
        <w:r>
          <w:rPr>
            <w:color w:val="0000FF"/>
          </w:rPr>
          <w:t>представления</w:t>
        </w:r>
      </w:hyperlink>
      <w:r>
        <w:t xml:space="preserve"> к занесению сведений о гражданина в Книгу Почета посмертно - по форме согласно приложению 2 к настоящему Положению;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</w:t>
      </w:r>
      <w:hyperlink w:anchor="P629">
        <w:r>
          <w:rPr>
            <w:color w:val="0000FF"/>
          </w:rPr>
          <w:t>согласие</w:t>
        </w:r>
      </w:hyperlink>
      <w:r>
        <w:t xml:space="preserve"> на обработку персональных данных гражданина (за исключением представления к занесению сведений о гражданине в Книгу Почета посмертно) по форме согласно приложению 3 к настоящему Положению;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цветная фотография гражданина (размер фото 9 см x 12 см) на бумажном и электронном носителях;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справка о смерти либо копия свидетельства о смерти гражданина (в случае представления к занесению гражданина в Книгу Почета посмертно).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2) в отношении трудовых коллективов организаций: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справка (в свободной форме) на бланке организации, которая включает в себя описание фактов историографии, подтверждающих достижения и заслуги трудового коллектива организации перед городом Ханты-Мансийском, информацию, содержащую сведения об уже имеющихся наградах и поощрениях;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цветная фотография с видом фирменного знака организации, административного здания или иного символа трудового коллектива организации (размер фото 9 см x 12 см) на бумажном и электронном носителях.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4. Рассмотрение документов, указанных в </w:t>
      </w:r>
      <w:hyperlink w:anchor="P372">
        <w:r>
          <w:rPr>
            <w:color w:val="0000FF"/>
          </w:rPr>
          <w:t>части 3</w:t>
        </w:r>
      </w:hyperlink>
      <w:r>
        <w:t xml:space="preserve"> настоящей статьи осуществляется Комиссией по рассмотрению ходатайств о присвоении звания "Почетный житель города Ханты-Мансийска" (далее - Комиссия).</w:t>
      </w:r>
    </w:p>
    <w:p w:rsidR="00A63088" w:rsidRDefault="00A6308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5. Несвоевременное представление документов, представление их не в полном объеме или оформление с нарушением требований, установленных настоящим Положением, являются основаниями для их возврата.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6. Субъект внесения ходатайства,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372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7 - 8. Утратили силу. - </w:t>
      </w:r>
      <w:hyperlink r:id="rId49">
        <w:r>
          <w:rPr>
            <w:color w:val="0000FF"/>
          </w:rPr>
          <w:t>Решение</w:t>
        </w:r>
      </w:hyperlink>
      <w:r>
        <w:t xml:space="preserve"> Думы города Ханты-Мансийска от 30.06.2023 N 181-VII РД.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9. Решение о занесении в Книгу Почета сведений о гражданах или о трудовом коллективе организации принимается Главой города Ханты-Мансийска с учетом рекомендаций Комиссии и оформляется постановлением Главы города Ханты-Мансийска.</w:t>
      </w:r>
    </w:p>
    <w:p w:rsidR="00A63088" w:rsidRDefault="00A63088">
      <w:pPr>
        <w:pStyle w:val="ConsPlusNormal"/>
        <w:jc w:val="both"/>
      </w:pPr>
      <w:r>
        <w:t xml:space="preserve">(часть 9 в ред. </w:t>
      </w:r>
      <w:hyperlink r:id="rId50">
        <w:r>
          <w:rPr>
            <w:color w:val="0000FF"/>
          </w:rPr>
          <w:t>решения</w:t>
        </w:r>
      </w:hyperlink>
      <w:r>
        <w:t xml:space="preserve"> Думы города Ханты-Мансийска от 30.06.2023 N 181-VII РД)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3. Структура и описание Книги Почета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Книга Почета представляет собой альбом прямоугольной формы формата А3 с кольцевым механизмом крепления листов. Обложка Книги Почета изготовлена из кожи бордового цвета, по периметру оформлена накаткой орнамента (тиснение "золото" и блинт).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На лицевой стороне обложки Книги Почета располагается изображение герба города Ханты-Мансийска и надпись "Книга Почета города Ханты-Мансийска", выполненные тиснением "золото".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Книга Почета включает в себя листы формата А3 с фоновым изображением герба города Ханты-Мансийска. Листы Книги Почета заполняются типографским способом, полноцветной печатью.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3. Книга Почета хранится в футляре прямоугольной формы, выполненном из кожи бордового цвета. На лицевой стороне футляра располагается изображение герба города Ханты-Мансийска и надпись "Книга Почета города Ханты-Мансийска", выполненные тиснением "золото".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4. Книга Почета состоит из четырех разделов: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1) Почетные жители города Ханты-Мансийска;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2) Граждане, награжденные почетным знаком "За заслуги перед городом Ханты-Мансийском";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3) Граждане, занесенные в Книгу Почета города Ханты-Мансийска;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4) Организации, занесенные в Книгу Почета города Ханты-Мансийска.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5. Каждому гражданину, трудовому коллективу организации, удостоенными чести быть занесенными в Книгу Почета, отводится отдельный лист, который содержит следующую информацию: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в отношении граждан: фамилия, имя, отчество (последнее - при наличии);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в отношении трудовых коллективов организаций: полное наименование организации (в соответствии с учредительными документами организации);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вид, дата, номер и наименование муниципального правового акта города Ханты-Мансийска (одного из указанных при его наличии) о присвоении почетного звания "Почетный житель города Ханты-Мансийска" или награждении почетным знаком "За заслуги перед городом Ханты-Мансийском", или о занесении в Книгу Почета;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описание особых заслуг гражданина либо организации перед городом Ханты-Мансийском;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сверху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ind w:firstLine="540"/>
        <w:jc w:val="both"/>
        <w:outlineLvl w:val="1"/>
      </w:pPr>
      <w:r>
        <w:t>Статья 4. Описание свидетельства о занесении в Книгу Почета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r>
        <w:t>1. Свидетельство о занесении в Книгу Почета (далее - Свидетельство) представляет собой альбом прямоугольной формы формата А4. Обложка Свидетельства изготовлена из поливинилхлорида бордового цвета. На лицевой стороне обложки располагается изображение герба города Ханты-Мансийска и надпись "Свидетельство о занесении в Книгу Почета города Ханты-Мансийска", выполненные тиснением золотой фольгой.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2. На левой внутренней стороне Свидетельства воспроизводится муниципальный правовой акт города Ханты-Мансийска (один из указанных при его наличии) о занесении гражданина либо трудового коллектива организации в Книгу Почета или о присвоении почетного звания "Почетный житель города Ханты-Мансийска", или о награждении почетным знаком "За заслуги перед городом Ханты-Мансийском".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На правой внутренней стороне Свидетельства располагается цветное изображение герба города Ханты-Мансийска и надпись: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519"/>
        <w:gridCol w:w="340"/>
        <w:gridCol w:w="2665"/>
      </w:tblGrid>
      <w:tr w:rsidR="00A63088"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center"/>
            </w:pPr>
            <w:r>
              <w:t>"Свидетельство N ____ о занесении в Книгу Почета города Ханты-Мансийска</w:t>
            </w:r>
          </w:p>
          <w:p w:rsidR="00A63088" w:rsidRDefault="00A63088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(Ф.И.О. или наименование организации)</w:t>
            </w:r>
          </w:p>
          <w:p w:rsidR="00A63088" w:rsidRDefault="00A63088">
            <w:pPr>
              <w:pStyle w:val="ConsPlusNormal"/>
              <w:jc w:val="center"/>
            </w:pPr>
            <w:r>
              <w:t>занесен(а) или (о) в Книгу Почета города Ханты-Мансийска на основании</w:t>
            </w:r>
          </w:p>
          <w:p w:rsidR="00A63088" w:rsidRDefault="00A63088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(реквизиты муниципального правового акта)</w:t>
            </w:r>
          </w:p>
          <w:p w:rsidR="00A63088" w:rsidRDefault="00A63088">
            <w:pPr>
              <w:pStyle w:val="ConsPlusNormal"/>
              <w:jc w:val="center"/>
            </w:pPr>
            <w:r>
              <w:t>за _____________________________________________________________.</w:t>
            </w:r>
          </w:p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  <w:r>
              <w:t>Глава города</w:t>
            </w:r>
          </w:p>
          <w:p w:rsidR="00A63088" w:rsidRDefault="00A63088">
            <w:pPr>
              <w:pStyle w:val="ConsPlusNormal"/>
            </w:pPr>
            <w:r>
              <w:t>Ханты-Мансийска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  <w:r>
              <w:t>мп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center"/>
            </w:pPr>
            <w:r>
              <w:t>(Ф.И.О.).".</w:t>
            </w: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1</w:t>
      </w:r>
    </w:p>
    <w:p w:rsidR="00A63088" w:rsidRDefault="00A63088">
      <w:pPr>
        <w:pStyle w:val="ConsPlusNormal"/>
        <w:jc w:val="right"/>
      </w:pPr>
      <w:r>
        <w:t>к Положению о Книге Почета</w:t>
      </w:r>
    </w:p>
    <w:p w:rsidR="00A63088" w:rsidRDefault="00A63088">
      <w:pPr>
        <w:pStyle w:val="ConsPlusNormal"/>
        <w:jc w:val="right"/>
      </w:pPr>
      <w:r>
        <w:t>города Ханты-Мансийска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center"/>
      </w:pPr>
      <w:bookmarkStart w:id="26" w:name="P441"/>
      <w:bookmarkEnd w:id="26"/>
      <w:r>
        <w:t>ПРЕДСТАВЛЕНИЕ</w:t>
      </w:r>
    </w:p>
    <w:p w:rsidR="00A63088" w:rsidRDefault="00A63088">
      <w:pPr>
        <w:pStyle w:val="ConsPlusNormal"/>
        <w:jc w:val="center"/>
      </w:pPr>
      <w:r>
        <w:t>к занесению гражданина в Книгу Почета города Ханты-Мансийска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907"/>
        <w:gridCol w:w="1644"/>
        <w:gridCol w:w="779"/>
        <w:gridCol w:w="780"/>
        <w:gridCol w:w="1191"/>
        <w:gridCol w:w="680"/>
      </w:tblGrid>
      <w:tr w:rsidR="00A63088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bookmarkStart w:id="27" w:name="P444"/>
            <w:bookmarkEnd w:id="27"/>
            <w:r>
              <w:t>1. Фамилия</w:t>
            </w:r>
          </w:p>
        </w:tc>
        <w:tc>
          <w:tcPr>
            <w:tcW w:w="69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Имя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Отчество</w:t>
            </w:r>
          </w:p>
          <w:p w:rsidR="00A63088" w:rsidRDefault="00A63088">
            <w:pPr>
              <w:pStyle w:val="ConsPlusNormal"/>
            </w:pPr>
            <w:r>
              <w:t>(при наличии)</w:t>
            </w:r>
          </w:p>
        </w:tc>
        <w:tc>
          <w:tcPr>
            <w:tcW w:w="3430" w:type="dxa"/>
            <w:gridSpan w:val="4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2. Должность, место работы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(с указанием полного наименования замещаемой должности, наименования организации)</w:t>
            </w:r>
          </w:p>
        </w:tc>
      </w:tr>
      <w:tr w:rsidR="00A630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3. Пол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4. Дата рождения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5. Место рождения</w:t>
            </w:r>
          </w:p>
        </w:tc>
        <w:tc>
          <w:tcPr>
            <w:tcW w:w="598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30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6. Образование</w:t>
            </w:r>
          </w:p>
        </w:tc>
        <w:tc>
          <w:tcPr>
            <w:tcW w:w="5981" w:type="dxa"/>
            <w:gridSpan w:val="6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(специальность по образованию, наименование учебного заведения, год окончания)</w:t>
            </w:r>
          </w:p>
        </w:tc>
      </w:tr>
      <w:tr w:rsidR="00A63088"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7. Ученая степень, ученое звание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8. Какими наградами награжден (а) и даты награждений (в том числе в организации)</w:t>
            </w: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3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9. Паспортные данные: серия</w:t>
            </w:r>
          </w:p>
        </w:tc>
        <w:tc>
          <w:tcPr>
            <w:tcW w:w="1644" w:type="dxa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N</w:t>
            </w:r>
          </w:p>
        </w:tc>
        <w:tc>
          <w:tcPr>
            <w:tcW w:w="2651" w:type="dxa"/>
            <w:gridSpan w:val="3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(кем выдан, дата выдачи)</w:t>
            </w:r>
          </w:p>
        </w:tc>
      </w:tr>
      <w:tr w:rsidR="00A63088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10. Общий стаж работы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11. Стаж работы в сфере деятельности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12. Стаж работы в городе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13. Стаж работы в данной организации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14. Страховое свидетельство государственного пенсионного страхования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20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15. ИНН</w:t>
            </w:r>
          </w:p>
        </w:tc>
        <w:tc>
          <w:tcPr>
            <w:tcW w:w="6973" w:type="dxa"/>
            <w:gridSpan w:val="7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16. Адрес фактического проживания</w:t>
            </w:r>
          </w:p>
        </w:tc>
        <w:tc>
          <w:tcPr>
            <w:tcW w:w="5074" w:type="dxa"/>
            <w:gridSpan w:val="5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563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bookmarkStart w:id="28" w:name="P496"/>
            <w:bookmarkEnd w:id="28"/>
            <w:r>
              <w:t>17. Адрес регистрации по месту жительства</w:t>
            </w:r>
          </w:p>
        </w:tc>
        <w:tc>
          <w:tcPr>
            <w:tcW w:w="3430" w:type="dxa"/>
            <w:gridSpan w:val="4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ind w:firstLine="540"/>
        <w:jc w:val="both"/>
      </w:pPr>
      <w:bookmarkStart w:id="29" w:name="P501"/>
      <w:bookmarkEnd w:id="29"/>
      <w:r>
        <w:t>18. Трудовая деятельность (включая учебу в высших и средних специальных учебных заведениях, военную службу):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458"/>
        <w:gridCol w:w="2637"/>
      </w:tblGrid>
      <w:tr w:rsidR="00A63088">
        <w:tc>
          <w:tcPr>
            <w:tcW w:w="2977" w:type="dxa"/>
            <w:gridSpan w:val="2"/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458" w:type="dxa"/>
            <w:vMerge w:val="restart"/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Должность, с указанием организации</w:t>
            </w:r>
          </w:p>
        </w:tc>
        <w:tc>
          <w:tcPr>
            <w:tcW w:w="2637" w:type="dxa"/>
            <w:vMerge w:val="restart"/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A63088">
        <w:tc>
          <w:tcPr>
            <w:tcW w:w="1559" w:type="dxa"/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8" w:type="dxa"/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0" w:type="auto"/>
            <w:vMerge/>
          </w:tcPr>
          <w:p w:rsidR="00A63088" w:rsidRDefault="00A63088">
            <w:pPr>
              <w:pStyle w:val="ConsPlusNormal"/>
            </w:pPr>
          </w:p>
        </w:tc>
        <w:tc>
          <w:tcPr>
            <w:tcW w:w="0" w:type="auto"/>
            <w:vMerge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559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559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559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559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nformat"/>
        <w:jc w:val="both"/>
      </w:pPr>
      <w:r>
        <w:t xml:space="preserve">Сведения  в  </w:t>
      </w:r>
      <w:hyperlink w:anchor="P444">
        <w:r>
          <w:rPr>
            <w:color w:val="0000FF"/>
          </w:rPr>
          <w:t>пунктах 1</w:t>
        </w:r>
      </w:hyperlink>
      <w:r>
        <w:t xml:space="preserve"> - </w:t>
      </w:r>
      <w:hyperlink w:anchor="P496">
        <w:r>
          <w:rPr>
            <w:color w:val="0000FF"/>
          </w:rPr>
          <w:t>17</w:t>
        </w:r>
      </w:hyperlink>
      <w:r>
        <w:t xml:space="preserve"> соответствуют документам гражданина, сведения в</w:t>
      </w:r>
    </w:p>
    <w:p w:rsidR="00A63088" w:rsidRDefault="00A63088">
      <w:pPr>
        <w:pStyle w:val="ConsPlusNonformat"/>
        <w:jc w:val="both"/>
      </w:pPr>
      <w:hyperlink w:anchor="P501">
        <w:r>
          <w:rPr>
            <w:color w:val="0000FF"/>
          </w:rPr>
          <w:t>пункте 18</w:t>
        </w:r>
      </w:hyperlink>
      <w:r>
        <w:t xml:space="preserve"> соответствуют данным трудовой книжки.</w:t>
      </w:r>
    </w:p>
    <w:p w:rsidR="00A63088" w:rsidRDefault="00A63088">
      <w:pPr>
        <w:pStyle w:val="ConsPlusNonformat"/>
        <w:jc w:val="both"/>
      </w:pPr>
    </w:p>
    <w:p w:rsidR="00A63088" w:rsidRDefault="00A63088">
      <w:pPr>
        <w:pStyle w:val="ConsPlusNonformat"/>
        <w:jc w:val="both"/>
      </w:pPr>
      <w:r>
        <w:t>Руководитель кадрового</w:t>
      </w:r>
    </w:p>
    <w:p w:rsidR="00A63088" w:rsidRDefault="00A63088">
      <w:pPr>
        <w:pStyle w:val="ConsPlusNonformat"/>
        <w:jc w:val="both"/>
      </w:pPr>
      <w:r>
        <w:t>подразделения                 ________________       ______________________</w:t>
      </w:r>
    </w:p>
    <w:p w:rsidR="00A63088" w:rsidRDefault="00A63088">
      <w:pPr>
        <w:pStyle w:val="ConsPlusNonformat"/>
        <w:jc w:val="both"/>
      </w:pPr>
      <w:r>
        <w:t>м.п.                             (подпись)            (инициалы, фамилия)</w:t>
      </w:r>
    </w:p>
    <w:p w:rsidR="00A63088" w:rsidRDefault="00A63088">
      <w:pPr>
        <w:pStyle w:val="ConsPlusNonformat"/>
        <w:jc w:val="both"/>
      </w:pPr>
    </w:p>
    <w:p w:rsidR="00A63088" w:rsidRDefault="00A63088">
      <w:pPr>
        <w:pStyle w:val="ConsPlusNonformat"/>
        <w:jc w:val="both"/>
      </w:pPr>
      <w:r>
        <w:t>19.  Характеристика,  раскрывающая  характер  и  степень заслуг кандидата с</w:t>
      </w:r>
    </w:p>
    <w:p w:rsidR="00A63088" w:rsidRDefault="00A63088">
      <w:pPr>
        <w:pStyle w:val="ConsPlusNonformat"/>
        <w:jc w:val="both"/>
      </w:pPr>
      <w:r>
        <w:t xml:space="preserve">указанием  оснований,  определенных  </w:t>
      </w:r>
      <w:hyperlink w:anchor="P355">
        <w:r>
          <w:rPr>
            <w:color w:val="0000FF"/>
          </w:rPr>
          <w:t>частью  3  статьи  1</w:t>
        </w:r>
      </w:hyperlink>
      <w:r>
        <w:t xml:space="preserve"> Положения о Книге</w:t>
      </w:r>
    </w:p>
    <w:p w:rsidR="00A63088" w:rsidRDefault="00A63088">
      <w:pPr>
        <w:pStyle w:val="ConsPlusNonformat"/>
        <w:jc w:val="both"/>
      </w:pPr>
      <w:r>
        <w:t>Почета города Ханты-Мансийска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</w:p>
    <w:p w:rsidR="00A63088" w:rsidRDefault="00A63088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A63088" w:rsidRDefault="00A63088">
      <w:pPr>
        <w:pStyle w:val="ConsPlusNonformat"/>
        <w:jc w:val="both"/>
      </w:pPr>
      <w:r>
        <w:t xml:space="preserve">                               (Ф.И.О. кандидата)</w:t>
      </w:r>
    </w:p>
    <w:p w:rsidR="00A63088" w:rsidRDefault="00A63088">
      <w:pPr>
        <w:pStyle w:val="ConsPlusNonformat"/>
        <w:jc w:val="both"/>
      </w:pPr>
      <w:r>
        <w:t>трудовым коллективом</w:t>
      </w:r>
    </w:p>
    <w:p w:rsidR="00A63088" w:rsidRDefault="00A63088">
      <w:pPr>
        <w:pStyle w:val="ConsPlusNonformat"/>
        <w:jc w:val="both"/>
      </w:pPr>
      <w:r>
        <w:t>___________________________________________________________________________</w:t>
      </w:r>
    </w:p>
    <w:p w:rsidR="00A63088" w:rsidRDefault="00A63088">
      <w:pPr>
        <w:pStyle w:val="ConsPlusNonformat"/>
        <w:jc w:val="both"/>
      </w:pPr>
      <w:r>
        <w:t xml:space="preserve">                        (наименование организации)</w:t>
      </w:r>
    </w:p>
    <w:p w:rsidR="00A63088" w:rsidRDefault="00A63088">
      <w:pPr>
        <w:pStyle w:val="ConsPlusNonformat"/>
        <w:jc w:val="both"/>
      </w:pPr>
      <w:r>
        <w:t>Протокол N ____________ от _______________________.</w:t>
      </w:r>
    </w:p>
    <w:p w:rsidR="00A63088" w:rsidRDefault="00A63088">
      <w:pPr>
        <w:pStyle w:val="ConsPlusNonformat"/>
        <w:jc w:val="both"/>
      </w:pPr>
    </w:p>
    <w:p w:rsidR="00A63088" w:rsidRDefault="00A63088">
      <w:pPr>
        <w:pStyle w:val="ConsPlusNonformat"/>
        <w:jc w:val="both"/>
      </w:pPr>
      <w:r>
        <w:t>Должность руководителя</w:t>
      </w:r>
    </w:p>
    <w:p w:rsidR="00A63088" w:rsidRDefault="00A63088">
      <w:pPr>
        <w:pStyle w:val="ConsPlusNonformat"/>
        <w:jc w:val="both"/>
      </w:pPr>
      <w:r>
        <w:t>организации                  _________________    _________________________</w:t>
      </w:r>
    </w:p>
    <w:p w:rsidR="00A63088" w:rsidRDefault="00A63088">
      <w:pPr>
        <w:pStyle w:val="ConsPlusNonformat"/>
        <w:jc w:val="both"/>
      </w:pPr>
      <w:r>
        <w:t xml:space="preserve">                                 (подпись)          (инициалы, фамилия)</w:t>
      </w:r>
    </w:p>
    <w:p w:rsidR="00A63088" w:rsidRDefault="00A63088">
      <w:pPr>
        <w:pStyle w:val="ConsPlusNonformat"/>
        <w:jc w:val="both"/>
      </w:pPr>
      <w:r>
        <w:t>"___" __________ ______ года</w:t>
      </w:r>
    </w:p>
    <w:p w:rsidR="00A63088" w:rsidRDefault="00A63088">
      <w:pPr>
        <w:pStyle w:val="ConsPlusNonformat"/>
        <w:jc w:val="both"/>
      </w:pPr>
      <w:r>
        <w:t>м.п.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2</w:t>
      </w:r>
    </w:p>
    <w:p w:rsidR="00A63088" w:rsidRDefault="00A63088">
      <w:pPr>
        <w:pStyle w:val="ConsPlusNormal"/>
        <w:jc w:val="right"/>
      </w:pPr>
      <w:r>
        <w:t>к Положению о Книге Почета</w:t>
      </w:r>
    </w:p>
    <w:p w:rsidR="00A63088" w:rsidRDefault="00A63088">
      <w:pPr>
        <w:pStyle w:val="ConsPlusNormal"/>
        <w:jc w:val="right"/>
      </w:pPr>
      <w:r>
        <w:t>города Ханты-Мансийска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center"/>
      </w:pPr>
      <w:bookmarkStart w:id="30" w:name="P563"/>
      <w:bookmarkEnd w:id="30"/>
      <w:r>
        <w:t>ПРЕДСТАВЛЕНИЕ</w:t>
      </w:r>
    </w:p>
    <w:p w:rsidR="00A63088" w:rsidRDefault="00A63088">
      <w:pPr>
        <w:pStyle w:val="ConsPlusNormal"/>
        <w:jc w:val="center"/>
      </w:pPr>
      <w:r>
        <w:t>к занесению гражданина в Книгу Почета города Ханты-Мансийска</w:t>
      </w:r>
    </w:p>
    <w:p w:rsidR="00A63088" w:rsidRDefault="00A63088">
      <w:pPr>
        <w:pStyle w:val="ConsPlusNormal"/>
        <w:jc w:val="center"/>
      </w:pPr>
      <w:r>
        <w:t>(посмертно)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344"/>
        <w:gridCol w:w="450"/>
        <w:gridCol w:w="510"/>
        <w:gridCol w:w="992"/>
        <w:gridCol w:w="726"/>
        <w:gridCol w:w="1077"/>
        <w:gridCol w:w="570"/>
        <w:gridCol w:w="465"/>
        <w:gridCol w:w="1077"/>
        <w:gridCol w:w="1701"/>
      </w:tblGrid>
      <w:tr w:rsidR="00A63088"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1. Фамилия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Имя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Отчество</w:t>
            </w:r>
          </w:p>
          <w:p w:rsidR="00A63088" w:rsidRDefault="00A63088">
            <w:pPr>
              <w:pStyle w:val="ConsPlusNormal"/>
            </w:pPr>
            <w:r>
              <w:t>(при наличии)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2. Последнее место работы, должность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(с указанием полного наименования замещавшей должности, наименования организации)</w:t>
            </w:r>
          </w:p>
        </w:tc>
      </w:tr>
      <w:tr w:rsidR="00A630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3. Пол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4. Дата рождения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5. Место рождения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52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6. Ученая степень, ученое звание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7. Какими наградами награжден (а) и даты награждений (в том числе в организации)</w:t>
            </w: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 xml:space="preserve">8. Характеристика, раскрывающая характер и степень заслуг кандидата с указанием оснований, определенных </w:t>
            </w:r>
            <w:hyperlink w:anchor="P355">
              <w:r>
                <w:rPr>
                  <w:color w:val="0000FF"/>
                </w:rPr>
                <w:t>частью 3 статьи 1</w:t>
              </w:r>
            </w:hyperlink>
            <w:r>
              <w:t xml:space="preserve"> Положения о Книге Почета города Ханты-Мансийска</w:t>
            </w: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Кандидатура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(Ф.И.О. кандидата)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рекомендована</w:t>
            </w:r>
          </w:p>
        </w:tc>
      </w:tr>
      <w:tr w:rsidR="00A63088">
        <w:tc>
          <w:tcPr>
            <w:tcW w:w="90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трудовым коллективом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A63088" w:rsidRDefault="00A63088">
            <w:pPr>
              <w:pStyle w:val="ConsPlusNormal"/>
            </w:pPr>
            <w:r>
              <w:t>Протокол N ____________ от _______________________.</w:t>
            </w:r>
          </w:p>
        </w:tc>
      </w:tr>
      <w:tr w:rsidR="00A63088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  <w:r>
              <w:t>Должность руководителя организации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63088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  <w:r>
              <w:t>"___" __________ ______ года</w:t>
            </w:r>
          </w:p>
          <w:p w:rsidR="00A63088" w:rsidRDefault="00A63088">
            <w:pPr>
              <w:pStyle w:val="ConsPlusNormal"/>
            </w:pPr>
            <w:r>
              <w:t>м.п.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right"/>
        <w:outlineLvl w:val="1"/>
      </w:pPr>
      <w:r>
        <w:t>Приложение 3</w:t>
      </w:r>
    </w:p>
    <w:p w:rsidR="00A63088" w:rsidRDefault="00A63088">
      <w:pPr>
        <w:pStyle w:val="ConsPlusNormal"/>
        <w:jc w:val="right"/>
      </w:pPr>
      <w:r>
        <w:t>к Положению о Книге Почета</w:t>
      </w:r>
    </w:p>
    <w:p w:rsidR="00A63088" w:rsidRDefault="00A63088">
      <w:pPr>
        <w:pStyle w:val="ConsPlusNormal"/>
        <w:jc w:val="right"/>
      </w:pPr>
      <w:r>
        <w:t>города Ханты-Мансийска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center"/>
      </w:pPr>
      <w:bookmarkStart w:id="31" w:name="P629"/>
      <w:bookmarkEnd w:id="31"/>
      <w:r>
        <w:t>Согласие</w:t>
      </w:r>
    </w:p>
    <w:p w:rsidR="00A63088" w:rsidRDefault="00A63088">
      <w:pPr>
        <w:pStyle w:val="ConsPlusNormal"/>
        <w:jc w:val="center"/>
      </w:pPr>
      <w:r>
        <w:t>на обработку сведений (персональных данных) гражданина</w:t>
      </w:r>
    </w:p>
    <w:p w:rsidR="00A63088" w:rsidRDefault="00A63088">
      <w:pPr>
        <w:pStyle w:val="ConsPlusNormal"/>
        <w:jc w:val="center"/>
      </w:pPr>
      <w:r>
        <w:t>к занесению в Книгу Почета города Ханты-Мансийска</w:t>
      </w:r>
    </w:p>
    <w:p w:rsidR="00A63088" w:rsidRDefault="00A630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74"/>
        <w:gridCol w:w="834"/>
        <w:gridCol w:w="345"/>
        <w:gridCol w:w="345"/>
        <w:gridCol w:w="586"/>
        <w:gridCol w:w="992"/>
        <w:gridCol w:w="3969"/>
      </w:tblGrid>
      <w:tr w:rsidR="00A6308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Я,</w:t>
            </w:r>
          </w:p>
        </w:tc>
        <w:tc>
          <w:tcPr>
            <w:tcW w:w="8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</w:tr>
      <w:tr w:rsidR="00A63088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9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blPrEx>
          <w:tblBorders>
            <w:insideH w:val="single" w:sz="4" w:space="0" w:color="auto"/>
          </w:tblBorders>
        </w:tblPrEx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паспорт серия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  <w:r>
              <w:t>выданный</w:t>
            </w:r>
          </w:p>
        </w:tc>
        <w:tc>
          <w:tcPr>
            <w:tcW w:w="7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088" w:rsidRDefault="00A63088">
            <w:pPr>
              <w:pStyle w:val="ConsPlusNormal"/>
            </w:pPr>
          </w:p>
        </w:tc>
      </w:tr>
      <w:tr w:rsidR="00A63088">
        <w:tc>
          <w:tcPr>
            <w:tcW w:w="9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jc w:val="center"/>
            </w:pPr>
            <w:r>
              <w:t>(кем выдан, дата выдачи)</w:t>
            </w:r>
          </w:p>
        </w:tc>
      </w:tr>
      <w:tr w:rsidR="00A63088">
        <w:tc>
          <w:tcPr>
            <w:tcW w:w="9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088" w:rsidRDefault="00A63088">
            <w:pPr>
              <w:pStyle w:val="ConsPlusNormal"/>
              <w:ind w:firstLine="283"/>
              <w:jc w:val="both"/>
            </w:pPr>
            <w:r>
              <w:t>выражаю Администрации города Ханты-Мансийска (г. Ханты-Мансийск, ул. Дзержинского, д. 6), согласие на: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обработку, использование, распространение и обнародование Администрацией города Ханты-Мансийска, Комиссией по рассмотрению ходатайств о присвоении звания "Почетный житель города Ханты-Мансийска" следующих моих персональных данных: __________________________________________________________________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63088" w:rsidRDefault="00A63088">
            <w:pPr>
              <w:pStyle w:val="ConsPlusNormal"/>
              <w:jc w:val="center"/>
            </w:pPr>
            <w:r>
              <w:t>(перечисляются персональные данные, подлежащие обработке, использованию, распространению и обнародованию)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Согласие вступает в силу со дня его подписания и действует до дня письменного отзыва.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может быть отозвано мною путем направления в Администрацию города Ханты-Мансийска письменного отзыва.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Администрация города Ханты-Мансийска обязана прекратить обработку персональных данных с даты поступления указанного отзыва.</w:t>
            </w:r>
          </w:p>
          <w:p w:rsidR="00A63088" w:rsidRDefault="00A63088">
            <w:pPr>
              <w:pStyle w:val="ConsPlusNormal"/>
              <w:ind w:firstLine="283"/>
              <w:jc w:val="both"/>
            </w:pPr>
            <w:r>
      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законодательством, _________________________________________</w:t>
            </w:r>
          </w:p>
          <w:p w:rsidR="00A63088" w:rsidRDefault="00A6308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(почтовый адрес, телефон, адрес электронной почты)</w:t>
            </w:r>
          </w:p>
        </w:tc>
      </w:tr>
      <w:tr w:rsidR="00A63088"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"_____" __________ 20____ г.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</w:pP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088" w:rsidRDefault="00A63088">
            <w:pPr>
              <w:pStyle w:val="ConsPlusNormal"/>
              <w:jc w:val="both"/>
            </w:pPr>
            <w:r>
              <w:t>_____________________________________________</w:t>
            </w:r>
          </w:p>
          <w:p w:rsidR="00A63088" w:rsidRDefault="00A63088">
            <w:pPr>
              <w:pStyle w:val="ConsPlusNormal"/>
              <w:jc w:val="center"/>
            </w:pPr>
            <w:r>
              <w:t>(личная подпись, расшифровка подписи)</w:t>
            </w:r>
          </w:p>
        </w:tc>
      </w:tr>
    </w:tbl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A04" w:rsidRDefault="00A63088"/>
    <w:sectPr w:rsidR="00FE3A04" w:rsidSect="0071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8"/>
    <w:rsid w:val="00195287"/>
    <w:rsid w:val="00807309"/>
    <w:rsid w:val="00A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1D3C0-DFFD-4CF8-BDBB-E0B03A7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30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30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30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30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30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30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30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47074" TargetMode="External"/><Relationship Id="rId18" Type="http://schemas.openxmlformats.org/officeDocument/2006/relationships/hyperlink" Target="https://login.consultant.ru/link/?req=doc&amp;base=RLAW926&amp;n=87975" TargetMode="External"/><Relationship Id="rId26" Type="http://schemas.openxmlformats.org/officeDocument/2006/relationships/hyperlink" Target="https://login.consultant.ru/link/?req=doc&amp;base=RLAW926&amp;n=282653&amp;dst=100007" TargetMode="External"/><Relationship Id="rId39" Type="http://schemas.openxmlformats.org/officeDocument/2006/relationships/hyperlink" Target="https://login.consultant.ru/link/?req=doc&amp;base=LAW&amp;n=448202" TargetMode="External"/><Relationship Id="rId21" Type="http://schemas.openxmlformats.org/officeDocument/2006/relationships/hyperlink" Target="https://login.consultant.ru/link/?req=doc&amp;base=RLAW926&amp;n=142334" TargetMode="External"/><Relationship Id="rId34" Type="http://schemas.openxmlformats.org/officeDocument/2006/relationships/hyperlink" Target="https://login.consultant.ru/link/?req=doc&amp;base=RLAW926&amp;n=282653&amp;dst=100014" TargetMode="External"/><Relationship Id="rId42" Type="http://schemas.openxmlformats.org/officeDocument/2006/relationships/hyperlink" Target="https://login.consultant.ru/link/?req=doc&amp;base=RLAW926&amp;n=8069&amp;dst=100054" TargetMode="External"/><Relationship Id="rId47" Type="http://schemas.openxmlformats.org/officeDocument/2006/relationships/hyperlink" Target="https://login.consultant.ru/link/?req=doc&amp;base=RLAW926&amp;n=282653&amp;dst=100035" TargetMode="External"/><Relationship Id="rId50" Type="http://schemas.openxmlformats.org/officeDocument/2006/relationships/hyperlink" Target="https://login.consultant.ru/link/?req=doc&amp;base=RLAW926&amp;n=282653&amp;dst=100039" TargetMode="External"/><Relationship Id="rId7" Type="http://schemas.openxmlformats.org/officeDocument/2006/relationships/hyperlink" Target="https://login.consultant.ru/link/?req=doc&amp;base=RLAW926&amp;n=282653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75741" TargetMode="External"/><Relationship Id="rId29" Type="http://schemas.openxmlformats.org/officeDocument/2006/relationships/hyperlink" Target="https://login.consultant.ru/link/?req=doc&amp;base=RLAW926&amp;n=282653&amp;dst=100009" TargetMode="External"/><Relationship Id="rId11" Type="http://schemas.openxmlformats.org/officeDocument/2006/relationships/hyperlink" Target="https://login.consultant.ru/link/?req=doc&amp;base=RLAW926&amp;n=33595" TargetMode="External"/><Relationship Id="rId24" Type="http://schemas.openxmlformats.org/officeDocument/2006/relationships/hyperlink" Target="https://login.consultant.ru/link/?req=doc&amp;base=RLAW926&amp;n=79415" TargetMode="External"/><Relationship Id="rId32" Type="http://schemas.openxmlformats.org/officeDocument/2006/relationships/hyperlink" Target="https://login.consultant.ru/link/?req=doc&amp;base=RLAW926&amp;n=220563&amp;dst=100006" TargetMode="External"/><Relationship Id="rId37" Type="http://schemas.openxmlformats.org/officeDocument/2006/relationships/hyperlink" Target="https://login.consultant.ru/link/?req=doc&amp;base=LAW&amp;n=448202" TargetMode="External"/><Relationship Id="rId40" Type="http://schemas.openxmlformats.org/officeDocument/2006/relationships/hyperlink" Target="https://login.consultant.ru/link/?req=doc&amp;base=LAW&amp;n=448192" TargetMode="External"/><Relationship Id="rId45" Type="http://schemas.openxmlformats.org/officeDocument/2006/relationships/hyperlink" Target="https://login.consultant.ru/link/?req=doc&amp;base=RLAW926&amp;n=228725&amp;dst=100006" TargetMode="External"/><Relationship Id="rId5" Type="http://schemas.openxmlformats.org/officeDocument/2006/relationships/hyperlink" Target="https://login.consultant.ru/link/?req=doc&amp;base=RLAW926&amp;n=220563&amp;dst=100006" TargetMode="External"/><Relationship Id="rId15" Type="http://schemas.openxmlformats.org/officeDocument/2006/relationships/hyperlink" Target="https://login.consultant.ru/link/?req=doc&amp;base=RLAW926&amp;n=62330" TargetMode="External"/><Relationship Id="rId23" Type="http://schemas.openxmlformats.org/officeDocument/2006/relationships/hyperlink" Target="https://login.consultant.ru/link/?req=doc&amp;base=RLAW926&amp;n=80020" TargetMode="External"/><Relationship Id="rId28" Type="http://schemas.openxmlformats.org/officeDocument/2006/relationships/hyperlink" Target="https://login.consultant.ru/link/?req=doc&amp;base=RLAW926&amp;n=220563&amp;dst=100006" TargetMode="External"/><Relationship Id="rId36" Type="http://schemas.openxmlformats.org/officeDocument/2006/relationships/hyperlink" Target="https://login.consultant.ru/link/?req=doc&amp;base=RLAW926&amp;n=282653&amp;dst=100033" TargetMode="External"/><Relationship Id="rId49" Type="http://schemas.openxmlformats.org/officeDocument/2006/relationships/hyperlink" Target="https://login.consultant.ru/link/?req=doc&amp;base=RLAW926&amp;n=282653&amp;dst=100038" TargetMode="External"/><Relationship Id="rId10" Type="http://schemas.openxmlformats.org/officeDocument/2006/relationships/hyperlink" Target="https://login.consultant.ru/link/?req=doc&amp;base=RLAW926&amp;n=29849" TargetMode="External"/><Relationship Id="rId19" Type="http://schemas.openxmlformats.org/officeDocument/2006/relationships/hyperlink" Target="https://login.consultant.ru/link/?req=doc&amp;base=RLAW926&amp;n=100303" TargetMode="External"/><Relationship Id="rId31" Type="http://schemas.openxmlformats.org/officeDocument/2006/relationships/hyperlink" Target="https://login.consultant.ru/link/?req=doc&amp;base=RLAW926&amp;n=282653&amp;dst=100012" TargetMode="External"/><Relationship Id="rId44" Type="http://schemas.openxmlformats.org/officeDocument/2006/relationships/hyperlink" Target="https://login.consultant.ru/link/?req=doc&amp;base=RLAW926&amp;n=806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95123" TargetMode="External"/><Relationship Id="rId14" Type="http://schemas.openxmlformats.org/officeDocument/2006/relationships/hyperlink" Target="https://login.consultant.ru/link/?req=doc&amp;base=RLAW926&amp;n=52136" TargetMode="External"/><Relationship Id="rId22" Type="http://schemas.openxmlformats.org/officeDocument/2006/relationships/hyperlink" Target="https://login.consultant.ru/link/?req=doc&amp;base=RLAW926&amp;n=194313" TargetMode="External"/><Relationship Id="rId27" Type="http://schemas.openxmlformats.org/officeDocument/2006/relationships/hyperlink" Target="https://login.consultant.ru/link/?req=doc&amp;base=RLAW926&amp;n=289246" TargetMode="External"/><Relationship Id="rId30" Type="http://schemas.openxmlformats.org/officeDocument/2006/relationships/hyperlink" Target="https://login.consultant.ru/link/?req=doc&amp;base=RLAW926&amp;n=282653&amp;dst=100011" TargetMode="External"/><Relationship Id="rId35" Type="http://schemas.openxmlformats.org/officeDocument/2006/relationships/hyperlink" Target="https://login.consultant.ru/link/?req=doc&amp;base=RLAW926&amp;n=282653&amp;dst=100032" TargetMode="External"/><Relationship Id="rId43" Type="http://schemas.openxmlformats.org/officeDocument/2006/relationships/hyperlink" Target="https://login.consultant.ru/link/?req=doc&amp;base=RLAW926&amp;n=8069&amp;dst=100069" TargetMode="External"/><Relationship Id="rId48" Type="http://schemas.openxmlformats.org/officeDocument/2006/relationships/hyperlink" Target="https://login.consultant.ru/link/?req=doc&amp;base=RLAW926&amp;n=282653&amp;dst=100037" TargetMode="External"/><Relationship Id="rId8" Type="http://schemas.openxmlformats.org/officeDocument/2006/relationships/hyperlink" Target="https://login.consultant.ru/link/?req=doc&amp;base=RLAW926&amp;n=289246&amp;dst=10076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43488" TargetMode="External"/><Relationship Id="rId17" Type="http://schemas.openxmlformats.org/officeDocument/2006/relationships/hyperlink" Target="https://login.consultant.ru/link/?req=doc&amp;base=RLAW926&amp;n=78644" TargetMode="External"/><Relationship Id="rId25" Type="http://schemas.openxmlformats.org/officeDocument/2006/relationships/hyperlink" Target="https://login.consultant.ru/link/?req=doc&amp;base=RLAW926&amp;n=220563&amp;dst=100006" TargetMode="External"/><Relationship Id="rId33" Type="http://schemas.openxmlformats.org/officeDocument/2006/relationships/hyperlink" Target="https://login.consultant.ru/link/?req=doc&amp;base=RLAW926&amp;n=220563&amp;dst=100006" TargetMode="External"/><Relationship Id="rId38" Type="http://schemas.openxmlformats.org/officeDocument/2006/relationships/hyperlink" Target="https://login.consultant.ru/link/?req=doc&amp;base=LAW&amp;n=448192" TargetMode="External"/><Relationship Id="rId46" Type="http://schemas.openxmlformats.org/officeDocument/2006/relationships/hyperlink" Target="https://login.consultant.ru/link/?req=doc&amp;base=RLAW926&amp;n=282653&amp;dst=100034" TargetMode="External"/><Relationship Id="rId20" Type="http://schemas.openxmlformats.org/officeDocument/2006/relationships/hyperlink" Target="https://login.consultant.ru/link/?req=doc&amp;base=RLAW926&amp;n=111153" TargetMode="External"/><Relationship Id="rId41" Type="http://schemas.openxmlformats.org/officeDocument/2006/relationships/hyperlink" Target="https://login.consultant.ru/link/?req=doc&amp;base=LAW&amp;n=4482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2872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Евгения Ивановна</dc:creator>
  <cp:keywords/>
  <dc:description/>
  <cp:lastModifiedBy>Юнусова Евгения Ивановна</cp:lastModifiedBy>
  <cp:revision>1</cp:revision>
  <dcterms:created xsi:type="dcterms:W3CDTF">2024-01-16T06:43:00Z</dcterms:created>
  <dcterms:modified xsi:type="dcterms:W3CDTF">2024-01-16T06:44:00Z</dcterms:modified>
</cp:coreProperties>
</file>