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BF5F72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27 ноября</w:t>
      </w:r>
      <w:r w:rsidR="00B776E0">
        <w:rPr>
          <w:bCs/>
          <w:sz w:val="28"/>
          <w:szCs w:val="28"/>
        </w:rPr>
        <w:t xml:space="preserve"> 2024</w:t>
      </w:r>
      <w:r w:rsidR="006E5125">
        <w:rPr>
          <w:bCs/>
          <w:sz w:val="28"/>
          <w:szCs w:val="28"/>
        </w:rPr>
        <w:t xml:space="preserve"> года                 </w:t>
      </w:r>
      <w:r w:rsidR="006E5125">
        <w:rPr>
          <w:bCs/>
          <w:sz w:val="28"/>
          <w:szCs w:val="28"/>
        </w:rPr>
        <w:tab/>
        <w:t xml:space="preserve">                              </w:t>
      </w:r>
      <w:r w:rsidR="006E5125">
        <w:rPr>
          <w:bCs/>
          <w:sz w:val="28"/>
          <w:szCs w:val="28"/>
        </w:rPr>
        <w:tab/>
        <w:t xml:space="preserve">                     </w:t>
      </w:r>
      <w:r>
        <w:rPr>
          <w:bCs/>
          <w:sz w:val="28"/>
          <w:szCs w:val="28"/>
        </w:rPr>
        <w:t xml:space="preserve">                 № 2</w:t>
      </w:r>
      <w:r w:rsidR="004C28F9">
        <w:rPr>
          <w:bCs/>
          <w:sz w:val="28"/>
          <w:szCs w:val="28"/>
        </w:rPr>
        <w:t>1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проведении опроса</w:t>
      </w:r>
    </w:p>
    <w:p w:rsidR="006E5125" w:rsidRDefault="00B776E0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8E7163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172922" w:rsidRPr="00BC3D30" w:rsidRDefault="006E5125" w:rsidP="00BC3D30">
      <w:pPr>
        <w:tabs>
          <w:tab w:val="left" w:pos="425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C3D30">
        <w:rPr>
          <w:sz w:val="28"/>
          <w:szCs w:val="28"/>
        </w:rPr>
        <w:t xml:space="preserve"> </w:t>
      </w:r>
      <w:r w:rsidR="00BF5F72">
        <w:rPr>
          <w:sz w:val="28"/>
          <w:szCs w:val="28"/>
        </w:rPr>
        <w:t>Провести 28 ноября</w:t>
      </w:r>
      <w:r w:rsidR="00172922">
        <w:rPr>
          <w:sz w:val="28"/>
          <w:szCs w:val="28"/>
        </w:rPr>
        <w:t xml:space="preserve"> 2024</w:t>
      </w:r>
      <w:r w:rsidR="00BF5F72">
        <w:rPr>
          <w:sz w:val="28"/>
          <w:szCs w:val="28"/>
        </w:rPr>
        <w:t xml:space="preserve"> года с 9.00 до 11</w:t>
      </w:r>
      <w:r w:rsidRPr="006E5125">
        <w:rPr>
          <w:sz w:val="28"/>
          <w:szCs w:val="28"/>
        </w:rPr>
        <w:t xml:space="preserve">.00 часов опрос путем установления позиции депутатов Думы города </w:t>
      </w:r>
      <w:r w:rsidR="00172922">
        <w:rPr>
          <w:sz w:val="28"/>
          <w:szCs w:val="28"/>
        </w:rPr>
        <w:t xml:space="preserve">Ханты-Мансийска седьмого созыва </w:t>
      </w:r>
      <w:r w:rsidR="00E155AE">
        <w:rPr>
          <w:sz w:val="28"/>
          <w:szCs w:val="28"/>
        </w:rPr>
        <w:t>по проекту Решения</w:t>
      </w:r>
      <w:r w:rsidRPr="006E5125">
        <w:rPr>
          <w:sz w:val="28"/>
          <w:szCs w:val="28"/>
        </w:rPr>
        <w:t xml:space="preserve"> Думы города Ханты-Мансийска</w:t>
      </w:r>
      <w:r w:rsidR="00172922">
        <w:rPr>
          <w:sz w:val="28"/>
          <w:szCs w:val="28"/>
        </w:rPr>
        <w:t xml:space="preserve"> </w:t>
      </w:r>
      <w:r w:rsidR="00BC3D30">
        <w:rPr>
          <w:sz w:val="28"/>
          <w:szCs w:val="28"/>
        </w:rPr>
        <w:t xml:space="preserve">«О внесении изменений </w:t>
      </w:r>
      <w:r w:rsidR="00BC3D30">
        <w:rPr>
          <w:rFonts w:eastAsia="Calibri"/>
          <w:bCs/>
          <w:sz w:val="28"/>
          <w:szCs w:val="28"/>
          <w:lang w:eastAsia="en-US"/>
        </w:rPr>
        <w:t xml:space="preserve">в Решение Думы города Ханты-Мансийска от </w:t>
      </w:r>
      <w:r w:rsidR="00BC3D30">
        <w:rPr>
          <w:rFonts w:eastAsia="Calibri"/>
          <w:sz w:val="28"/>
          <w:szCs w:val="28"/>
          <w:lang w:eastAsia="en-US"/>
        </w:rPr>
        <w:t>20 декабря 2013 года № 465-V РД</w:t>
      </w:r>
      <w:r w:rsidR="00BC3D30">
        <w:rPr>
          <w:rFonts w:eastAsia="Calibri"/>
          <w:bCs/>
          <w:sz w:val="28"/>
          <w:szCs w:val="28"/>
          <w:lang w:eastAsia="en-US"/>
        </w:rPr>
        <w:t xml:space="preserve"> </w:t>
      </w:r>
      <w:r w:rsidR="00BC3D30">
        <w:rPr>
          <w:sz w:val="28"/>
          <w:szCs w:val="28"/>
        </w:rPr>
        <w:t>«О Комиссии по соблюдению ограничений и запретов, установленных законодательными</w:t>
      </w:r>
      <w:r w:rsidR="00BC3D30">
        <w:rPr>
          <w:rFonts w:eastAsia="Calibri"/>
          <w:bCs/>
          <w:sz w:val="28"/>
          <w:szCs w:val="28"/>
          <w:lang w:eastAsia="en-US"/>
        </w:rPr>
        <w:t xml:space="preserve"> </w:t>
      </w:r>
      <w:r w:rsidR="00BC3D30">
        <w:rPr>
          <w:sz w:val="28"/>
          <w:szCs w:val="28"/>
        </w:rPr>
        <w:t>актами Российской Федерации, лицами, замещающими муниципальные должности на постоянной основе,                                           и урегулированию конфликта интересов»,</w:t>
      </w:r>
      <w:r w:rsidR="006B67F1">
        <w:rPr>
          <w:sz w:val="28"/>
          <w:szCs w:val="28"/>
        </w:rPr>
        <w:t xml:space="preserve"> </w:t>
      </w:r>
      <w:r w:rsidR="00172922">
        <w:rPr>
          <w:bCs/>
          <w:sz w:val="28"/>
          <w:szCs w:val="28"/>
        </w:rPr>
        <w:t>внесенного</w:t>
      </w:r>
      <w:r w:rsidR="006B67F1">
        <w:rPr>
          <w:bCs/>
          <w:sz w:val="28"/>
          <w:szCs w:val="28"/>
        </w:rPr>
        <w:t xml:space="preserve"> Председате</w:t>
      </w:r>
      <w:r w:rsidR="00172922">
        <w:rPr>
          <w:bCs/>
          <w:sz w:val="28"/>
          <w:szCs w:val="28"/>
        </w:rPr>
        <w:t>лем Думы города Ханты-Мансийска.</w:t>
      </w:r>
    </w:p>
    <w:p w:rsidR="006E5125" w:rsidRPr="00172922" w:rsidRDefault="00172922" w:rsidP="00172922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5125">
        <w:rPr>
          <w:sz w:val="28"/>
          <w:szCs w:val="28"/>
        </w:rPr>
        <w:t>2. Контроль за выполнением нас</w:t>
      </w:r>
      <w:r>
        <w:rPr>
          <w:sz w:val="28"/>
          <w:szCs w:val="28"/>
        </w:rPr>
        <w:t xml:space="preserve">тоящего постановления оставляю </w:t>
      </w:r>
      <w:r w:rsidR="006E5125">
        <w:rPr>
          <w:sz w:val="28"/>
          <w:szCs w:val="28"/>
        </w:rPr>
        <w:t>за собой.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172922" w:rsidRDefault="00172922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B81E21" w:rsidRDefault="00B81E21">
      <w:bookmarkStart w:id="0" w:name="_GoBack"/>
      <w:bookmarkEnd w:id="0"/>
    </w:p>
    <w:sectPr w:rsidR="00B81E21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1211DE"/>
    <w:rsid w:val="00150C35"/>
    <w:rsid w:val="00172922"/>
    <w:rsid w:val="004943ED"/>
    <w:rsid w:val="004C28F9"/>
    <w:rsid w:val="00565FD2"/>
    <w:rsid w:val="00665C99"/>
    <w:rsid w:val="006B67F1"/>
    <w:rsid w:val="006E5125"/>
    <w:rsid w:val="007F5082"/>
    <w:rsid w:val="008E7163"/>
    <w:rsid w:val="00B776E0"/>
    <w:rsid w:val="00B81E21"/>
    <w:rsid w:val="00BC3D30"/>
    <w:rsid w:val="00BF5F72"/>
    <w:rsid w:val="00CB35B4"/>
    <w:rsid w:val="00E1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16</cp:revision>
  <dcterms:created xsi:type="dcterms:W3CDTF">2023-05-02T04:05:00Z</dcterms:created>
  <dcterms:modified xsi:type="dcterms:W3CDTF">2024-11-27T05:38:00Z</dcterms:modified>
</cp:coreProperties>
</file>