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236" w:rsidRDefault="000D3236" w:rsidP="000D3236">
      <w:pPr>
        <w:pStyle w:val="4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t>Городской округ Ханты-Мансийск</w:t>
      </w:r>
    </w:p>
    <w:p w:rsidR="000D3236" w:rsidRDefault="000D3236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Ханты-Мансийского автономного округа – Югры</w:t>
      </w:r>
    </w:p>
    <w:p w:rsidR="000D3236" w:rsidRDefault="000D3236" w:rsidP="000D3236">
      <w:pPr>
        <w:widowControl w:val="0"/>
        <w:jc w:val="center"/>
        <w:rPr>
          <w:b/>
          <w:spacing w:val="-5"/>
        </w:rPr>
      </w:pPr>
    </w:p>
    <w:p w:rsidR="000D3236" w:rsidRDefault="000D3236" w:rsidP="000D3236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 ХАНТЫ-МАНСИЙСКА</w:t>
      </w:r>
    </w:p>
    <w:p w:rsidR="002B3F0C" w:rsidRPr="007F0A68" w:rsidRDefault="002B3F0C" w:rsidP="002B3F0C">
      <w:pPr>
        <w:jc w:val="center"/>
        <w:rPr>
          <w:b/>
        </w:rPr>
      </w:pPr>
    </w:p>
    <w:p w:rsidR="002B3F0C" w:rsidRPr="009047DF" w:rsidRDefault="002B3F0C" w:rsidP="002B3F0C">
      <w:pPr>
        <w:jc w:val="center"/>
        <w:rPr>
          <w:b/>
          <w:sz w:val="28"/>
        </w:rPr>
      </w:pPr>
      <w:r w:rsidRPr="00C31178">
        <w:rPr>
          <w:b/>
          <w:sz w:val="28"/>
        </w:rPr>
        <w:t>ПОСТАНОВЛЕНИЕ</w:t>
      </w:r>
    </w:p>
    <w:p w:rsidR="002B3F0C" w:rsidRDefault="002B3F0C" w:rsidP="002B3F0C">
      <w:pPr>
        <w:ind w:left="284" w:firstLine="964"/>
        <w:jc w:val="both"/>
        <w:rPr>
          <w:sz w:val="28"/>
        </w:rPr>
      </w:pPr>
    </w:p>
    <w:p w:rsidR="00AC627E" w:rsidRDefault="00AC627E" w:rsidP="00AC627E">
      <w:pPr>
        <w:jc w:val="both"/>
        <w:rPr>
          <w:sz w:val="28"/>
        </w:rPr>
      </w:pPr>
      <w:r>
        <w:rPr>
          <w:sz w:val="28"/>
        </w:rPr>
        <w:t>от 24.03.2020                                                                                                   №11</w:t>
      </w:r>
    </w:p>
    <w:p w:rsidR="002B3F0C" w:rsidRDefault="002B3F0C" w:rsidP="002B3F0C">
      <w:pPr>
        <w:ind w:firstLine="851"/>
        <w:jc w:val="both"/>
        <w:rPr>
          <w:sz w:val="28"/>
        </w:rPr>
      </w:pPr>
    </w:p>
    <w:p w:rsidR="00F30763" w:rsidRDefault="00F30763" w:rsidP="002B3F0C">
      <w:pPr>
        <w:ind w:firstLine="851"/>
        <w:jc w:val="both"/>
        <w:rPr>
          <w:sz w:val="28"/>
        </w:rPr>
      </w:pPr>
    </w:p>
    <w:p w:rsidR="00F30763" w:rsidRDefault="00F30763" w:rsidP="00F3076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награждении </w:t>
      </w:r>
    </w:p>
    <w:p w:rsidR="00F30763" w:rsidRDefault="00F30763" w:rsidP="00F30763">
      <w:pPr>
        <w:ind w:right="-1"/>
        <w:jc w:val="both"/>
        <w:rPr>
          <w:sz w:val="28"/>
          <w:szCs w:val="28"/>
        </w:rPr>
      </w:pPr>
    </w:p>
    <w:p w:rsidR="00F30763" w:rsidRDefault="00F30763" w:rsidP="00F30763">
      <w:pPr>
        <w:ind w:right="-1"/>
        <w:jc w:val="both"/>
        <w:rPr>
          <w:sz w:val="28"/>
          <w:szCs w:val="28"/>
        </w:rPr>
      </w:pP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решением Думы города Ханты-Мансийска</w:t>
      </w:r>
      <w:r>
        <w:rPr>
          <w:sz w:val="28"/>
          <w:szCs w:val="28"/>
        </w:rPr>
        <w:br/>
        <w:t>от 30.01.2017 №78-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РД «О наградах города Ханты-Мансийска», учитывая протокол заседания комиссии по</w:t>
      </w:r>
      <w:r w:rsidR="00D1064A">
        <w:rPr>
          <w:sz w:val="28"/>
          <w:szCs w:val="28"/>
        </w:rPr>
        <w:t xml:space="preserve"> наградам Администрации города </w:t>
      </w:r>
      <w:r>
        <w:rPr>
          <w:sz w:val="28"/>
          <w:szCs w:val="28"/>
        </w:rPr>
        <w:t>Ханты-Мансийска от 25.02.2020 №5, руководствуясь статьей 70 Устава города Ханты-Мансийска:</w:t>
      </w:r>
    </w:p>
    <w:p w:rsidR="00F30763" w:rsidRDefault="00F30763" w:rsidP="00F30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1.Объявить Благодарность Главы города Ханты-Мансийска:</w:t>
      </w:r>
    </w:p>
    <w:p w:rsidR="00F30763" w:rsidRDefault="00F30763" w:rsidP="00F30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1.1.За активное участие и большой личный вклад в реализацию </w:t>
      </w:r>
      <w:r>
        <w:rPr>
          <w:sz w:val="28"/>
          <w:szCs w:val="28"/>
        </w:rPr>
        <w:br/>
        <w:t>культурно-туристического проекта «Ханты-Мансийск – Новогодняя столица 2019-2020»: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Геккель Валентине Георгиевне, директору муниципального казенного учреждения культуры «Сельский дом культуры и досуга» сельского поселения Шапша;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Горшкову Максиму Сергеевичу, художнику по свету муниципального бюджетного учреждения «Культурно-досуговый центр «Октябрь»;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Захаровой Ирине Сергеевне, заведующему отделом лидерской </w:t>
      </w:r>
      <w:r>
        <w:rPr>
          <w:sz w:val="28"/>
          <w:szCs w:val="28"/>
        </w:rPr>
        <w:br/>
        <w:t xml:space="preserve">и массовой работы муниципального бюджетного учреждения дополнительного образования «Центр развития творчества детей </w:t>
      </w:r>
      <w:r>
        <w:rPr>
          <w:sz w:val="28"/>
          <w:szCs w:val="28"/>
        </w:rPr>
        <w:br/>
        <w:t>и юношества»;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Киц Дмитрию Сергеевичу, заведующему медийно-методическим отделом муниципального бюджетного учреждения дополнительного образования «Центр развития творчества детей и юношества»;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Кочупаловой Людмиле Юрьевне, директору муниципального бюджетного учреждения «Молодежный центр»;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Малюгину Владиславу Леонидовичу, заместителю директора </w:t>
      </w:r>
      <w:r>
        <w:rPr>
          <w:sz w:val="28"/>
          <w:szCs w:val="28"/>
        </w:rPr>
        <w:br/>
        <w:t>по экономике и финансам Фонда поддержки и развития массового спорта Ханты-Мансийского автономного округа – Югры;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Марковой Лилии Кайрхановне, заместителю директора </w:t>
      </w:r>
      <w:r>
        <w:rPr>
          <w:sz w:val="28"/>
          <w:szCs w:val="28"/>
        </w:rPr>
        <w:br/>
        <w:t xml:space="preserve">по воспитательной работе муниципального бюджетного учреждения дополнительного образования «Центр развития творчества детей </w:t>
      </w:r>
      <w:r>
        <w:rPr>
          <w:sz w:val="28"/>
          <w:szCs w:val="28"/>
        </w:rPr>
        <w:br/>
        <w:t>и юношества»;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Овчерюковой Любови Алексеевне, Главе сельского поселения Шапша;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Полыгалову Сергею Викторовичу, директору общества </w:t>
      </w:r>
      <w:r>
        <w:rPr>
          <w:sz w:val="28"/>
          <w:szCs w:val="28"/>
        </w:rPr>
        <w:br/>
        <w:t>с ограниченной ответственностью «Гудбилдинг»;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Эрнсту Андрею Сергеевичу, заместителю начальника Управления, начальнику отдела физической культуры и спорта Управления физической культуры, спорта и молодежной политики Администрации города </w:t>
      </w:r>
      <w:r>
        <w:rPr>
          <w:sz w:val="28"/>
          <w:szCs w:val="28"/>
        </w:rPr>
        <w:br/>
        <w:t>Ханты-Мансийска.</w:t>
      </w:r>
    </w:p>
    <w:p w:rsidR="00F30763" w:rsidRDefault="00F30763" w:rsidP="00F30763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1.2.За активное участие в реализации краудсорсингового проекта </w:t>
      </w:r>
      <w:r>
        <w:rPr>
          <w:sz w:val="28"/>
          <w:szCs w:val="28"/>
        </w:rPr>
        <w:br/>
        <w:t xml:space="preserve">«Мы вместе!»: 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Буторину Юрию Геннадьевичу, заместителю руководителя Общественной инспекции в сфере архитектуры, градостроительства </w:t>
      </w:r>
      <w:r>
        <w:rPr>
          <w:sz w:val="28"/>
          <w:szCs w:val="28"/>
        </w:rPr>
        <w:br/>
        <w:t>и жилищно-коммунального комплекса;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Вихореву Борису Георгиевичу, эксперту по вопросам градостроительства и архитектуры;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Гарькиной Екатерине Николаевне, директору муниципального бюджетного учреждения «Культурно-досуговый центр «Октябрь»;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Загваздину Василию Александровичу, руководителю региональной </w:t>
      </w:r>
      <w:r>
        <w:rPr>
          <w:sz w:val="28"/>
          <w:szCs w:val="28"/>
        </w:rPr>
        <w:br/>
        <w:t>общественной организации «Добровольно-спасательное пожарное формирование по Ханты-Мансийскому автономному округу – Югре»;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Захаровой Светлане Сергеевне, председателю Общественного совета по вопросам жилищно-коммунального хозяйства, председателю Общественной комиссии по благоустройству территорий;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Кононенко Станиславу Петровичу, председателю регионального общественного движения инвалидов-колясочников Ханты-Мансийского автономного округа – Югры «Преобразование»;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Наскидашвили Нине Михайловне, директору муниципального бюджетного учреждения «Городской информационный центр»;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Соседову Артему Сергеевичу, руководителю автомобильного сообщества «</w:t>
      </w:r>
      <w:r>
        <w:rPr>
          <w:sz w:val="28"/>
          <w:szCs w:val="28"/>
          <w:lang w:val="en-US"/>
        </w:rPr>
        <w:t>DRIVE</w:t>
      </w:r>
      <w:r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XM</w:t>
      </w:r>
      <w:r>
        <w:rPr>
          <w:sz w:val="28"/>
          <w:szCs w:val="28"/>
        </w:rPr>
        <w:t>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Титаренко Ирине Дмитриевне, активисту общественной организации помощи животным «Зооспас»;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Титовой Ирине Александровне, активисту общественного движения помощи животным «Ковчег»;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Шаповаловой Ларисе Трофимовне, председателю                               Ханты-Мансийской городской общественной организации ветеранов войны, труда, Вооруженных Сил и правоохранительных органов;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Шувалову Евгению Ивановичу, врачу-методисту </w:t>
      </w:r>
      <w:proofErr w:type="gramStart"/>
      <w:r>
        <w:rPr>
          <w:sz w:val="28"/>
          <w:szCs w:val="28"/>
        </w:rPr>
        <w:t>отдела медицинских мониторингов управления специальных мониторингов бюджетного учреждения</w:t>
      </w:r>
      <w:proofErr w:type="gramEnd"/>
      <w:r>
        <w:rPr>
          <w:sz w:val="28"/>
          <w:szCs w:val="28"/>
        </w:rPr>
        <w:t xml:space="preserve"> Ханты-Мансийского автономного округа – Югры «Медицинский информационно-аналитический центр»;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Яковищенко Виталию Вячеславовичу, председателю совета дома </w:t>
      </w:r>
      <w:r>
        <w:rPr>
          <w:sz w:val="28"/>
          <w:szCs w:val="28"/>
        </w:rPr>
        <w:br/>
        <w:t>№10 по улице Анны Коньковой в городе Ханты-Мансийске.</w:t>
      </w:r>
    </w:p>
    <w:p w:rsidR="00F30763" w:rsidRDefault="00F30763" w:rsidP="00F30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  <w:shd w:val="clear" w:color="auto" w:fill="FFFFFF"/>
        </w:rPr>
        <w:t>Опубликовать настоящее постановление в газете</w:t>
      </w:r>
      <w:r>
        <w:rPr>
          <w:sz w:val="28"/>
          <w:szCs w:val="28"/>
          <w:shd w:val="clear" w:color="auto" w:fill="FFFFFF"/>
        </w:rPr>
        <w:br/>
        <w:t xml:space="preserve">«Самарово – Ханты-Мансийск» и разместить на Официальном информационном портале органов местного самоуправления города </w:t>
      </w:r>
      <w:r>
        <w:rPr>
          <w:sz w:val="28"/>
          <w:szCs w:val="28"/>
          <w:shd w:val="clear" w:color="auto" w:fill="FFFFFF"/>
        </w:rPr>
        <w:br/>
        <w:t>Ханты-Мансийска в сети Интернет.</w:t>
      </w:r>
    </w:p>
    <w:p w:rsidR="00F30763" w:rsidRDefault="00F30763" w:rsidP="00F30763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оставляю</w:t>
      </w:r>
      <w:r>
        <w:rPr>
          <w:sz w:val="28"/>
          <w:szCs w:val="28"/>
        </w:rPr>
        <w:br/>
        <w:t>за собой.</w:t>
      </w:r>
    </w:p>
    <w:p w:rsidR="00F30763" w:rsidRDefault="00F30763" w:rsidP="00F30763">
      <w:pPr>
        <w:rPr>
          <w:sz w:val="28"/>
          <w:szCs w:val="28"/>
        </w:rPr>
      </w:pPr>
    </w:p>
    <w:p w:rsidR="00F30763" w:rsidRDefault="00F30763" w:rsidP="00F30763">
      <w:pPr>
        <w:rPr>
          <w:sz w:val="28"/>
          <w:szCs w:val="28"/>
        </w:rPr>
      </w:pPr>
    </w:p>
    <w:p w:rsidR="00F30763" w:rsidRDefault="00F30763" w:rsidP="00F30763">
      <w:pPr>
        <w:rPr>
          <w:sz w:val="28"/>
          <w:szCs w:val="28"/>
        </w:rPr>
      </w:pPr>
    </w:p>
    <w:p w:rsidR="00F30763" w:rsidRDefault="00F30763" w:rsidP="00F30763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</w:p>
    <w:p w:rsidR="002B3F0C" w:rsidRDefault="00F30763" w:rsidP="00F30763">
      <w:pPr>
        <w:jc w:val="both"/>
        <w:rPr>
          <w:sz w:val="28"/>
          <w:szCs w:val="28"/>
        </w:rPr>
      </w:pPr>
      <w:r>
        <w:rPr>
          <w:sz w:val="28"/>
          <w:szCs w:val="28"/>
        </w:rPr>
        <w:t>Ханты-Мансийска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М.П.Ряшин</w:t>
      </w:r>
    </w:p>
    <w:sectPr w:rsidR="002B3F0C" w:rsidSect="00F30763">
      <w:headerReference w:type="default" r:id="rId6"/>
      <w:pgSz w:w="11906" w:h="16838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ED9" w:rsidRDefault="00C24ED9" w:rsidP="00F30763">
      <w:r>
        <w:separator/>
      </w:r>
    </w:p>
  </w:endnote>
  <w:endnote w:type="continuationSeparator" w:id="0">
    <w:p w:rsidR="00C24ED9" w:rsidRDefault="00C24ED9" w:rsidP="00F307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ED9" w:rsidRDefault="00C24ED9" w:rsidP="00F30763">
      <w:r>
        <w:separator/>
      </w:r>
    </w:p>
  </w:footnote>
  <w:footnote w:type="continuationSeparator" w:id="0">
    <w:p w:rsidR="00C24ED9" w:rsidRDefault="00C24ED9" w:rsidP="00F3076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763" w:rsidRDefault="00F30763">
    <w:pPr>
      <w:pStyle w:val="a5"/>
      <w:jc w:val="center"/>
    </w:pPr>
    <w:fldSimple w:instr="PAGE   \* MERGEFORMAT">
      <w:r w:rsidR="003A0884">
        <w:rPr>
          <w:noProof/>
        </w:rPr>
        <w:t>3</w:t>
      </w:r>
    </w:fldSimple>
  </w:p>
  <w:p w:rsidR="00F30763" w:rsidRDefault="00F30763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0763"/>
    <w:rsid w:val="000416F0"/>
    <w:rsid w:val="000D3236"/>
    <w:rsid w:val="001957BA"/>
    <w:rsid w:val="002849BC"/>
    <w:rsid w:val="002B3F0C"/>
    <w:rsid w:val="002E1F12"/>
    <w:rsid w:val="00315DDE"/>
    <w:rsid w:val="00363A42"/>
    <w:rsid w:val="003A0884"/>
    <w:rsid w:val="004774A3"/>
    <w:rsid w:val="00631445"/>
    <w:rsid w:val="007F0A68"/>
    <w:rsid w:val="00802CF4"/>
    <w:rsid w:val="00824631"/>
    <w:rsid w:val="00893182"/>
    <w:rsid w:val="009B1CEE"/>
    <w:rsid w:val="009B7D51"/>
    <w:rsid w:val="00AC627E"/>
    <w:rsid w:val="00B24EF4"/>
    <w:rsid w:val="00B635F3"/>
    <w:rsid w:val="00C24ED9"/>
    <w:rsid w:val="00C5599C"/>
    <w:rsid w:val="00CD76BE"/>
    <w:rsid w:val="00D1064A"/>
    <w:rsid w:val="00D26668"/>
    <w:rsid w:val="00D2767A"/>
    <w:rsid w:val="00D56626"/>
    <w:rsid w:val="00F30763"/>
    <w:rsid w:val="00FA4E55"/>
    <w:rsid w:val="00FF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F0C"/>
  </w:style>
  <w:style w:type="paragraph" w:styleId="4">
    <w:name w:val="heading 4"/>
    <w:basedOn w:val="a"/>
    <w:next w:val="a"/>
    <w:link w:val="40"/>
    <w:qFormat/>
    <w:rsid w:val="007F0A68"/>
    <w:pPr>
      <w:keepNext/>
      <w:jc w:val="center"/>
      <w:outlineLvl w:val="3"/>
    </w:pPr>
    <w:rPr>
      <w:b/>
      <w:spacing w:val="-5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7F0A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7F0A6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link w:val="4"/>
    <w:rsid w:val="007F0A68"/>
    <w:rPr>
      <w:b/>
      <w:spacing w:val="-5"/>
      <w:sz w:val="16"/>
    </w:rPr>
  </w:style>
  <w:style w:type="paragraph" w:styleId="a5">
    <w:name w:val="header"/>
    <w:basedOn w:val="a"/>
    <w:link w:val="a6"/>
    <w:uiPriority w:val="99"/>
    <w:rsid w:val="00F3076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0763"/>
  </w:style>
  <w:style w:type="paragraph" w:styleId="a7">
    <w:name w:val="footer"/>
    <w:basedOn w:val="a"/>
    <w:link w:val="a8"/>
    <w:rsid w:val="00F3076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F307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47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8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rsenevaI\AppData\Roaming\Microsoft\&#1064;&#1072;&#1073;&#1083;&#1086;&#1085;&#1099;\&#1055;&#1086;&#1089;&#1090;.&#1043;&#1083;&#1072;&#1074;&#1099;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Пост.Главы-20</Template>
  <TotalTime>0</TotalTime>
  <Pages>3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г.Ханты-Мансийск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Берсенева Ирина Анатольевна</dc:creator>
  <cp:lastModifiedBy>Евгешка</cp:lastModifiedBy>
  <cp:revision>2</cp:revision>
  <cp:lastPrinted>2020-03-24T08:51:00Z</cp:lastPrinted>
  <dcterms:created xsi:type="dcterms:W3CDTF">2020-04-02T16:41:00Z</dcterms:created>
  <dcterms:modified xsi:type="dcterms:W3CDTF">2020-04-02T16:41:00Z</dcterms:modified>
</cp:coreProperties>
</file>