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16" w:rsidRDefault="00D06D16" w:rsidP="00D06D16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B56B50" w:rsidRPr="006507C7" w:rsidRDefault="00B56B50" w:rsidP="00D06D16">
      <w:pPr>
        <w:spacing w:after="0" w:line="240" w:lineRule="auto"/>
        <w:jc w:val="right"/>
        <w:rPr>
          <w:rFonts w:ascii="Times New Roman" w:eastAsia="BatangChe" w:hAnsi="Times New Roman" w:cs="Times New Roman"/>
          <w:noProof/>
          <w:sz w:val="26"/>
          <w:szCs w:val="26"/>
          <w:lang w:eastAsia="ru-RU"/>
        </w:rPr>
      </w:pPr>
      <w:r w:rsidRPr="006507C7">
        <w:rPr>
          <w:rFonts w:ascii="Times New Roman" w:eastAsia="BatangChe" w:hAnsi="Times New Roman" w:cs="Times New Roman"/>
          <w:noProof/>
          <w:sz w:val="26"/>
          <w:szCs w:val="26"/>
          <w:lang w:eastAsia="ru-RU"/>
        </w:rPr>
        <w:t>внесен Главой города Ханты-Мансийска</w:t>
      </w:r>
    </w:p>
    <w:p w:rsidR="00D06D16" w:rsidRPr="006507C7" w:rsidRDefault="00D06D16" w:rsidP="00D06D1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6D16" w:rsidRDefault="00D06D16" w:rsidP="00D06D1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06D16" w:rsidRDefault="00D06D16" w:rsidP="00D06D1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06D16" w:rsidRDefault="00D06D16" w:rsidP="00D06D1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D06D16" w:rsidRDefault="00D06D16" w:rsidP="00D06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16" w:rsidRDefault="00D06D16" w:rsidP="00D06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D06D16" w:rsidRDefault="00D06D16" w:rsidP="00D06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16" w:rsidRDefault="00D06D16" w:rsidP="00D06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06D16" w:rsidRDefault="00D06D16" w:rsidP="00D06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16" w:rsidRPr="00134B38" w:rsidRDefault="00D06D16" w:rsidP="00D06D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D06D16" w:rsidRDefault="00D06D16" w:rsidP="00D06D1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D06D16" w:rsidRDefault="00D06D16" w:rsidP="00D06D1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6" w:rsidRDefault="00D06D16" w:rsidP="00D06D1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D06D16" w:rsidRDefault="00D06D16" w:rsidP="00D06D1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  <w:r w:rsidR="0091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D16" w:rsidRPr="00134B38" w:rsidRDefault="00D06D16" w:rsidP="00D06D1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D16" w:rsidRDefault="00D06D16" w:rsidP="00D06D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и дополнений в Устав города Ханты-Мансийска, принятый Решением Думы города Ханты-Мансийска от 11 марта 2011 года № 1169 (в редакции решений Думы города Ханты-Мансийска                  от 01 июля 2011 года № 64, от 30 сентября 2011 года № 92, от 28 декабря 2011 года № 152, от 02 марта 2012 года № 201,</w:t>
      </w:r>
      <w:r w:rsidR="001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2012 года № 215,                      от 29 октября 2012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               от 30 сентября 2013 года № 430-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      от 03 февраля 2014 года 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25 апреля 2014 года № 507-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             </w:t>
      </w:r>
      <w:proofErr w:type="gramStart"/>
      <w:r w:rsidR="001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518 - V РД</w:t>
      </w:r>
      <w:r w:rsidR="001F21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 21 июля 2014 года № 534 -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          </w:t>
      </w:r>
      <w:r w:rsidR="001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29 сентября 2014 года № 538 -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 от 30 января 2015 года № 600 -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134B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</w:t>
      </w:r>
      <w:r w:rsidRPr="00EB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27 апреля 2015 года № 651-</w:t>
      </w:r>
      <w:r w:rsidRPr="008B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</w:t>
      </w:r>
      <w:r w:rsidRPr="00E405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28 сентября 2015 года №</w:t>
      </w:r>
      <w:r w:rsidR="00914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702-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160E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30 октября 2015 года № 715-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160E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30 ноября 2015 года №</w:t>
      </w:r>
      <w:r w:rsidR="001F21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737-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proofErr w:type="gramEnd"/>
      <w:r w:rsidRPr="00D06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1F21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 декабря 2015 года № 764-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D06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января 2016 года №</w:t>
      </w:r>
      <w:r w:rsidR="005B5E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777-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D06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частью 1 статьи 69 Устава города Ханты-Мансийска,</w:t>
      </w:r>
      <w:proofErr w:type="gramEnd"/>
    </w:p>
    <w:p w:rsidR="00D06D16" w:rsidRDefault="00D06D16" w:rsidP="00D06D16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06D16" w:rsidRDefault="00D06D16" w:rsidP="00D06D16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D06D16" w:rsidRDefault="00D06D16" w:rsidP="00D06D16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B5E76" w:rsidRDefault="00D06D16" w:rsidP="009145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города Ханты-Мансийска </w:t>
      </w:r>
      <w:r w:rsidR="005B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914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5B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E74EB3" w:rsidRDefault="00EC1460" w:rsidP="009145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74E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9 дополнить пунктом 16</w:t>
      </w:r>
      <w:r w:rsidR="0006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60B95" w:rsidRDefault="00060B95" w:rsidP="00D06D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r w:rsidR="00F153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EC146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EC14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460" w:rsidRDefault="00EC1460" w:rsidP="00D06D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часть 1 статьи 73 после слов «правотворческой инициативы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«Ханты-Мансийской межрайонной прокуратурой в лице прокурора (исполняющего обязанности прокурора),».</w:t>
      </w:r>
    </w:p>
    <w:p w:rsidR="00D06D16" w:rsidRPr="005B5E76" w:rsidRDefault="003C6734" w:rsidP="005B5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0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государственной регистрации в установленном порядке.</w:t>
      </w:r>
    </w:p>
    <w:p w:rsidR="00D06D16" w:rsidRDefault="005B5E76" w:rsidP="00D06D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6D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D06D16" w:rsidRDefault="005B5E76" w:rsidP="00D06D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дня его официального опубликования. </w:t>
      </w:r>
    </w:p>
    <w:p w:rsidR="00D06D16" w:rsidRDefault="00D06D16" w:rsidP="00D06D1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D16" w:rsidRDefault="00D06D16" w:rsidP="00D06D1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В.А. Филипенко</w:t>
      </w:r>
    </w:p>
    <w:p w:rsidR="00D06D16" w:rsidRDefault="00D06D16" w:rsidP="00D0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06D16" w:rsidRDefault="00D06D16" w:rsidP="00D0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06D16" w:rsidRDefault="00D06D16" w:rsidP="00D06D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D06D16" w:rsidRDefault="00D06D16" w:rsidP="00D06D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___________________</w:t>
      </w:r>
    </w:p>
    <w:p w:rsidR="00D06D16" w:rsidRDefault="00D06D16" w:rsidP="00D0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06D16" w:rsidRDefault="00D06D16" w:rsidP="00D0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D06D16" w:rsidRDefault="00473F70" w:rsidP="00D0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D06D16" w:rsidRDefault="00D06D16" w:rsidP="00D0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p w:rsidR="00D06D16" w:rsidRDefault="00D06D16" w:rsidP="00D0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06D16" w:rsidRDefault="00D06D16" w:rsidP="00D06D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3CBA" w:rsidRDefault="00A33CBA"/>
    <w:sectPr w:rsidR="00A33CBA" w:rsidSect="00042B75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9E" w:rsidRDefault="0097679E">
      <w:pPr>
        <w:spacing w:after="0" w:line="240" w:lineRule="auto"/>
      </w:pPr>
      <w:r>
        <w:separator/>
      </w:r>
    </w:p>
  </w:endnote>
  <w:endnote w:type="continuationSeparator" w:id="0">
    <w:p w:rsidR="0097679E" w:rsidRDefault="0097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9E" w:rsidRDefault="0097679E">
      <w:pPr>
        <w:spacing w:after="0" w:line="240" w:lineRule="auto"/>
      </w:pPr>
      <w:r>
        <w:separator/>
      </w:r>
    </w:p>
  </w:footnote>
  <w:footnote w:type="continuationSeparator" w:id="0">
    <w:p w:rsidR="0097679E" w:rsidRDefault="0097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5F6A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E84">
          <w:rPr>
            <w:noProof/>
          </w:rPr>
          <w:t>2</w:t>
        </w:r>
        <w:r>
          <w:fldChar w:fldCharType="end"/>
        </w:r>
      </w:p>
    </w:sdtContent>
  </w:sdt>
  <w:p w:rsidR="00042B75" w:rsidRDefault="00976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9E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0B95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125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5CB2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734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3F70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B9E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5E7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6A73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1E8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7C7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1C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5CA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6E84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679E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6B50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3878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0EAF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16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415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4EB3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60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36E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D16"/>
  </w:style>
  <w:style w:type="paragraph" w:customStyle="1" w:styleId="ConsPlusNormal">
    <w:name w:val="ConsPlusNormal"/>
    <w:rsid w:val="00D06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4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D16"/>
  </w:style>
  <w:style w:type="paragraph" w:customStyle="1" w:styleId="ConsPlusNormal">
    <w:name w:val="ConsPlusNormal"/>
    <w:rsid w:val="00D06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8</cp:revision>
  <dcterms:created xsi:type="dcterms:W3CDTF">2016-07-18T09:25:00Z</dcterms:created>
  <dcterms:modified xsi:type="dcterms:W3CDTF">2016-09-01T09:01:00Z</dcterms:modified>
</cp:coreProperties>
</file>