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52E3EBCA"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0CD981BF"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57AC0093"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14:paraId="01E8DA16" w14:textId="3C0AF312"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0B1BDE79"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5B330187"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47326EC5"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74D058D9"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77ED8280"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14:paraId="3CFB87A5" w14:textId="6DB46A80"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14:paraId="7AAA093A" w14:textId="77777777" w:rsidR="000D2B94" w:rsidRDefault="000D2B94" w:rsidP="00083EBD">
      <w:pPr>
        <w:tabs>
          <w:tab w:val="left" w:pos="1134"/>
        </w:tabs>
        <w:ind w:firstLine="567"/>
        <w:rPr>
          <w:rFonts w:ascii="Times New Roman" w:hAnsi="Times New Roman"/>
          <w:b/>
          <w:sz w:val="28"/>
          <w:szCs w:val="28"/>
        </w:rPr>
      </w:pPr>
    </w:p>
    <w:p w14:paraId="6830F226" w14:textId="77777777" w:rsidR="000D2B94" w:rsidRDefault="000D2B94" w:rsidP="00083EBD">
      <w:pPr>
        <w:tabs>
          <w:tab w:val="left" w:pos="1134"/>
        </w:tabs>
        <w:ind w:firstLine="567"/>
        <w:rPr>
          <w:rFonts w:ascii="Times New Roman" w:hAnsi="Times New Roman"/>
          <w:b/>
          <w:sz w:val="28"/>
          <w:szCs w:val="28"/>
        </w:rPr>
      </w:pPr>
    </w:p>
    <w:p w14:paraId="32665F8C" w14:textId="41A8609D"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2B07387"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14:paraId="0F5E1BF3" w14:textId="664CB5BE"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792470B1"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27E5209A"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503F8DA3" w14:textId="77777777"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34760F78" w14:textId="64DC0D15"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14:paraId="44B07C3D" w14:textId="26009FCF"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14:paraId="2D4FF490" w14:textId="77777777"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14:paraId="63AA74B8" w14:textId="6F6613E0"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56C6C8B3"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230E51A6"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164655D"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w:t>
      </w:r>
      <w:r w:rsidRPr="002937E4">
        <w:rPr>
          <w:rFonts w:ascii="Times New Roman" w:hAnsi="Times New Roman"/>
          <w:sz w:val="28"/>
          <w:szCs w:val="28"/>
        </w:rPr>
        <w:lastRenderedPageBreak/>
        <w:t xml:space="preserve">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382412B3"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59A45B74"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w:t>
      </w:r>
      <w:r w:rsidRPr="002937E4">
        <w:rPr>
          <w:rFonts w:ascii="Times New Roman" w:hAnsi="Times New Roman"/>
          <w:sz w:val="28"/>
          <w:szCs w:val="28"/>
        </w:rPr>
        <w:lastRenderedPageBreak/>
        <w:t>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112D0538"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072DF51D"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D1909C9" w14:textId="0920FCC1"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20E85CFA" w14:textId="77777777">
        <w:tc>
          <w:tcPr>
            <w:tcW w:w="3119" w:type="dxa"/>
            <w:shd w:val="clear" w:color="auto" w:fill="auto"/>
          </w:tcPr>
          <w:p w14:paraId="3BAF5024" w14:textId="518D39D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4FA2501E" w14:textId="31F038F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w:t>
            </w:r>
            <w:r w:rsidRPr="002937E4">
              <w:rPr>
                <w:rFonts w:ascii="Times New Roman" w:hAnsi="Times New Roman"/>
                <w:sz w:val="28"/>
                <w:szCs w:val="28"/>
              </w:rPr>
              <w:lastRenderedPageBreak/>
              <w:t xml:space="preserve">состоял в браке </w:t>
            </w:r>
          </w:p>
        </w:tc>
      </w:tr>
      <w:tr w:rsidR="004D5762" w:rsidRPr="002937E4" w14:paraId="7676616E" w14:textId="77777777">
        <w:tc>
          <w:tcPr>
            <w:tcW w:w="10348" w:type="dxa"/>
            <w:gridSpan w:val="2"/>
            <w:shd w:val="clear" w:color="auto" w:fill="auto"/>
          </w:tcPr>
          <w:p w14:paraId="0D43A0A4" w14:textId="2C159414"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lastRenderedPageBreak/>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48318F89" w14:textId="77777777">
        <w:trPr>
          <w:trHeight w:val="660"/>
        </w:trPr>
        <w:tc>
          <w:tcPr>
            <w:tcW w:w="3119" w:type="dxa"/>
            <w:shd w:val="clear" w:color="auto" w:fill="auto"/>
          </w:tcPr>
          <w:p w14:paraId="3684BF75" w14:textId="52DE7E15"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1DB1C725" w14:textId="3C97DC06"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14:paraId="1AF10466" w14:textId="77777777">
        <w:trPr>
          <w:trHeight w:val="131"/>
        </w:trPr>
        <w:tc>
          <w:tcPr>
            <w:tcW w:w="3119" w:type="dxa"/>
            <w:shd w:val="clear" w:color="auto" w:fill="auto"/>
          </w:tcPr>
          <w:p w14:paraId="305C6458" w14:textId="28E09757"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14:paraId="63825B2F" w14:textId="5A0C23FA"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AAE8FF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55D4BF74"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14:paraId="42DD6650" w14:textId="5DC1BA1A"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14:paraId="3082C472" w14:textId="77777777">
        <w:trPr>
          <w:trHeight w:val="435"/>
        </w:trPr>
        <w:tc>
          <w:tcPr>
            <w:tcW w:w="3147" w:type="dxa"/>
          </w:tcPr>
          <w:p w14:paraId="32753412" w14:textId="59106B5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55B7420" w14:textId="56B1821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72D77D65"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19CDFA2" w14:textId="4FF286D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14:paraId="05825972" w14:textId="77777777">
        <w:trPr>
          <w:trHeight w:val="435"/>
        </w:trPr>
        <w:tc>
          <w:tcPr>
            <w:tcW w:w="10348" w:type="dxa"/>
            <w:gridSpan w:val="2"/>
          </w:tcPr>
          <w:p w14:paraId="30714C21" w14:textId="28F9BE0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5D56BBE2" w14:textId="77777777">
        <w:trPr>
          <w:trHeight w:val="435"/>
        </w:trPr>
        <w:tc>
          <w:tcPr>
            <w:tcW w:w="3147" w:type="dxa"/>
          </w:tcPr>
          <w:p w14:paraId="74AE1A84" w14:textId="0FFAE17E"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14:paraId="563C2B52" w14:textId="26A949EF"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14:paraId="3ECB9E7F" w14:textId="77777777">
        <w:trPr>
          <w:trHeight w:val="435"/>
        </w:trPr>
        <w:tc>
          <w:tcPr>
            <w:tcW w:w="3147" w:type="dxa"/>
          </w:tcPr>
          <w:p w14:paraId="6372B7CC" w14:textId="47862147"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14:paraId="43020020" w14:textId="7FB77742"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14:paraId="6BC84C11" w14:textId="77777777">
        <w:trPr>
          <w:trHeight w:val="435"/>
        </w:trPr>
        <w:tc>
          <w:tcPr>
            <w:tcW w:w="3147" w:type="dxa"/>
          </w:tcPr>
          <w:p w14:paraId="248C43EE" w14:textId="43AFF783"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lastRenderedPageBreak/>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14:paraId="3416DA7A" w14:textId="6A86B27B"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02F9EF90"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968214F"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lastRenderedPageBreak/>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44D5B0C" w14:textId="3AD29DCE"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3CFCCAF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17145D0A" w14:textId="49034B7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1E73A127"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48A11270" w14:textId="16A359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14:paraId="1FB09322" w14:textId="77777777">
        <w:trPr>
          <w:trHeight w:val="435"/>
        </w:trPr>
        <w:tc>
          <w:tcPr>
            <w:tcW w:w="10348" w:type="dxa"/>
            <w:gridSpan w:val="2"/>
          </w:tcPr>
          <w:p w14:paraId="3889F609" w14:textId="16CC954C"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14:paraId="291E66A0" w14:textId="77777777">
        <w:trPr>
          <w:trHeight w:val="435"/>
        </w:trPr>
        <w:tc>
          <w:tcPr>
            <w:tcW w:w="3119" w:type="dxa"/>
          </w:tcPr>
          <w:p w14:paraId="54094D5A" w14:textId="41883610"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03E952E9" w14:textId="218ED928"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14:paraId="68B43826" w14:textId="77777777">
        <w:trPr>
          <w:trHeight w:val="435"/>
        </w:trPr>
        <w:tc>
          <w:tcPr>
            <w:tcW w:w="3119" w:type="dxa"/>
          </w:tcPr>
          <w:p w14:paraId="0E53C186" w14:textId="002DA91B"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E33EA67" w14:textId="59E43BB2"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14:paraId="12E06030" w14:textId="77777777">
        <w:trPr>
          <w:trHeight w:val="435"/>
        </w:trPr>
        <w:tc>
          <w:tcPr>
            <w:tcW w:w="3119" w:type="dxa"/>
          </w:tcPr>
          <w:p w14:paraId="64DAF5A0" w14:textId="23D30949"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14:paraId="3F0DE393" w14:textId="72180564"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14:paraId="092EC7B9" w14:textId="77777777" w:rsidR="00B14203" w:rsidRDefault="00B14203" w:rsidP="00B14203">
      <w:pPr>
        <w:pStyle w:val="af7"/>
        <w:ind w:left="567" w:firstLine="0"/>
        <w:rPr>
          <w:rFonts w:ascii="Times New Roman" w:hAnsi="Times New Roman"/>
          <w:sz w:val="28"/>
          <w:szCs w:val="28"/>
        </w:rPr>
      </w:pPr>
    </w:p>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w:t>
      </w:r>
      <w:r w:rsidRPr="002937E4">
        <w:rPr>
          <w:rFonts w:ascii="Times New Roman" w:hAnsi="Times New Roman"/>
          <w:sz w:val="28"/>
          <w:szCs w:val="28"/>
        </w:rPr>
        <w:lastRenderedPageBreak/>
        <w:t>одного месяца со дня представления Сведений в соответствии с законодательством Российской Федерации.</w:t>
      </w:r>
    </w:p>
    <w:p w14:paraId="5ECB4A53" w14:textId="77777777"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A5D62A0"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w:t>
      </w:r>
      <w:r w:rsidRPr="002937E4">
        <w:rPr>
          <w:rFonts w:ascii="Times New Roman" w:hAnsi="Times New Roman"/>
          <w:sz w:val="28"/>
          <w:szCs w:val="28"/>
        </w:rPr>
        <w:lastRenderedPageBreak/>
        <w:t>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04A288F2" w14:textId="7F250E9F"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5B9D4AD2"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 xml:space="preserve">в случае и порядке, которые установлены нормативными </w:t>
            </w:r>
            <w:r w:rsidRPr="002937E4">
              <w:rPr>
                <w:rFonts w:ascii="Times New Roman" w:hAnsi="Times New Roman"/>
                <w:sz w:val="28"/>
                <w:szCs w:val="28"/>
              </w:rPr>
              <w:lastRenderedPageBreak/>
              <w:t>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lastRenderedPageBreak/>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A965CB8"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5CD42FE9"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 xml:space="preserve">вследствие не зависящих от него обстоятельств, такое </w:t>
      </w:r>
      <w:r w:rsidR="008D2581" w:rsidRPr="004B5F02">
        <w:rPr>
          <w:rFonts w:ascii="Times New Roman" w:hAnsi="Times New Roman"/>
          <w:sz w:val="28"/>
          <w:szCs w:val="28"/>
        </w:rPr>
        <w:lastRenderedPageBreak/>
        <w:t>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5EC14B33"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14:paraId="2A770D3A" w14:textId="22A8F9D6"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lastRenderedPageBreak/>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69A8BC6C" w14:textId="67CD3E48"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14:paraId="62B0AACB" w14:textId="77777777"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rsidR="00D02CA3" w14:paraId="022B9E73" w14:textId="77777777" w:rsidTr="00B14203">
        <w:tc>
          <w:tcPr>
            <w:tcW w:w="2263" w:type="dxa"/>
          </w:tcPr>
          <w:p w14:paraId="7383A1A3" w14:textId="777003E5"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14:paraId="1BDCD6DD" w14:textId="1BB4E176"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14:paraId="770B75ED" w14:textId="77777777" w:rsidTr="00B14203">
        <w:tc>
          <w:tcPr>
            <w:tcW w:w="2263" w:type="dxa"/>
            <w:vMerge w:val="restart"/>
          </w:tcPr>
          <w:p w14:paraId="5900383A" w14:textId="4DE4EB0B"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14:paraId="7879E322" w14:textId="5679D2DC"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14:paraId="78956F01" w14:textId="77777777" w:rsidTr="00B14203">
        <w:tc>
          <w:tcPr>
            <w:tcW w:w="2263" w:type="dxa"/>
            <w:vMerge/>
          </w:tcPr>
          <w:p w14:paraId="2FDD1E40" w14:textId="77777777" w:rsidR="008E1D3D" w:rsidRDefault="008E1D3D" w:rsidP="008E1D3D">
            <w:pPr>
              <w:ind w:firstLine="0"/>
              <w:rPr>
                <w:rFonts w:ascii="Times New Roman" w:hAnsi="Times New Roman"/>
                <w:sz w:val="28"/>
                <w:szCs w:val="28"/>
              </w:rPr>
            </w:pPr>
          </w:p>
        </w:tc>
        <w:tc>
          <w:tcPr>
            <w:tcW w:w="7932" w:type="dxa"/>
          </w:tcPr>
          <w:p w14:paraId="50DE3B4A" w14:textId="4F75CC1E"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3"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4"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14:paraId="5F0070DD" w14:textId="77777777" w:rsidTr="00B14203">
        <w:tc>
          <w:tcPr>
            <w:tcW w:w="2263" w:type="dxa"/>
            <w:vMerge/>
          </w:tcPr>
          <w:p w14:paraId="5D563893" w14:textId="77777777" w:rsidR="008E1D3D" w:rsidRPr="00D02CA3" w:rsidRDefault="008E1D3D" w:rsidP="008E1D3D">
            <w:pPr>
              <w:ind w:firstLine="0"/>
              <w:rPr>
                <w:rFonts w:ascii="Times New Roman" w:hAnsi="Times New Roman"/>
                <w:sz w:val="28"/>
                <w:szCs w:val="28"/>
              </w:rPr>
            </w:pPr>
          </w:p>
        </w:tc>
        <w:tc>
          <w:tcPr>
            <w:tcW w:w="7932" w:type="dxa"/>
          </w:tcPr>
          <w:p w14:paraId="4FC54BF9" w14:textId="24C7DF03"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14:paraId="0C11A5EB" w14:textId="77777777" w:rsidTr="00B14203">
        <w:tc>
          <w:tcPr>
            <w:tcW w:w="2263" w:type="dxa"/>
          </w:tcPr>
          <w:p w14:paraId="2A324E91" w14:textId="391D97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14:paraId="04AF7976" w14:textId="70DC4B66"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14:paraId="66FCD203" w14:textId="14401595"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0823BCB5" w14:textId="77777777" w:rsidTr="00B14203">
        <w:tc>
          <w:tcPr>
            <w:tcW w:w="2263" w:type="dxa"/>
          </w:tcPr>
          <w:p w14:paraId="7237C6CD" w14:textId="68DFECCC"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14:paraId="1FF1F806" w14:textId="13AD0D1A"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14:paraId="60D28ACD" w14:textId="144F279F"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14:paraId="29F1E897" w14:textId="77777777" w:rsidTr="00B14203">
        <w:tc>
          <w:tcPr>
            <w:tcW w:w="2263" w:type="dxa"/>
          </w:tcPr>
          <w:p w14:paraId="331157E0" w14:textId="412FA0AF"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14:paraId="5BFED44C" w14:textId="4402F1D1"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7"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14:paraId="3B64ED57" w14:textId="125127A5"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14:paraId="7D672055" w14:textId="77777777" w:rsidTr="00B14203">
        <w:tc>
          <w:tcPr>
            <w:tcW w:w="2263" w:type="dxa"/>
          </w:tcPr>
          <w:p w14:paraId="35173418" w14:textId="4C24F7AD"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14:paraId="563654FC" w14:textId="2EEAAAAD"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14:paraId="664C1618" w14:textId="77777777" w:rsidTr="00B14203">
        <w:tc>
          <w:tcPr>
            <w:tcW w:w="2263" w:type="dxa"/>
          </w:tcPr>
          <w:p w14:paraId="3C59B7A2" w14:textId="499AE1B4"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14:paraId="58E69CE3" w14:textId="3143EEA6"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14:paraId="244FB9AF" w14:textId="77777777" w:rsidTr="00B14203">
        <w:tc>
          <w:tcPr>
            <w:tcW w:w="2263" w:type="dxa"/>
          </w:tcPr>
          <w:p w14:paraId="316160B2" w14:textId="1C8F8816" w:rsidR="00D02CA3" w:rsidRDefault="00B556D9" w:rsidP="00B556D9">
            <w:pPr>
              <w:ind w:firstLine="0"/>
              <w:rPr>
                <w:rFonts w:ascii="Times New Roman" w:hAnsi="Times New Roman"/>
                <w:sz w:val="28"/>
                <w:szCs w:val="28"/>
              </w:rPr>
            </w:pPr>
            <w:r w:rsidRPr="00B556D9">
              <w:rPr>
                <w:rFonts w:ascii="Times New Roman" w:hAnsi="Times New Roman"/>
                <w:sz w:val="28"/>
                <w:szCs w:val="28"/>
              </w:rPr>
              <w:lastRenderedPageBreak/>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14:paraId="7BA26C36" w14:textId="4FB480C8"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14:paraId="7FC76381" w14:textId="2AFEB03A"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14:paraId="7704FB9F" w14:textId="77777777" w:rsidR="004A06C9" w:rsidRDefault="004A06C9" w:rsidP="008E1D3D">
      <w:pPr>
        <w:rPr>
          <w:rFonts w:ascii="Times New Roman" w:hAnsi="Times New Roman"/>
          <w:sz w:val="28"/>
          <w:szCs w:val="28"/>
        </w:rPr>
      </w:pPr>
    </w:p>
    <w:p w14:paraId="09FAC332" w14:textId="5DF496FA"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8"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14:paraId="718C4D2F" w14:textId="45936FFE"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14:paraId="07027D0C" w14:textId="7991AA3B"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14:paraId="236D2298" w14:textId="0583E3BE"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9"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0"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5F091D7D" w14:textId="77777777"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5E07BBFA" w14:textId="7BBD309A"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1"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DFB1358"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624B429D"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w:t>
      </w:r>
      <w:r w:rsidRPr="006848CC">
        <w:rPr>
          <w:rStyle w:val="af5"/>
          <w:rFonts w:ascii="Times New Roman" w:hAnsi="Times New Roman" w:cs="Times New Roman"/>
          <w:color w:val="000000"/>
          <w:sz w:val="28"/>
          <w:szCs w:val="28"/>
        </w:rPr>
        <w:lastRenderedPageBreak/>
        <w:t>(занимаемая)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lastRenderedPageBreak/>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0ADAD6C0" w14:textId="77777777"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14:paraId="433FCE75" w14:textId="718FB4BB"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14:paraId="4594C73D" w14:textId="77777777" w:rsidR="00367860" w:rsidRPr="006848CC" w:rsidRDefault="00367860">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77733A9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14:paraId="771C87D2" w14:textId="01958D1D"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372F5A41" w14:textId="1A9C064F"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14:paraId="5F7C8FAC" w14:textId="355A1B7D"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2"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w:t>
      </w:r>
      <w:r w:rsidRPr="006848CC">
        <w:rPr>
          <w:rFonts w:ascii="Times New Roman" w:hAnsi="Times New Roman"/>
          <w:sz w:val="28"/>
          <w:szCs w:val="28"/>
        </w:rPr>
        <w:lastRenderedPageBreak/>
        <w:t>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1B5D7653"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B37562E"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360962E0"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14:paraId="52ABFC4F" w14:textId="1A53E84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5B0B713C"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 xml:space="preserve">Об обязательном социальном </w:t>
      </w:r>
      <w:r w:rsidRPr="006848CC">
        <w:rPr>
          <w:color w:val="auto"/>
          <w:sz w:val="28"/>
          <w:szCs w:val="28"/>
        </w:rPr>
        <w:lastRenderedPageBreak/>
        <w:t>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7F5841FE"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6103F3C5"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32D5A458"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lastRenderedPageBreak/>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w:t>
      </w:r>
      <w:r w:rsidRPr="00401035">
        <w:rPr>
          <w:rFonts w:ascii="Times New Roman" w:eastAsia="Times New Roman" w:hAnsi="Times New Roman" w:cs="Times New Roman"/>
          <w:sz w:val="28"/>
          <w:szCs w:val="28"/>
          <w:lang w:eastAsia="ru-RU"/>
        </w:rPr>
        <w:lastRenderedPageBreak/>
        <w:t xml:space="preserve">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B67695D"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C476390"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lastRenderedPageBreak/>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29C55A6E"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4EB7F7AB"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975D9CB" w14:textId="4AF5543D"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w:t>
      </w:r>
      <w:r w:rsidRPr="006848CC">
        <w:rPr>
          <w:rFonts w:ascii="Times New Roman" w:hAnsi="Times New Roman"/>
          <w:sz w:val="28"/>
          <w:szCs w:val="28"/>
        </w:rPr>
        <w:lastRenderedPageBreak/>
        <w:t>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2E31B8B5"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14:paraId="128260D4" w14:textId="77777777"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14:paraId="7D9FA714" w14:textId="77777777"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090D70A3"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lastRenderedPageBreak/>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24D03779"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1F8342A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lastRenderedPageBreak/>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15C6FDEE" w14:textId="1D597B4F"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14:paraId="2F980D5A" w14:textId="7775E672"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4E6C43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14:paraId="786AE8B9" w14:textId="77777777" w:rsidR="00E34AF0" w:rsidRPr="006848CC" w:rsidRDefault="00E34AF0">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7A65238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lastRenderedPageBreak/>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579F5787"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4C0C0AD7" w14:textId="2DD57FD1"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14:paraId="0E7F9A94" w14:textId="15A2DC37"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14:paraId="7C4E1871" w14:textId="52026CDE"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3889B6E0"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14:paraId="1105E884" w14:textId="6AA101ED"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38ED0DAB"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3DF1824"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w:t>
      </w:r>
      <w:r w:rsidRPr="006848CC">
        <w:rPr>
          <w:rFonts w:ascii="Times New Roman" w:hAnsi="Times New Roman"/>
          <w:bCs/>
          <w:color w:val="000000"/>
          <w:sz w:val="28"/>
          <w:szCs w:val="28"/>
        </w:rPr>
        <w:lastRenderedPageBreak/>
        <w:t>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64B12A6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14:paraId="00213532" w14:textId="0CDC5966" w:rsidR="0073265D" w:rsidRDefault="0073265D">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50AE012E"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14:paraId="7528EA75" w14:textId="77777777"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E703553"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1BA956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3EF6C2CE"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3"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0D34CE9F"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14:paraId="227384B5" w14:textId="77777777"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009DE62F" w14:textId="77777777"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7C9EBC13" w14:textId="7290BBC1"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14:paraId="3671A677" w14:textId="0F3C96D8"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w:t>
      </w:r>
      <w:r w:rsidRPr="006848CC">
        <w:rPr>
          <w:rFonts w:ascii="Times New Roman" w:hAnsi="Times New Roman"/>
          <w:sz w:val="28"/>
          <w:szCs w:val="28"/>
        </w:rPr>
        <w:lastRenderedPageBreak/>
        <w:t xml:space="preserve">(работник), его супруга (супруг), несовершеннолетний ребенок, также подлежат указанию в справке. </w:t>
      </w:r>
    </w:p>
    <w:p w14:paraId="514112E5"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3BDB1876" w14:textId="39DE91DC"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6E97CE59"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4"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5"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6"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14:paraId="71D0D5D3" w14:textId="1A3DBBE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lastRenderedPageBreak/>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lastRenderedPageBreak/>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60B1D88"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11B848E7"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w:t>
      </w:r>
      <w:r w:rsidRPr="006D6F6F">
        <w:rPr>
          <w:rStyle w:val="af5"/>
          <w:rFonts w:ascii="Times New Roman" w:hAnsi="Times New Roman" w:cs="Times New Roman"/>
          <w:sz w:val="28"/>
          <w:szCs w:val="28"/>
          <w:shd w:val="clear" w:color="auto" w:fill="auto"/>
        </w:rPr>
        <w:lastRenderedPageBreak/>
        <w:t>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FD31F98"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6FCAACA5" w14:textId="3BD29C4F"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w:t>
      </w:r>
      <w:r w:rsidRPr="006848CC">
        <w:rPr>
          <w:rStyle w:val="af5"/>
          <w:rFonts w:ascii="Times New Roman" w:hAnsi="Times New Roman" w:cs="Times New Roman"/>
          <w:sz w:val="28"/>
          <w:szCs w:val="28"/>
          <w:shd w:val="clear" w:color="auto" w:fill="auto"/>
        </w:rPr>
        <w:lastRenderedPageBreak/>
        <w:t xml:space="preserve">валюты, находящейся в собственности (без округления). </w:t>
      </w:r>
    </w:p>
    <w:p w14:paraId="322791C1" w14:textId="5CDDF1B2" w:rsidR="0073265D" w:rsidRDefault="0073265D">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7"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3D4D2AB2"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w:t>
      </w:r>
      <w:r w:rsidRPr="00191144">
        <w:rPr>
          <w:rFonts w:ascii="Times New Roman" w:hAnsi="Times New Roman"/>
          <w:sz w:val="28"/>
          <w:szCs w:val="28"/>
        </w:rPr>
        <w:lastRenderedPageBreak/>
        <w:t>"юридический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88DC652"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00805DF1"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7CAE0136"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78A82D70" w14:textId="3CDCD02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 xml:space="preserve">О перечне и видах </w:t>
      </w:r>
      <w:r w:rsidR="00B14203" w:rsidRPr="00877269">
        <w:rPr>
          <w:rFonts w:ascii="Times New Roman" w:hAnsi="Times New Roman"/>
          <w:sz w:val="28"/>
          <w:szCs w:val="28"/>
        </w:rPr>
        <w:lastRenderedPageBreak/>
        <w:t>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14:paraId="66E40DCF" w14:textId="220BB2CD"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557DF36A"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D1A13EF"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2F8DFCEE"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w:t>
      </w:r>
      <w:r w:rsidRPr="00C84829">
        <w:rPr>
          <w:rFonts w:ascii="Times New Roman" w:hAnsi="Times New Roman"/>
          <w:sz w:val="28"/>
          <w:szCs w:val="28"/>
        </w:rPr>
        <w:lastRenderedPageBreak/>
        <w:t xml:space="preserve">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5B83FAE7"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4FF214D4"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lastRenderedPageBreak/>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lastRenderedPageBreak/>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515E28F"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14:paraId="35D7392A" w14:textId="77777777"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rsidR="004D5762" w:rsidRPr="006848CC" w14:paraId="3E6F1C27" w14:textId="77777777" w:rsidTr="00E7489B">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rsidTr="00E7489B">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1CB8E02B" w14:textId="77777777" w:rsidR="00B14203" w:rsidRDefault="00B14203" w:rsidP="00B14203">
      <w:pPr>
        <w:pStyle w:val="af7"/>
        <w:ind w:left="567" w:firstLine="0"/>
        <w:rPr>
          <w:rFonts w:ascii="Times New Roman" w:hAnsi="Times New Roman"/>
          <w:sz w:val="28"/>
          <w:szCs w:val="28"/>
        </w:rPr>
      </w:pPr>
    </w:p>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8"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w:t>
      </w:r>
      <w:r w:rsidRPr="006848CC">
        <w:rPr>
          <w:rFonts w:ascii="Times New Roman" w:hAnsi="Times New Roman"/>
          <w:sz w:val="28"/>
          <w:szCs w:val="28"/>
        </w:rPr>
        <w:lastRenderedPageBreak/>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3C8336F" w14:textId="44E306C5"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14:paraId="0B356581" w14:textId="2F757152"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01A26E27" w14:textId="2D21CDF3"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14:paraId="1A83CF4C" w14:textId="77777777"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14:paraId="5DD873F9" w14:textId="45283874"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14:paraId="59E71ED7" w14:textId="77777777"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14:paraId="684A9B02" w14:textId="523B674A"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14:paraId="12970223" w14:textId="60B99D2E"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14:paraId="30612503" w14:textId="1FF1F1A0" w:rsidR="004D5762" w:rsidRPr="006848CC" w:rsidRDefault="004D5762">
      <w:pPr>
        <w:pStyle w:val="af7"/>
        <w:widowControl w:val="0"/>
        <w:ind w:left="0" w:firstLine="567"/>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lastRenderedPageBreak/>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w:t>
      </w:r>
      <w:r w:rsidRPr="006848CC">
        <w:rPr>
          <w:rFonts w:ascii="Times New Roman" w:hAnsi="Times New Roman"/>
          <w:sz w:val="28"/>
          <w:szCs w:val="28"/>
        </w:rPr>
        <w:lastRenderedPageBreak/>
        <w:t xml:space="preserve">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06E14E5D"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1FCF434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w:t>
      </w:r>
      <w:r w:rsidRPr="006D6F6F">
        <w:rPr>
          <w:rFonts w:ascii="Times New Roman" w:hAnsi="Times New Roman"/>
          <w:sz w:val="28"/>
          <w:szCs w:val="28"/>
        </w:rPr>
        <w:lastRenderedPageBreak/>
        <w:t>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6D55689D"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lastRenderedPageBreak/>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9"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5E8408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xml:space="preserve">) и несовершеннолетних детей, которые </w:t>
      </w:r>
      <w:r w:rsidRPr="006848CC">
        <w:rPr>
          <w:rFonts w:ascii="Times New Roman" w:hAnsi="Times New Roman"/>
          <w:sz w:val="28"/>
          <w:szCs w:val="28"/>
        </w:rPr>
        <w:lastRenderedPageBreak/>
        <w:t>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30C33076"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lastRenderedPageBreak/>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7" w:name="Par629"/>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lastRenderedPageBreak/>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5C7DE96A"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w:t>
      </w:r>
      <w:r w:rsidRPr="006848CC">
        <w:rPr>
          <w:rFonts w:ascii="Times New Roman" w:hAnsi="Times New Roman"/>
          <w:sz w:val="28"/>
          <w:szCs w:val="28"/>
        </w:rPr>
        <w:lastRenderedPageBreak/>
        <w:t>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lastRenderedPageBreak/>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2175B415"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w:t>
      </w:r>
      <w:r w:rsidRPr="006848CC">
        <w:rPr>
          <w:rFonts w:ascii="Times New Roman" w:hAnsi="Times New Roman"/>
          <w:sz w:val="28"/>
          <w:szCs w:val="28"/>
        </w:rPr>
        <w:lastRenderedPageBreak/>
        <w:t>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441746CC"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14:paraId="0E3A8D9A" w14:textId="2FEA1674"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14:paraId="5E95ADF7" w14:textId="6B4DFDD3"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51F20A06" w14:textId="0DB26ABB"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27B75270"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14:paraId="4EB6418C" w14:textId="75EAC0A5" w:rsidR="0073265D" w:rsidRDefault="0073265D">
      <w:pPr>
        <w:ind w:firstLine="0"/>
        <w:jc w:val="center"/>
        <w:rPr>
          <w:rFonts w:ascii="Times New Roman" w:hAnsi="Times New Roman"/>
          <w:b/>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7. СВЕДЕНИЯ О НЕДВИЖИМОМ ИМУЩЕСТВЕ, ТРАНСПОРТНЫХ СРЕДСТВАХ, ЦЕННЫХ БУМАГАХ, ЦИФРОВЫХ </w:t>
      </w:r>
      <w:r w:rsidRPr="006848CC">
        <w:rPr>
          <w:rFonts w:ascii="Times New Roman" w:hAnsi="Times New Roman"/>
          <w:b/>
          <w:sz w:val="28"/>
          <w:szCs w:val="28"/>
        </w:rPr>
        <w:lastRenderedPageBreak/>
        <w:t>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20F6338A"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14:paraId="4ED7332D" w14:textId="77777777"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14:paraId="30D32D59" w14:textId="0F5629A0"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w:t>
      </w:r>
      <w:r w:rsidRPr="003F6CEA">
        <w:rPr>
          <w:rFonts w:ascii="Times New Roman" w:hAnsi="Times New Roman"/>
          <w:sz w:val="28"/>
          <w:szCs w:val="28"/>
        </w:rPr>
        <w:lastRenderedPageBreak/>
        <w:t>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14:paraId="307F8DAB" w14:textId="71F3E895"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9524271" w14:textId="2E6B629E" w:rsidR="0032079C" w:rsidRPr="00474076" w:rsidRDefault="0032079C" w:rsidP="00474076">
      <w:pPr>
        <w:ind w:firstLine="0"/>
        <w:rPr>
          <w:rStyle w:val="af5"/>
          <w:rFonts w:ascii="Times New Roman" w:eastAsia="Times New Roman" w:hAnsi="Times New Roman" w:cs="Times New Roman"/>
          <w:sz w:val="20"/>
          <w:szCs w:val="20"/>
          <w:shd w:val="clear" w:color="auto" w:fill="auto"/>
        </w:rPr>
      </w:pPr>
      <w:bookmarkStart w:id="10" w:name="_GoBack"/>
      <w:bookmarkEnd w:id="10"/>
    </w:p>
    <w:sectPr w:rsidR="0032079C" w:rsidRPr="00474076" w:rsidSect="00AD75B1">
      <w:headerReference w:type="default" r:id="rId40"/>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FB5564" w14:textId="77777777" w:rsidR="006E3467" w:rsidRDefault="006E3467">
      <w:r>
        <w:separator/>
      </w:r>
    </w:p>
  </w:endnote>
  <w:endnote w:type="continuationSeparator" w:id="0">
    <w:p w14:paraId="36F778C0" w14:textId="77777777" w:rsidR="006E3467" w:rsidRDefault="006E3467">
      <w:r>
        <w:continuationSeparator/>
      </w:r>
    </w:p>
  </w:endnote>
  <w:endnote w:type="continuationNotice" w:id="1">
    <w:p w14:paraId="0820CBCB" w14:textId="77777777" w:rsidR="006E3467" w:rsidRDefault="006E34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99FD7" w14:textId="77777777" w:rsidR="006E3467" w:rsidRDefault="006E3467">
      <w:r>
        <w:separator/>
      </w:r>
    </w:p>
  </w:footnote>
  <w:footnote w:type="continuationSeparator" w:id="0">
    <w:p w14:paraId="1C220E0A" w14:textId="77777777" w:rsidR="006E3467" w:rsidRDefault="006E3467">
      <w:r>
        <w:continuationSeparator/>
      </w:r>
    </w:p>
  </w:footnote>
  <w:footnote w:type="continuationNotice" w:id="1">
    <w:p w14:paraId="3C175838" w14:textId="77777777" w:rsidR="006E3467" w:rsidRDefault="006E34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D8A1651" w:rsidR="00431134" w:rsidRDefault="00431134" w:rsidP="00AD75B1">
    <w:pPr>
      <w:pStyle w:val="af0"/>
      <w:jc w:val="center"/>
      <w:rPr>
        <w:rFonts w:ascii="Times New Roman" w:eastAsia="Times New Roman" w:hAnsi="Times New Roman"/>
        <w:sz w:val="28"/>
      </w:rPr>
    </w:pPr>
    <w:r>
      <w:fldChar w:fldCharType="begin"/>
    </w:r>
    <w:r>
      <w:instrText>PAGE \* MERGEFORMAT</w:instrText>
    </w:r>
    <w:r>
      <w:fldChar w:fldCharType="separate"/>
    </w:r>
    <w:r w:rsidR="00474076" w:rsidRPr="00474076">
      <w:rPr>
        <w:rFonts w:ascii="Times New Roman" w:eastAsia="Times New Roman" w:hAnsi="Times New Roman"/>
        <w:noProof/>
        <w:sz w:val="28"/>
      </w:rPr>
      <w:t>70</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4076"/>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yperlink" Target="https://mintrud.gov.ru/ministry/programms/anticorruption/9/21" TargetMode="Externa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gibdd.ru/r/77/contacts/div1145039/"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lkfl2.nalog.ru/lkfl" TargetMode="External"/><Relationship Id="rId33" Type="http://schemas.openxmlformats.org/officeDocument/2006/relationships/hyperlink" Target="https://lk.rosreestr.ru/eservices/real-estate-objects-online" TargetMode="External"/><Relationship Id="rId38" Type="http://schemas.openxmlformats.org/officeDocument/2006/relationships/hyperlink" Target="https://www.nalog.ru/rn77/related_activities/accounting/bank_account/" TargetMode="Externa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www.kremlin.ru/structure/additional/1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sfr.gov.ru/" TargetMode="External"/><Relationship Id="rId32" Type="http://schemas.openxmlformats.org/officeDocument/2006/relationships/hyperlink" Target="https://mintrud.gov.ru/docs/1872" TargetMode="External"/><Relationship Id="rId37" Type="http://schemas.openxmlformats.org/officeDocument/2006/relationships/hyperlink" Target="https://www.cbr.ru/hd_base/metall/metall_base_new/" TargetMode="External"/><Relationship Id="rId40"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lkfl2.nalog.ru/lkfl" TargetMode="External"/><Relationship Id="rId28" Type="http://schemas.openxmlformats.org/officeDocument/2006/relationships/hyperlink" Target="https://www.gosuslugi.ru/" TargetMode="External"/><Relationship Id="rId36" Type="http://schemas.openxmlformats.org/officeDocument/2006/relationships/hyperlink" Target="https://www.gibdd.ru/r/66/contacts/div1165043/"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currency_base/daily/"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lkfl2.nalog.ru/lkfl" TargetMode="External"/><Relationship Id="rId27" Type="http://schemas.openxmlformats.org/officeDocument/2006/relationships/hyperlink" Target="https://lkfl2.nalog.ru/lkfl" TargetMode="External"/><Relationship Id="rId30" Type="http://schemas.openxmlformats.org/officeDocument/2006/relationships/hyperlink" Target="https://gossluzhba.gov.ru/anticorruption/spravki_bk" TargetMode="External"/><Relationship Id="rId35" Type="http://schemas.openxmlformats.org/officeDocument/2006/relationships/hyperlink" Target="https://www.gibdd.ru/r/66/contacts/div1165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D7CC1470-840C-4731-B876-AE3E06D84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70</Pages>
  <Words>29723</Words>
  <Characters>169425</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Альбекова Карина Ильясовна</cp:lastModifiedBy>
  <cp:revision>7</cp:revision>
  <cp:lastPrinted>2024-12-26T15:14:00Z</cp:lastPrinted>
  <dcterms:created xsi:type="dcterms:W3CDTF">2024-12-26T15:33:00Z</dcterms:created>
  <dcterms:modified xsi:type="dcterms:W3CDTF">2025-02-11T12:58:00Z</dcterms:modified>
</cp:coreProperties>
</file>