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BF" w:rsidRDefault="00D116BF" w:rsidP="00D116B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BF" w:rsidRDefault="00D116BF" w:rsidP="00D1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116BF" w:rsidRDefault="00D116BF" w:rsidP="00D1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116BF" w:rsidRDefault="00D116BF" w:rsidP="00D116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116BF" w:rsidRDefault="00D116BF" w:rsidP="00D116BF">
      <w:pPr>
        <w:pStyle w:val="3"/>
        <w:rPr>
          <w:sz w:val="16"/>
          <w:szCs w:val="16"/>
        </w:rPr>
      </w:pPr>
    </w:p>
    <w:p w:rsidR="00D116BF" w:rsidRDefault="00D116BF" w:rsidP="00D116B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116BF" w:rsidRDefault="00D116BF" w:rsidP="00D116BF">
      <w:pPr>
        <w:jc w:val="center"/>
        <w:rPr>
          <w:sz w:val="16"/>
          <w:szCs w:val="16"/>
        </w:rPr>
      </w:pPr>
    </w:p>
    <w:p w:rsidR="00D116BF" w:rsidRDefault="00D116BF" w:rsidP="00D116B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116BF" w:rsidRDefault="00D116BF" w:rsidP="00D116BF">
      <w:pPr>
        <w:rPr>
          <w:sz w:val="28"/>
          <w:szCs w:val="28"/>
        </w:rPr>
      </w:pPr>
    </w:p>
    <w:p w:rsidR="00D116BF" w:rsidRDefault="00D116BF" w:rsidP="00D116BF">
      <w:pPr>
        <w:jc w:val="both"/>
        <w:rPr>
          <w:bCs/>
          <w:sz w:val="32"/>
          <w:szCs w:val="20"/>
        </w:rPr>
      </w:pPr>
      <w:r>
        <w:rPr>
          <w:bCs/>
          <w:sz w:val="28"/>
        </w:rPr>
        <w:t xml:space="preserve">от 13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№15</w:t>
      </w:r>
    </w:p>
    <w:p w:rsidR="00D116BF" w:rsidRDefault="00D116BF" w:rsidP="00D116BF">
      <w:pPr>
        <w:pStyle w:val="5"/>
        <w:jc w:val="center"/>
        <w:rPr>
          <w:b w:val="0"/>
          <w:sz w:val="28"/>
          <w:szCs w:val="28"/>
        </w:rPr>
      </w:pPr>
    </w:p>
    <w:p w:rsidR="00D116BF" w:rsidRDefault="00D116BF" w:rsidP="00D116BF">
      <w:pPr>
        <w:jc w:val="center"/>
      </w:pPr>
      <w:r>
        <w:t>Ханты-Мансийск</w:t>
      </w:r>
    </w:p>
    <w:p w:rsidR="00D116BF" w:rsidRDefault="00D116BF" w:rsidP="00D116BF">
      <w:pPr>
        <w:rPr>
          <w:sz w:val="16"/>
          <w:szCs w:val="16"/>
        </w:rPr>
      </w:pPr>
    </w:p>
    <w:p w:rsidR="00D116BF" w:rsidRDefault="00D116BF" w:rsidP="00D116BF">
      <w:pPr>
        <w:rPr>
          <w:sz w:val="28"/>
          <w:szCs w:val="28"/>
        </w:rPr>
      </w:pPr>
      <w:bookmarkStart w:id="0" w:name="_GoBack"/>
      <w:bookmarkEnd w:id="0"/>
    </w:p>
    <w:p w:rsidR="00D116BF" w:rsidRDefault="00D116BF" w:rsidP="00D116BF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D116BF" w:rsidRDefault="00D116BF" w:rsidP="00D116BF">
      <w:pPr>
        <w:rPr>
          <w:sz w:val="28"/>
          <w:szCs w:val="28"/>
        </w:rPr>
      </w:pPr>
      <w:r>
        <w:rPr>
          <w:sz w:val="28"/>
          <w:szCs w:val="28"/>
        </w:rPr>
        <w:t>постановления Главы города</w:t>
      </w:r>
    </w:p>
    <w:p w:rsidR="00D116BF" w:rsidRDefault="00D116BF" w:rsidP="00D116BF">
      <w:pPr>
        <w:rPr>
          <w:sz w:val="28"/>
          <w:szCs w:val="28"/>
        </w:rPr>
      </w:pPr>
      <w:r>
        <w:rPr>
          <w:sz w:val="28"/>
          <w:szCs w:val="28"/>
        </w:rPr>
        <w:t>Ханты-Мансийска от 24.07.2013 №57</w:t>
      </w:r>
    </w:p>
    <w:p w:rsidR="00D116BF" w:rsidRDefault="00D116BF" w:rsidP="00D116BF">
      <w:pPr>
        <w:rPr>
          <w:sz w:val="28"/>
          <w:szCs w:val="28"/>
        </w:rPr>
      </w:pPr>
    </w:p>
    <w:p w:rsidR="00D116BF" w:rsidRDefault="00D116BF" w:rsidP="00D11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правовых актов в соответствие </w:t>
      </w:r>
      <w:r w:rsidR="00A535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 действующим законодательством, руководствуясь статьей 70 Устава города Ханты-Мансийска:</w:t>
      </w:r>
    </w:p>
    <w:p w:rsidR="00A535CC" w:rsidRDefault="00A535CC" w:rsidP="00A535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116BF">
        <w:rPr>
          <w:sz w:val="28"/>
          <w:szCs w:val="28"/>
        </w:rPr>
        <w:t xml:space="preserve">1.Признать утратившим силу постановление Главы города Ханты-Мансийска от 24.07.2013 №57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 экспертной комиссии по оценке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  об определении мест, нахождение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и нравственному развитию, общественных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ест, в которых в ночное время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не допускается нахождение детей без сопровождения родителей (лиц, их заменяющих) или лиц, осуществляющих мероприятия с участием детей</w:t>
      </w:r>
      <w:proofErr w:type="gramEnd"/>
      <w:r>
        <w:rPr>
          <w:sz w:val="28"/>
          <w:szCs w:val="28"/>
        </w:rPr>
        <w:t xml:space="preserve"> в городе Ханты-Мансийске</w:t>
      </w:r>
      <w:r>
        <w:rPr>
          <w:sz w:val="28"/>
          <w:szCs w:val="28"/>
        </w:rPr>
        <w:t>».</w:t>
      </w:r>
    </w:p>
    <w:p w:rsidR="00A535CC" w:rsidRDefault="00A535CC" w:rsidP="00A535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подлежит опубликованию в средствах массовой информации.</w:t>
      </w:r>
    </w:p>
    <w:p w:rsidR="00A535CC" w:rsidRDefault="00A535CC" w:rsidP="00A535CC">
      <w:pPr>
        <w:tabs>
          <w:tab w:val="left" w:pos="0"/>
        </w:tabs>
        <w:jc w:val="both"/>
        <w:rPr>
          <w:sz w:val="28"/>
          <w:szCs w:val="28"/>
        </w:rPr>
      </w:pPr>
    </w:p>
    <w:p w:rsidR="00D116BF" w:rsidRDefault="00D116BF" w:rsidP="00D116BF">
      <w:pPr>
        <w:ind w:firstLine="708"/>
        <w:jc w:val="both"/>
        <w:rPr>
          <w:sz w:val="28"/>
          <w:szCs w:val="28"/>
        </w:rPr>
      </w:pPr>
    </w:p>
    <w:p w:rsidR="00D116BF" w:rsidRDefault="00D116BF" w:rsidP="00D116BF">
      <w:pPr>
        <w:pStyle w:val="31"/>
        <w:spacing w:after="0"/>
        <w:jc w:val="both"/>
        <w:rPr>
          <w:sz w:val="28"/>
          <w:szCs w:val="28"/>
        </w:rPr>
      </w:pPr>
    </w:p>
    <w:p w:rsidR="00D116BF" w:rsidRDefault="00D116BF" w:rsidP="00D116BF">
      <w:pPr>
        <w:pStyle w:val="31"/>
        <w:spacing w:after="0"/>
        <w:jc w:val="both"/>
        <w:rPr>
          <w:sz w:val="28"/>
          <w:szCs w:val="28"/>
        </w:rPr>
      </w:pPr>
    </w:p>
    <w:p w:rsidR="00D116BF" w:rsidRDefault="00D116BF" w:rsidP="00D116BF">
      <w:pPr>
        <w:pStyle w:val="31"/>
        <w:spacing w:after="0"/>
        <w:jc w:val="both"/>
        <w:rPr>
          <w:szCs w:val="28"/>
        </w:rPr>
      </w:pPr>
    </w:p>
    <w:p w:rsidR="00D116BF" w:rsidRDefault="00D116BF" w:rsidP="00D116B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116BF" w:rsidRDefault="00D116BF" w:rsidP="00D116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D116BF" w:rsidRDefault="00D116BF" w:rsidP="00D116BF">
      <w:pPr>
        <w:ind w:firstLine="708"/>
        <w:rPr>
          <w:sz w:val="28"/>
          <w:szCs w:val="28"/>
        </w:rPr>
      </w:pPr>
    </w:p>
    <w:p w:rsidR="00D116BF" w:rsidRDefault="00D116BF" w:rsidP="00D116BF">
      <w:pPr>
        <w:ind w:firstLine="708"/>
        <w:rPr>
          <w:sz w:val="28"/>
          <w:szCs w:val="28"/>
        </w:rPr>
      </w:pPr>
    </w:p>
    <w:p w:rsidR="00D116BF" w:rsidRDefault="00D116BF" w:rsidP="00D116BF"/>
    <w:p w:rsidR="00D116BF" w:rsidRDefault="00D116BF" w:rsidP="00D116BF"/>
    <w:sectPr w:rsidR="00D116BF" w:rsidSect="00D116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EF"/>
    <w:rsid w:val="002256EF"/>
    <w:rsid w:val="00A535CC"/>
    <w:rsid w:val="00D116BF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116BF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D116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11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116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116BF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D116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11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116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6EF5-B3A6-4948-9C32-8D35B1F5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2015-03-17T10:25:00Z</dcterms:created>
  <dcterms:modified xsi:type="dcterms:W3CDTF">2015-03-17T10:30:00Z</dcterms:modified>
</cp:coreProperties>
</file>