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2E" w:rsidRPr="00F4482E" w:rsidRDefault="00F4482E" w:rsidP="00F4482E">
      <w:pPr>
        <w:keepNext/>
        <w:keepLines/>
        <w:spacing w:after="0" w:line="276" w:lineRule="auto"/>
        <w:ind w:left="1222" w:right="424"/>
        <w:jc w:val="center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ru-RU"/>
        </w:rPr>
      </w:pPr>
      <w:bookmarkStart w:id="0" w:name="_Toc132275847"/>
      <w:r w:rsidRPr="00F4482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ru-RU"/>
        </w:rPr>
        <w:t>Сведения о соблюдении в 2022 году утвержденных Решением Думы горда Ханты-Мансийска "О бюджете города Ханты-Мансийска" ограничений по объему муниципального долга на 2022 год</w:t>
      </w:r>
      <w:bookmarkEnd w:id="0"/>
    </w:p>
    <w:p w:rsidR="00F4482E" w:rsidRPr="00F4482E" w:rsidRDefault="00F4482E" w:rsidP="00F4482E">
      <w:pPr>
        <w:spacing w:after="200" w:line="276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F4482E">
        <w:rPr>
          <w:rFonts w:ascii="Times New Roman" w:eastAsiaTheme="minorEastAsia" w:hAnsi="Times New Roman" w:cs="Times New Roman"/>
          <w:lang w:eastAsia="ru-RU"/>
        </w:rPr>
        <w:t>тыс. рублей</w:t>
      </w:r>
    </w:p>
    <w:tbl>
      <w:tblPr>
        <w:tblW w:w="14447" w:type="dxa"/>
        <w:tblInd w:w="113" w:type="dxa"/>
        <w:tblLook w:val="04A0" w:firstRow="1" w:lastRow="0" w:firstColumn="1" w:lastColumn="0" w:noHBand="0" w:noVBand="1"/>
      </w:tblPr>
      <w:tblGrid>
        <w:gridCol w:w="540"/>
        <w:gridCol w:w="3073"/>
        <w:gridCol w:w="2497"/>
        <w:gridCol w:w="2239"/>
        <w:gridCol w:w="1933"/>
        <w:gridCol w:w="2157"/>
        <w:gridCol w:w="2008"/>
      </w:tblGrid>
      <w:tr w:rsidR="00F4482E" w:rsidRPr="00F4482E" w:rsidTr="006119F4">
        <w:trPr>
          <w:trHeight w:val="17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2E" w:rsidRPr="00F4482E" w:rsidRDefault="00F4482E" w:rsidP="00F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2E" w:rsidRPr="00F4482E" w:rsidRDefault="00F4482E" w:rsidP="00F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заимствования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2E" w:rsidRPr="00F4482E" w:rsidRDefault="00F4482E" w:rsidP="00F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на 2022 год (Решение Думы   от 24.12.2021 № 26-VII РД)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2E" w:rsidRPr="00F4482E" w:rsidRDefault="00F4482E" w:rsidP="00F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Уточнённый план на 2022 год (Решение Думы от 27.12.2022 № 137-VII РД)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2E" w:rsidRPr="00F4482E" w:rsidRDefault="00F4482E" w:rsidP="00F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муниципального долга по состоянию на 01.01.2022 года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2E" w:rsidRPr="00F4482E" w:rsidRDefault="00F4482E" w:rsidP="00F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муниципального долга на 01.01.2023 года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2E" w:rsidRPr="00F4482E" w:rsidRDefault="00F4482E" w:rsidP="00F4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F4482E" w:rsidRPr="00F4482E" w:rsidTr="006119F4">
        <w:trPr>
          <w:trHeight w:val="19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E" w:rsidRPr="00F4482E" w:rsidRDefault="00F4482E" w:rsidP="00F4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E" w:rsidRPr="00F4482E" w:rsidRDefault="00F4482E" w:rsidP="00F4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2E" w:rsidRPr="00F4482E" w:rsidRDefault="00F4482E" w:rsidP="00F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Верхний предел муниципального внутреннего долга на 01.01.2023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2E" w:rsidRPr="00F4482E" w:rsidRDefault="00F4482E" w:rsidP="00F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Верхний предел муниципального внутреннего долга на 01.01.2023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E" w:rsidRPr="00F4482E" w:rsidRDefault="00F4482E" w:rsidP="00F4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E" w:rsidRPr="00F4482E" w:rsidRDefault="00F4482E" w:rsidP="00F4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2E" w:rsidRPr="00F4482E" w:rsidRDefault="00F4482E" w:rsidP="00F4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482E" w:rsidRPr="00F4482E" w:rsidTr="006119F4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2E" w:rsidRPr="00F4482E" w:rsidRDefault="00F4482E" w:rsidP="00F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2E" w:rsidRPr="00F4482E" w:rsidRDefault="00F4482E" w:rsidP="00F4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2E" w:rsidRPr="00F4482E" w:rsidRDefault="00F4482E" w:rsidP="00F4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2E" w:rsidRPr="00F4482E" w:rsidRDefault="00F4482E" w:rsidP="00F4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2E" w:rsidRPr="00F4482E" w:rsidRDefault="00F4482E" w:rsidP="00F4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2E" w:rsidRPr="00F4482E" w:rsidRDefault="00F4482E" w:rsidP="00F4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53 360,0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82E" w:rsidRPr="00F4482E" w:rsidRDefault="00F4482E" w:rsidP="00F4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Ограничения соблюдены</w:t>
            </w:r>
          </w:p>
        </w:tc>
      </w:tr>
      <w:tr w:rsidR="00F4482E" w:rsidRPr="00F4482E" w:rsidTr="006119F4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2E" w:rsidRPr="00F4482E" w:rsidRDefault="00F4482E" w:rsidP="00F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2E" w:rsidRPr="00F4482E" w:rsidRDefault="00F4482E" w:rsidP="00F4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2E" w:rsidRPr="00F4482E" w:rsidRDefault="00F4482E" w:rsidP="00F4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2E" w:rsidRPr="00F4482E" w:rsidRDefault="00F4482E" w:rsidP="00F4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2E" w:rsidRPr="00F4482E" w:rsidRDefault="00F4482E" w:rsidP="00F4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2E" w:rsidRPr="00F4482E" w:rsidRDefault="00F4482E" w:rsidP="00F4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82E" w:rsidRPr="00F4482E" w:rsidRDefault="00F4482E" w:rsidP="00F4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Ограничения соблюдены</w:t>
            </w:r>
          </w:p>
        </w:tc>
      </w:tr>
      <w:tr w:rsidR="00F4482E" w:rsidRPr="00F4482E" w:rsidTr="006119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2E" w:rsidRPr="00F4482E" w:rsidRDefault="00F4482E" w:rsidP="00F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2E" w:rsidRPr="00F4482E" w:rsidRDefault="00F4482E" w:rsidP="00F44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сумма муниципального долга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2E" w:rsidRPr="00F4482E" w:rsidRDefault="00F4482E" w:rsidP="00F4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2E" w:rsidRPr="00F4482E" w:rsidRDefault="00F4482E" w:rsidP="00F4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55 000,0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2E" w:rsidRPr="00F4482E" w:rsidRDefault="00F4482E" w:rsidP="00F4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2E" w:rsidRPr="00F4482E" w:rsidRDefault="00F4482E" w:rsidP="00F4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53 360,0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82E" w:rsidRPr="00F4482E" w:rsidRDefault="00F4482E" w:rsidP="00F4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01CB" w:rsidRDefault="009301CB" w:rsidP="00BE6DF6">
      <w:pPr>
        <w:spacing w:after="0" w:line="276" w:lineRule="auto"/>
        <w:jc w:val="both"/>
      </w:pPr>
      <w:bookmarkStart w:id="1" w:name="_GoBack"/>
      <w:bookmarkEnd w:id="1"/>
    </w:p>
    <w:sectPr w:rsidR="009301CB" w:rsidSect="00BE6DF6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roy">
    <w:panose1 w:val="00000400000000000000"/>
    <w:charset w:val="CC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2E"/>
    <w:rsid w:val="009301CB"/>
    <w:rsid w:val="00BE6DF6"/>
    <w:rsid w:val="00C3574C"/>
    <w:rsid w:val="00F4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155B-9C5C-4BF6-8841-BCB81D2B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Таблица для бюджета для граждан"/>
    <w:basedOn w:val="a1"/>
    <w:uiPriority w:val="99"/>
    <w:rsid w:val="00C3574C"/>
    <w:pPr>
      <w:spacing w:after="120" w:line="264" w:lineRule="auto"/>
      <w:jc w:val="center"/>
    </w:pPr>
    <w:rPr>
      <w:rFonts w:ascii="Gilroy" w:eastAsiaTheme="minorEastAsia" w:hAnsi="Gilroy"/>
      <w:color w:val="2E74B5" w:themeColor="accent1" w:themeShade="BF"/>
      <w:sz w:val="24"/>
      <w:szCs w:val="21"/>
    </w:rPr>
    <w:tblPr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="Gilroy" w:hAnsi="Gilroy"/>
        <w:b w:val="0"/>
        <w:color w:val="FFFFFF" w:themeColor="background1"/>
        <w:sz w:val="28"/>
      </w:rPr>
      <w:tblPr/>
      <w:tcPr>
        <w:shd w:val="clear" w:color="auto" w:fill="2E74B5" w:themeFill="accent1" w:themeFillShade="BF"/>
      </w:tcPr>
    </w:tblStylePr>
    <w:tblStylePr w:type="firstCol">
      <w:pPr>
        <w:jc w:val="center"/>
      </w:pPr>
      <w:rPr>
        <w:rFonts w:ascii="Cambria" w:hAnsi="Cambria"/>
      </w:rPr>
      <w:tblPr/>
      <w:tcPr>
        <w:vAlign w:val="center"/>
      </w:tcPr>
    </w:tblStylePr>
  </w:style>
  <w:style w:type="table" w:customStyle="1" w:styleId="2022">
    <w:name w:val="Бюджет для граждан 2022"/>
    <w:basedOn w:val="a1"/>
    <w:uiPriority w:val="99"/>
    <w:rsid w:val="00C3574C"/>
    <w:pPr>
      <w:spacing w:after="0" w:line="240" w:lineRule="auto"/>
      <w:jc w:val="center"/>
    </w:pPr>
    <w:rPr>
      <w:rFonts w:ascii="Gilroy" w:eastAsiaTheme="minorEastAsia" w:hAnsi="Gilroy"/>
      <w:color w:val="BF8F00" w:themeColor="accent4" w:themeShade="BF"/>
      <w:sz w:val="24"/>
      <w:szCs w:val="21"/>
    </w:rPr>
    <w:tblPr>
      <w:tblStyleRowBandSize w:val="1"/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</w:tblPr>
    <w:tblStylePr w:type="firstRow">
      <w:pPr>
        <w:jc w:val="center"/>
      </w:pPr>
      <w:rPr>
        <w:rFonts w:ascii="Gilroy" w:hAnsi="Gilroy"/>
        <w:sz w:val="28"/>
      </w:rPr>
      <w:tblPr/>
      <w:tcPr>
        <w:shd w:val="clear" w:color="auto" w:fill="F2F2F2" w:themeFill="background1" w:themeFillShade="F2"/>
        <w:vAlign w:val="top"/>
      </w:tcPr>
    </w:tblStylePr>
    <w:tblStylePr w:type="band1Horz">
      <w:pPr>
        <w:jc w:val="center"/>
      </w:pPr>
    </w:tblStylePr>
  </w:style>
  <w:style w:type="table" w:styleId="-62">
    <w:name w:val="List Table 6 Colorful Accent 2"/>
    <w:basedOn w:val="a1"/>
    <w:uiPriority w:val="51"/>
    <w:rsid w:val="00C3574C"/>
    <w:pPr>
      <w:spacing w:after="120" w:line="264" w:lineRule="auto"/>
    </w:pPr>
    <w:rPr>
      <w:rFonts w:ascii="Gilroy" w:eastAsiaTheme="minorEastAsia" w:hAnsi="Gilroy"/>
      <w:color w:val="C45911" w:themeColor="accent2" w:themeShade="BF"/>
      <w:sz w:val="24"/>
      <w:szCs w:val="21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2</cp:revision>
  <dcterms:created xsi:type="dcterms:W3CDTF">2024-01-22T10:07:00Z</dcterms:created>
  <dcterms:modified xsi:type="dcterms:W3CDTF">2024-01-22T10:07:00Z</dcterms:modified>
</cp:coreProperties>
</file>