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0E" w:rsidRPr="00D73C32" w:rsidRDefault="00B4500E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ИНСТРУКЦИЯ ПО ЗАПОЛНЕНИЮ ОТЧЕТНОЙ ФОРМЫ</w:t>
      </w:r>
    </w:p>
    <w:p w:rsidR="006C7FBF" w:rsidRPr="00D73C32" w:rsidRDefault="00B4500E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«</w:t>
      </w:r>
      <w:r w:rsidR="000B7BEF">
        <w:rPr>
          <w:b/>
          <w:color w:val="000000"/>
          <w:sz w:val="28"/>
          <w:szCs w:val="28"/>
        </w:rPr>
        <w:t>Информация об осуществленных закупках</w:t>
      </w:r>
      <w:r w:rsidR="00695ECB" w:rsidRPr="00D73C32">
        <w:rPr>
          <w:b/>
          <w:color w:val="000000"/>
          <w:sz w:val="28"/>
          <w:szCs w:val="28"/>
        </w:rPr>
        <w:t xml:space="preserve"> у учреждений</w:t>
      </w:r>
      <w:r w:rsidR="006C7FBF" w:rsidRPr="00D73C32">
        <w:rPr>
          <w:b/>
          <w:color w:val="000000"/>
          <w:sz w:val="28"/>
          <w:szCs w:val="28"/>
        </w:rPr>
        <w:t xml:space="preserve"> и предприятий</w:t>
      </w:r>
      <w:r w:rsidR="00695ECB" w:rsidRPr="00D73C32">
        <w:rPr>
          <w:b/>
          <w:color w:val="000000"/>
          <w:sz w:val="28"/>
          <w:szCs w:val="28"/>
        </w:rPr>
        <w:t xml:space="preserve"> </w:t>
      </w:r>
    </w:p>
    <w:p w:rsidR="00B4500E" w:rsidRPr="00D73C32" w:rsidRDefault="00245715" w:rsidP="00B4500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уголовно-исполнительной системы</w:t>
      </w:r>
      <w:r w:rsidR="00B4500E" w:rsidRPr="00D73C32">
        <w:rPr>
          <w:b/>
          <w:color w:val="000000"/>
          <w:sz w:val="28"/>
          <w:szCs w:val="28"/>
        </w:rPr>
        <w:t xml:space="preserve">» </w:t>
      </w:r>
    </w:p>
    <w:p w:rsidR="00B4500E" w:rsidRPr="00D73C32" w:rsidRDefault="00B4500E" w:rsidP="00B4500E">
      <w:pPr>
        <w:tabs>
          <w:tab w:val="left" w:pos="0"/>
        </w:tabs>
        <w:jc w:val="center"/>
        <w:rPr>
          <w:sz w:val="28"/>
          <w:szCs w:val="28"/>
        </w:rPr>
      </w:pPr>
    </w:p>
    <w:p w:rsidR="00F331BE" w:rsidRPr="00F331BE" w:rsidRDefault="000B7BEF" w:rsidP="00F331BE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1BE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об осуществленных закупках у учреждений и предприятий уголовно-исполнительной системы </w:t>
      </w:r>
      <w:r w:rsidR="00B4500E" w:rsidRPr="00F331BE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695ECB" w:rsidRPr="00F331B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4500E" w:rsidRPr="00F331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31BE" w:rsidRPr="00F331BE">
        <w:rPr>
          <w:rFonts w:ascii="Times New Roman" w:hAnsi="Times New Roman" w:cs="Times New Roman"/>
          <w:color w:val="000000"/>
          <w:sz w:val="28"/>
          <w:szCs w:val="28"/>
        </w:rPr>
        <w:t>информация о</w:t>
      </w:r>
      <w:r w:rsidR="00471692" w:rsidRPr="00F331BE">
        <w:rPr>
          <w:rFonts w:ascii="Times New Roman" w:hAnsi="Times New Roman" w:cs="Times New Roman"/>
          <w:color w:val="000000"/>
          <w:sz w:val="28"/>
          <w:szCs w:val="28"/>
        </w:rPr>
        <w:t xml:space="preserve"> закуп</w:t>
      </w:r>
      <w:r w:rsidR="00F331BE" w:rsidRPr="00F331BE">
        <w:rPr>
          <w:rFonts w:ascii="Times New Roman" w:hAnsi="Times New Roman" w:cs="Times New Roman"/>
          <w:color w:val="000000"/>
          <w:sz w:val="28"/>
          <w:szCs w:val="28"/>
        </w:rPr>
        <w:t>ках</w:t>
      </w:r>
      <w:r w:rsidR="00471692" w:rsidRPr="00F331BE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="00695ECB" w:rsidRPr="00F331BE">
        <w:rPr>
          <w:rFonts w:ascii="Times New Roman" w:hAnsi="Times New Roman" w:cs="Times New Roman"/>
          <w:color w:val="000000"/>
          <w:sz w:val="28"/>
          <w:szCs w:val="28"/>
        </w:rPr>
        <w:t>УИС</w:t>
      </w:r>
      <w:r w:rsidR="00B4500E" w:rsidRPr="00F331B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B4500E" w:rsidRPr="00F331BE">
        <w:rPr>
          <w:rFonts w:ascii="Times New Roman" w:hAnsi="Times New Roman" w:cs="Times New Roman"/>
          <w:sz w:val="28"/>
          <w:szCs w:val="28"/>
        </w:rPr>
        <w:t>представляется</w:t>
      </w:r>
      <w:r w:rsidR="00F331BE">
        <w:rPr>
          <w:rFonts w:ascii="Times New Roman" w:hAnsi="Times New Roman" w:cs="Times New Roman"/>
          <w:sz w:val="28"/>
          <w:szCs w:val="28"/>
        </w:rPr>
        <w:t xml:space="preserve"> </w:t>
      </w:r>
      <w:r w:rsidR="00F331BE" w:rsidRPr="00F331BE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F331BE">
        <w:rPr>
          <w:rFonts w:ascii="Times New Roman" w:hAnsi="Times New Roman" w:cs="Times New Roman"/>
          <w:sz w:val="28"/>
          <w:szCs w:val="28"/>
        </w:rPr>
        <w:t xml:space="preserve"> (через систему «Дело-</w:t>
      </w:r>
      <w:r w:rsidR="00F331BE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F331BE">
        <w:rPr>
          <w:rFonts w:ascii="Times New Roman" w:hAnsi="Times New Roman" w:cs="Times New Roman"/>
          <w:sz w:val="28"/>
          <w:szCs w:val="28"/>
        </w:rPr>
        <w:t>»)</w:t>
      </w:r>
      <w:r w:rsidR="00F331BE" w:rsidRPr="00F331BE">
        <w:rPr>
          <w:rFonts w:ascii="Times New Roman" w:hAnsi="Times New Roman" w:cs="Times New Roman"/>
          <w:sz w:val="28"/>
          <w:szCs w:val="28"/>
        </w:rPr>
        <w:t xml:space="preserve"> и в электронной форме (</w:t>
      </w:r>
      <w:r w:rsidR="00F331BE" w:rsidRPr="00F331B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F331BE" w:rsidRPr="00F331BE">
        <w:rPr>
          <w:rFonts w:ascii="Times New Roman" w:hAnsi="Times New Roman" w:cs="Times New Roman"/>
          <w:sz w:val="28"/>
          <w:szCs w:val="28"/>
        </w:rPr>
        <w:t xml:space="preserve"> </w:t>
      </w:r>
      <w:r w:rsidR="00F331BE" w:rsidRPr="00F331B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F331BE" w:rsidRPr="00F331BE">
        <w:rPr>
          <w:rFonts w:ascii="Times New Roman" w:hAnsi="Times New Roman" w:cs="Times New Roman"/>
          <w:sz w:val="28"/>
          <w:szCs w:val="28"/>
        </w:rPr>
        <w:t xml:space="preserve">) в управление муниципального заказа Администрации города Ханты-Мансийска </w:t>
      </w:r>
    </w:p>
    <w:p w:rsidR="00B4500E" w:rsidRPr="00F331BE" w:rsidRDefault="00F331BE" w:rsidP="00F331BE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1BE">
        <w:rPr>
          <w:rFonts w:ascii="Times New Roman" w:hAnsi="Times New Roman" w:cs="Times New Roman"/>
          <w:color w:val="000000"/>
          <w:sz w:val="28"/>
          <w:szCs w:val="28"/>
        </w:rPr>
        <w:t>Информация о закупках у УИС</w:t>
      </w:r>
      <w:r w:rsidRPr="00F331BE">
        <w:rPr>
          <w:rFonts w:ascii="Times New Roman" w:hAnsi="Times New Roman" w:cs="Times New Roman"/>
          <w:sz w:val="28"/>
          <w:szCs w:val="28"/>
        </w:rPr>
        <w:t xml:space="preserve"> представляется ежемесячно </w:t>
      </w:r>
      <w:r w:rsidRPr="00102C29">
        <w:rPr>
          <w:rFonts w:ascii="Times New Roman" w:hAnsi="Times New Roman" w:cs="Times New Roman"/>
          <w:b/>
          <w:sz w:val="28"/>
          <w:szCs w:val="28"/>
        </w:rPr>
        <w:t>до 05 числа, следующего за отчетным</w:t>
      </w:r>
      <w:r w:rsidR="00763066">
        <w:rPr>
          <w:rFonts w:ascii="Times New Roman" w:hAnsi="Times New Roman" w:cs="Times New Roman"/>
          <w:b/>
          <w:sz w:val="28"/>
          <w:szCs w:val="28"/>
        </w:rPr>
        <w:t xml:space="preserve"> периодом</w:t>
      </w:r>
      <w:bookmarkStart w:id="0" w:name="_GoBack"/>
      <w:bookmarkEnd w:id="0"/>
      <w:r w:rsidRPr="00F331BE">
        <w:rPr>
          <w:rFonts w:ascii="Times New Roman" w:hAnsi="Times New Roman" w:cs="Times New Roman"/>
          <w:sz w:val="28"/>
          <w:szCs w:val="28"/>
        </w:rPr>
        <w:t>. За год – в первый рабочий день, следующий за отчетным периодом.</w:t>
      </w:r>
    </w:p>
    <w:p w:rsidR="00F331BE" w:rsidRPr="00F331BE" w:rsidRDefault="00F331BE" w:rsidP="00F331BE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1BE">
        <w:rPr>
          <w:rFonts w:ascii="Times New Roman" w:hAnsi="Times New Roman" w:cs="Times New Roman"/>
          <w:sz w:val="28"/>
          <w:szCs w:val="28"/>
        </w:rPr>
        <w:t>Информация о закупках у УИС подписывается руководителем. На последнем листе, под итоговыми данными указывается ФИО исполнителя (полностью) и номер контактного телефона.</w:t>
      </w:r>
    </w:p>
    <w:p w:rsidR="00B4500E" w:rsidRPr="00D73C32" w:rsidRDefault="00B4500E" w:rsidP="00B4500E">
      <w:pPr>
        <w:tabs>
          <w:tab w:val="left" w:pos="1701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4. </w:t>
      </w:r>
      <w:r w:rsidR="00F331BE">
        <w:rPr>
          <w:sz w:val="28"/>
          <w:szCs w:val="28"/>
        </w:rPr>
        <w:t>И</w:t>
      </w:r>
      <w:r w:rsidR="00F331BE" w:rsidRPr="00F331BE">
        <w:rPr>
          <w:color w:val="000000"/>
          <w:sz w:val="28"/>
          <w:szCs w:val="28"/>
        </w:rPr>
        <w:t xml:space="preserve">нформация о закупках </w:t>
      </w:r>
      <w:r w:rsidR="00DB7164" w:rsidRPr="00D73C32">
        <w:rPr>
          <w:sz w:val="28"/>
          <w:szCs w:val="28"/>
        </w:rPr>
        <w:t>у УИС</w:t>
      </w:r>
      <w:r w:rsidRPr="00D73C32">
        <w:rPr>
          <w:sz w:val="28"/>
          <w:szCs w:val="28"/>
        </w:rPr>
        <w:t xml:space="preserve"> представляется нарастающим итогом с начала года. Суммы указываются </w:t>
      </w:r>
      <w:r w:rsidRPr="00D73C32">
        <w:rPr>
          <w:b/>
          <w:sz w:val="28"/>
          <w:szCs w:val="28"/>
        </w:rPr>
        <w:t>в тысячах рублей.</w:t>
      </w:r>
      <w:r w:rsidRPr="00D73C32">
        <w:rPr>
          <w:sz w:val="28"/>
          <w:szCs w:val="28"/>
        </w:rPr>
        <w:t xml:space="preserve"> При заполнении таблиц применяется шрифт: </w:t>
      </w:r>
      <w:r w:rsidRPr="00D73C32">
        <w:rPr>
          <w:sz w:val="28"/>
          <w:szCs w:val="28"/>
          <w:lang w:val="en-US"/>
        </w:rPr>
        <w:t>Times</w:t>
      </w:r>
      <w:r w:rsidRPr="00D73C32">
        <w:rPr>
          <w:sz w:val="28"/>
          <w:szCs w:val="28"/>
        </w:rPr>
        <w:t xml:space="preserve"> </w:t>
      </w:r>
      <w:r w:rsidRPr="00D73C32">
        <w:rPr>
          <w:sz w:val="28"/>
          <w:szCs w:val="28"/>
          <w:lang w:val="en-US"/>
        </w:rPr>
        <w:t>New</w:t>
      </w:r>
      <w:r w:rsidRPr="00D73C32">
        <w:rPr>
          <w:sz w:val="28"/>
          <w:szCs w:val="28"/>
        </w:rPr>
        <w:t xml:space="preserve"> </w:t>
      </w:r>
      <w:r w:rsidRPr="00D73C32">
        <w:rPr>
          <w:sz w:val="28"/>
          <w:szCs w:val="28"/>
          <w:lang w:val="en-US"/>
        </w:rPr>
        <w:t>Roman</w:t>
      </w:r>
      <w:r w:rsidRPr="00D73C32">
        <w:rPr>
          <w:sz w:val="28"/>
          <w:szCs w:val="28"/>
        </w:rPr>
        <w:t>, размер шрифта: 10.</w:t>
      </w:r>
    </w:p>
    <w:p w:rsidR="00B4500E" w:rsidRPr="00D73C32" w:rsidRDefault="00B4500E" w:rsidP="00B4500E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>5. Выравнивание текста в ячейках по вертикали: по центру. В таблице и под таблицей не должно быть объединенных ячеек. В таблице не должно быть промежуточных итогов, итоги подсчитываются в конце таблицы. Для столбцов с числовым показателем число десятичных знаков (после запятой) – 1, установить разделитель групп разрядов.</w:t>
      </w:r>
    </w:p>
    <w:p w:rsidR="00B4500E" w:rsidRPr="00D73C32" w:rsidRDefault="00B4500E" w:rsidP="00B4500E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p w:rsidR="00F331BE" w:rsidRDefault="00F331BE" w:rsidP="00F331B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Информация об осуществленных закупках</w:t>
      </w:r>
      <w:r w:rsidRPr="00D73C32">
        <w:rPr>
          <w:b/>
          <w:color w:val="000000"/>
          <w:sz w:val="28"/>
          <w:szCs w:val="28"/>
        </w:rPr>
        <w:t xml:space="preserve"> у учреждений и</w:t>
      </w:r>
    </w:p>
    <w:p w:rsidR="006C7FBF" w:rsidRDefault="00F331BE" w:rsidP="00F331BE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D73C32">
        <w:rPr>
          <w:b/>
          <w:color w:val="000000"/>
          <w:sz w:val="28"/>
          <w:szCs w:val="28"/>
        </w:rPr>
        <w:t>предприятий уголовно-исполнительной системы</w:t>
      </w:r>
    </w:p>
    <w:p w:rsidR="00F331BE" w:rsidRPr="00D73C32" w:rsidRDefault="00F331BE" w:rsidP="00F331BE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p w:rsidR="00180601" w:rsidRPr="00D73C32" w:rsidRDefault="00B4500E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sz w:val="28"/>
          <w:szCs w:val="28"/>
        </w:rPr>
        <w:t xml:space="preserve">1. В </w:t>
      </w:r>
      <w:r w:rsidR="00102C29">
        <w:rPr>
          <w:sz w:val="28"/>
          <w:szCs w:val="28"/>
        </w:rPr>
        <w:t>информации о</w:t>
      </w:r>
      <w:r w:rsidR="00D948CE" w:rsidRPr="00D73C32">
        <w:rPr>
          <w:sz w:val="28"/>
          <w:szCs w:val="28"/>
        </w:rPr>
        <w:t xml:space="preserve"> закуп</w:t>
      </w:r>
      <w:r w:rsidR="00102C29">
        <w:rPr>
          <w:sz w:val="28"/>
          <w:szCs w:val="28"/>
        </w:rPr>
        <w:t>ках</w:t>
      </w:r>
      <w:r w:rsidR="00D948CE" w:rsidRPr="00D73C32">
        <w:rPr>
          <w:sz w:val="28"/>
          <w:szCs w:val="28"/>
        </w:rPr>
        <w:t xml:space="preserve"> у </w:t>
      </w:r>
      <w:r w:rsidR="00102C29">
        <w:rPr>
          <w:sz w:val="28"/>
          <w:szCs w:val="28"/>
        </w:rPr>
        <w:t>УИС</w:t>
      </w:r>
      <w:r w:rsidR="00D948CE" w:rsidRPr="00D73C32">
        <w:rPr>
          <w:sz w:val="28"/>
          <w:szCs w:val="28"/>
        </w:rPr>
        <w:t xml:space="preserve"> указывается информация о заключенных контрактах </w:t>
      </w:r>
      <w:r w:rsidR="007C0C07" w:rsidRPr="007C0C07">
        <w:rPr>
          <w:sz w:val="28"/>
          <w:szCs w:val="28"/>
        </w:rPr>
        <w:t>в соответствии</w:t>
      </w:r>
      <w:r w:rsidR="00F31332">
        <w:rPr>
          <w:sz w:val="28"/>
          <w:szCs w:val="28"/>
        </w:rPr>
        <w:t xml:space="preserve"> </w:t>
      </w:r>
      <w:r w:rsidR="007C0C07">
        <w:rPr>
          <w:sz w:val="28"/>
          <w:szCs w:val="28"/>
        </w:rPr>
        <w:t xml:space="preserve">со статьей 28 </w:t>
      </w:r>
      <w:r w:rsidR="00480A11">
        <w:rPr>
          <w:sz w:val="28"/>
          <w:szCs w:val="28"/>
        </w:rPr>
        <w:t xml:space="preserve">Закона о контрактной системе </w:t>
      </w:r>
      <w:r w:rsidR="009B4399">
        <w:rPr>
          <w:sz w:val="28"/>
          <w:szCs w:val="28"/>
        </w:rPr>
        <w:t>и контрактов</w:t>
      </w:r>
      <w:r w:rsidR="00D948CE" w:rsidRPr="00D73C32">
        <w:rPr>
          <w:sz w:val="28"/>
          <w:szCs w:val="28"/>
        </w:rPr>
        <w:t xml:space="preserve">, заключенных в соответствии </w:t>
      </w:r>
      <w:r w:rsidR="0070113D">
        <w:rPr>
          <w:sz w:val="28"/>
          <w:szCs w:val="28"/>
        </w:rPr>
        <w:t xml:space="preserve">с пунктом 11 части 1 статьи 93 </w:t>
      </w:r>
      <w:r w:rsidR="00D948CE" w:rsidRPr="00D73C32">
        <w:rPr>
          <w:sz w:val="28"/>
          <w:szCs w:val="28"/>
        </w:rPr>
        <w:t>Закона о контрактной системе.</w:t>
      </w:r>
    </w:p>
    <w:p w:rsidR="00180601" w:rsidRPr="00D73C32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73C32">
        <w:rPr>
          <w:color w:val="000000"/>
          <w:sz w:val="28"/>
          <w:szCs w:val="28"/>
        </w:rPr>
        <w:t xml:space="preserve">2. </w:t>
      </w:r>
      <w:r w:rsidRPr="00D73C32">
        <w:rPr>
          <w:b/>
          <w:sz w:val="28"/>
          <w:szCs w:val="28"/>
        </w:rPr>
        <w:t xml:space="preserve">В </w:t>
      </w:r>
      <w:r w:rsidR="00792B8C">
        <w:rPr>
          <w:b/>
          <w:sz w:val="28"/>
          <w:szCs w:val="28"/>
        </w:rPr>
        <w:t>столбце</w:t>
      </w:r>
      <w:r w:rsidRPr="00D73C32">
        <w:rPr>
          <w:b/>
          <w:sz w:val="28"/>
          <w:szCs w:val="28"/>
        </w:rPr>
        <w:t xml:space="preserve"> 1</w:t>
      </w:r>
      <w:r w:rsidRPr="00D73C32">
        <w:rPr>
          <w:sz w:val="28"/>
          <w:szCs w:val="28"/>
        </w:rPr>
        <w:t xml:space="preserve"> указывается </w:t>
      </w:r>
      <w:r w:rsidR="00102C29">
        <w:rPr>
          <w:sz w:val="28"/>
          <w:szCs w:val="28"/>
        </w:rPr>
        <w:t>дата и номер заключенного контракта</w:t>
      </w:r>
      <w:r w:rsidRPr="00D73C32">
        <w:rPr>
          <w:sz w:val="28"/>
          <w:szCs w:val="28"/>
        </w:rPr>
        <w:t>.</w:t>
      </w:r>
    </w:p>
    <w:p w:rsidR="00102C29" w:rsidRPr="00102C29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02C29">
        <w:rPr>
          <w:sz w:val="28"/>
          <w:szCs w:val="28"/>
        </w:rPr>
        <w:t xml:space="preserve">3. </w:t>
      </w:r>
      <w:r w:rsidRPr="00102C29">
        <w:rPr>
          <w:b/>
          <w:sz w:val="28"/>
          <w:szCs w:val="28"/>
        </w:rPr>
        <w:t xml:space="preserve">В </w:t>
      </w:r>
      <w:r w:rsidR="00792B8C">
        <w:rPr>
          <w:b/>
          <w:sz w:val="28"/>
          <w:szCs w:val="28"/>
        </w:rPr>
        <w:t>столбце</w:t>
      </w:r>
      <w:r w:rsidRPr="00102C29">
        <w:rPr>
          <w:b/>
          <w:sz w:val="28"/>
          <w:szCs w:val="28"/>
        </w:rPr>
        <w:t xml:space="preserve"> 2</w:t>
      </w:r>
      <w:r w:rsidRPr="00102C29">
        <w:rPr>
          <w:sz w:val="28"/>
          <w:szCs w:val="28"/>
        </w:rPr>
        <w:t xml:space="preserve"> указывается </w:t>
      </w:r>
      <w:r w:rsidR="00102C29" w:rsidRPr="00102C29">
        <w:rPr>
          <w:sz w:val="28"/>
          <w:szCs w:val="28"/>
        </w:rPr>
        <w:t>основание заключения контракта в соответствии с Законом о контрактной системе (</w:t>
      </w:r>
      <w:r w:rsidR="003F3B8D" w:rsidRPr="00D73C32">
        <w:rPr>
          <w:sz w:val="28"/>
          <w:szCs w:val="28"/>
        </w:rPr>
        <w:t>указывается один из конкурентных способов осуществленной закупки, а в случае заключения контракта</w:t>
      </w:r>
      <w:r w:rsidR="003F3B8D">
        <w:rPr>
          <w:sz w:val="28"/>
          <w:szCs w:val="28"/>
        </w:rPr>
        <w:t xml:space="preserve"> </w:t>
      </w:r>
      <w:r w:rsidR="003F3B8D" w:rsidRPr="00D73C32">
        <w:rPr>
          <w:sz w:val="28"/>
          <w:szCs w:val="28"/>
        </w:rPr>
        <w:t>в соответствии с пунктом 11 части 1 статьи 93 Закона о контрактной системе, указывается единственный поставщик</w:t>
      </w:r>
      <w:r w:rsidR="00102C29" w:rsidRPr="00102C29">
        <w:rPr>
          <w:sz w:val="28"/>
          <w:szCs w:val="28"/>
        </w:rPr>
        <w:t>)</w:t>
      </w:r>
      <w:r w:rsidR="00102C29">
        <w:rPr>
          <w:sz w:val="28"/>
          <w:szCs w:val="28"/>
        </w:rPr>
        <w:t>.</w:t>
      </w:r>
      <w:r w:rsidR="00102C29" w:rsidRPr="00102C29">
        <w:rPr>
          <w:sz w:val="28"/>
          <w:szCs w:val="28"/>
        </w:rPr>
        <w:t xml:space="preserve"> </w:t>
      </w:r>
    </w:p>
    <w:p w:rsidR="00792B8C" w:rsidRDefault="00180601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02C29">
        <w:rPr>
          <w:sz w:val="28"/>
          <w:szCs w:val="28"/>
        </w:rPr>
        <w:t xml:space="preserve">4. </w:t>
      </w:r>
      <w:r w:rsidRPr="00102C29">
        <w:rPr>
          <w:b/>
          <w:sz w:val="28"/>
          <w:szCs w:val="28"/>
        </w:rPr>
        <w:t xml:space="preserve">В </w:t>
      </w:r>
      <w:r w:rsidR="00792B8C">
        <w:rPr>
          <w:b/>
          <w:sz w:val="28"/>
          <w:szCs w:val="28"/>
        </w:rPr>
        <w:t>столбцах</w:t>
      </w:r>
      <w:r w:rsidRPr="00102C29">
        <w:rPr>
          <w:b/>
          <w:sz w:val="28"/>
          <w:szCs w:val="28"/>
        </w:rPr>
        <w:t xml:space="preserve"> 3</w:t>
      </w:r>
      <w:r w:rsidR="00792B8C">
        <w:rPr>
          <w:b/>
          <w:sz w:val="28"/>
          <w:szCs w:val="28"/>
        </w:rPr>
        <w:t xml:space="preserve"> и 4</w:t>
      </w:r>
      <w:r w:rsidRPr="00102C29">
        <w:rPr>
          <w:b/>
          <w:sz w:val="28"/>
          <w:szCs w:val="28"/>
        </w:rPr>
        <w:t xml:space="preserve"> </w:t>
      </w:r>
      <w:r w:rsidRPr="00102C29">
        <w:rPr>
          <w:sz w:val="28"/>
          <w:szCs w:val="28"/>
        </w:rPr>
        <w:t>указыва</w:t>
      </w:r>
      <w:r w:rsidR="00792B8C">
        <w:rPr>
          <w:sz w:val="28"/>
          <w:szCs w:val="28"/>
        </w:rPr>
        <w:t>ю</w:t>
      </w:r>
      <w:r w:rsidRPr="00102C29">
        <w:rPr>
          <w:sz w:val="28"/>
          <w:szCs w:val="28"/>
        </w:rPr>
        <w:t>тся</w:t>
      </w:r>
      <w:r w:rsidR="00102C29" w:rsidRPr="00102C29">
        <w:rPr>
          <w:sz w:val="28"/>
          <w:szCs w:val="28"/>
        </w:rPr>
        <w:t xml:space="preserve"> </w:t>
      </w:r>
      <w:r w:rsidR="00792B8C">
        <w:rPr>
          <w:sz w:val="28"/>
          <w:szCs w:val="28"/>
        </w:rPr>
        <w:t>стороны заключенного контракта:</w:t>
      </w:r>
    </w:p>
    <w:p w:rsidR="00180601" w:rsidRDefault="00792B8C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2C29" w:rsidRPr="00102C29">
        <w:rPr>
          <w:sz w:val="28"/>
          <w:szCs w:val="28"/>
        </w:rPr>
        <w:t>наименование заказчика</w:t>
      </w:r>
      <w:r>
        <w:rPr>
          <w:sz w:val="28"/>
          <w:szCs w:val="28"/>
        </w:rPr>
        <w:t>;</w:t>
      </w:r>
    </w:p>
    <w:p w:rsidR="00792B8C" w:rsidRDefault="00792B8C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контрагента (наименование учреждения или предприятия УИС).</w:t>
      </w:r>
    </w:p>
    <w:p w:rsidR="00102C29" w:rsidRDefault="00102C29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792B8C">
        <w:rPr>
          <w:b/>
          <w:sz w:val="28"/>
          <w:szCs w:val="28"/>
        </w:rPr>
        <w:t xml:space="preserve">В </w:t>
      </w:r>
      <w:r w:rsidR="00792B8C">
        <w:rPr>
          <w:b/>
          <w:sz w:val="28"/>
          <w:szCs w:val="28"/>
        </w:rPr>
        <w:t>столбце</w:t>
      </w:r>
      <w:r w:rsidRPr="00792B8C">
        <w:rPr>
          <w:b/>
          <w:sz w:val="28"/>
          <w:szCs w:val="28"/>
        </w:rPr>
        <w:t xml:space="preserve"> 5</w:t>
      </w:r>
      <w:r>
        <w:rPr>
          <w:sz w:val="28"/>
          <w:szCs w:val="28"/>
        </w:rPr>
        <w:t xml:space="preserve"> указывается предмет контракта (</w:t>
      </w:r>
      <w:r w:rsidR="00792B8C">
        <w:rPr>
          <w:sz w:val="28"/>
          <w:szCs w:val="28"/>
        </w:rPr>
        <w:t xml:space="preserve">в разрезе </w:t>
      </w:r>
      <w:r>
        <w:rPr>
          <w:sz w:val="28"/>
          <w:szCs w:val="28"/>
        </w:rPr>
        <w:t>н</w:t>
      </w:r>
      <w:r w:rsidRPr="00102C29">
        <w:rPr>
          <w:sz w:val="28"/>
          <w:szCs w:val="28"/>
        </w:rPr>
        <w:t>аименовани</w:t>
      </w:r>
      <w:r w:rsidR="00792B8C">
        <w:rPr>
          <w:sz w:val="28"/>
          <w:szCs w:val="28"/>
        </w:rPr>
        <w:t>я</w:t>
      </w:r>
      <w:r w:rsidRPr="00102C29">
        <w:rPr>
          <w:sz w:val="28"/>
          <w:szCs w:val="28"/>
        </w:rPr>
        <w:t xml:space="preserve"> </w:t>
      </w:r>
      <w:r w:rsidR="00792B8C">
        <w:rPr>
          <w:sz w:val="28"/>
          <w:szCs w:val="28"/>
        </w:rPr>
        <w:t xml:space="preserve">приобретаемой </w:t>
      </w:r>
      <w:r w:rsidRPr="00102C29">
        <w:rPr>
          <w:sz w:val="28"/>
          <w:szCs w:val="28"/>
        </w:rPr>
        <w:t>продукции</w:t>
      </w:r>
      <w:r w:rsidR="00792B8C">
        <w:rPr>
          <w:sz w:val="28"/>
          <w:szCs w:val="28"/>
        </w:rPr>
        <w:t>,</w:t>
      </w:r>
      <w:r w:rsidRPr="00102C29">
        <w:rPr>
          <w:sz w:val="28"/>
          <w:szCs w:val="28"/>
        </w:rPr>
        <w:t xml:space="preserve"> выполн</w:t>
      </w:r>
      <w:r w:rsidR="00792B8C">
        <w:rPr>
          <w:sz w:val="28"/>
          <w:szCs w:val="28"/>
        </w:rPr>
        <w:t>яемой</w:t>
      </w:r>
      <w:r w:rsidRPr="00102C29">
        <w:rPr>
          <w:sz w:val="28"/>
          <w:szCs w:val="28"/>
        </w:rPr>
        <w:t xml:space="preserve"> работы, </w:t>
      </w:r>
      <w:r w:rsidR="00792B8C">
        <w:rPr>
          <w:sz w:val="28"/>
          <w:szCs w:val="28"/>
        </w:rPr>
        <w:t>оказываемой</w:t>
      </w:r>
      <w:r w:rsidRPr="00102C29">
        <w:rPr>
          <w:sz w:val="28"/>
          <w:szCs w:val="28"/>
        </w:rPr>
        <w:t xml:space="preserve"> услуги)</w:t>
      </w:r>
      <w:r w:rsidR="00792B8C">
        <w:rPr>
          <w:sz w:val="28"/>
          <w:szCs w:val="28"/>
        </w:rPr>
        <w:t>.</w:t>
      </w:r>
    </w:p>
    <w:p w:rsidR="00792B8C" w:rsidRDefault="00792B8C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792B8C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столбцах</w:t>
      </w:r>
      <w:r w:rsidRPr="00792B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6 - 9 </w:t>
      </w:r>
      <w:r w:rsidRPr="00792B8C">
        <w:rPr>
          <w:sz w:val="28"/>
          <w:szCs w:val="28"/>
        </w:rPr>
        <w:t xml:space="preserve">указывается </w:t>
      </w:r>
      <w:r>
        <w:rPr>
          <w:sz w:val="28"/>
          <w:szCs w:val="28"/>
        </w:rPr>
        <w:t>условие заключенного контракта</w:t>
      </w:r>
      <w:r w:rsidR="00946A9C">
        <w:rPr>
          <w:sz w:val="28"/>
          <w:szCs w:val="28"/>
        </w:rPr>
        <w:t xml:space="preserve"> с учетом информации указанной в столбце 5</w:t>
      </w:r>
      <w:r w:rsidR="009B4399">
        <w:rPr>
          <w:sz w:val="28"/>
          <w:szCs w:val="28"/>
        </w:rPr>
        <w:t xml:space="preserve"> (в разрезе н</w:t>
      </w:r>
      <w:r w:rsidR="009B4399" w:rsidRPr="00102C29">
        <w:rPr>
          <w:sz w:val="28"/>
          <w:szCs w:val="28"/>
        </w:rPr>
        <w:t>аименовани</w:t>
      </w:r>
      <w:r w:rsidR="009B4399">
        <w:rPr>
          <w:sz w:val="28"/>
          <w:szCs w:val="28"/>
        </w:rPr>
        <w:t>я</w:t>
      </w:r>
      <w:r w:rsidR="009B4399" w:rsidRPr="00102C29">
        <w:rPr>
          <w:sz w:val="28"/>
          <w:szCs w:val="28"/>
        </w:rPr>
        <w:t xml:space="preserve"> </w:t>
      </w:r>
      <w:r w:rsidR="009B4399">
        <w:rPr>
          <w:sz w:val="28"/>
          <w:szCs w:val="28"/>
        </w:rPr>
        <w:t xml:space="preserve">приобретаемой </w:t>
      </w:r>
      <w:r w:rsidR="009B4399" w:rsidRPr="00102C29">
        <w:rPr>
          <w:sz w:val="28"/>
          <w:szCs w:val="28"/>
        </w:rPr>
        <w:t>продукции</w:t>
      </w:r>
      <w:r w:rsidR="009B4399">
        <w:rPr>
          <w:sz w:val="28"/>
          <w:szCs w:val="28"/>
        </w:rPr>
        <w:t>,</w:t>
      </w:r>
      <w:r w:rsidR="009B4399" w:rsidRPr="00102C29">
        <w:rPr>
          <w:sz w:val="28"/>
          <w:szCs w:val="28"/>
        </w:rPr>
        <w:t xml:space="preserve"> выполн</w:t>
      </w:r>
      <w:r w:rsidR="009B4399">
        <w:rPr>
          <w:sz w:val="28"/>
          <w:szCs w:val="28"/>
        </w:rPr>
        <w:t>яемой</w:t>
      </w:r>
      <w:r w:rsidR="009B4399" w:rsidRPr="00102C29">
        <w:rPr>
          <w:sz w:val="28"/>
          <w:szCs w:val="28"/>
        </w:rPr>
        <w:t xml:space="preserve"> работы, </w:t>
      </w:r>
      <w:r w:rsidR="009B4399">
        <w:rPr>
          <w:sz w:val="28"/>
          <w:szCs w:val="28"/>
        </w:rPr>
        <w:t>оказываемой</w:t>
      </w:r>
      <w:r w:rsidR="009B4399" w:rsidRPr="00102C29">
        <w:rPr>
          <w:sz w:val="28"/>
          <w:szCs w:val="28"/>
        </w:rPr>
        <w:t xml:space="preserve"> услуги</w:t>
      </w:r>
      <w:r w:rsidR="009B439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792B8C" w:rsidRDefault="00792B8C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2B8C">
        <w:rPr>
          <w:sz w:val="28"/>
          <w:szCs w:val="28"/>
        </w:rPr>
        <w:t>количество приобретае</w:t>
      </w:r>
      <w:r>
        <w:rPr>
          <w:sz w:val="28"/>
          <w:szCs w:val="28"/>
        </w:rPr>
        <w:t>мой продукции (</w:t>
      </w:r>
      <w:r w:rsidRPr="00102C29">
        <w:rPr>
          <w:sz w:val="28"/>
          <w:szCs w:val="28"/>
        </w:rPr>
        <w:t>выполн</w:t>
      </w:r>
      <w:r>
        <w:rPr>
          <w:sz w:val="28"/>
          <w:szCs w:val="28"/>
        </w:rPr>
        <w:t>яем</w:t>
      </w:r>
      <w:r w:rsidRPr="00102C29">
        <w:rPr>
          <w:sz w:val="28"/>
          <w:szCs w:val="28"/>
        </w:rPr>
        <w:t xml:space="preserve">ой работы, </w:t>
      </w:r>
      <w:r>
        <w:rPr>
          <w:sz w:val="28"/>
          <w:szCs w:val="28"/>
        </w:rPr>
        <w:t>оказываемой</w:t>
      </w:r>
      <w:r w:rsidRPr="00102C29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)</w:t>
      </w:r>
      <w:r w:rsidR="003F3B8D">
        <w:rPr>
          <w:sz w:val="28"/>
          <w:szCs w:val="28"/>
        </w:rPr>
        <w:t>;</w:t>
      </w:r>
    </w:p>
    <w:p w:rsidR="00792B8C" w:rsidRDefault="00792B8C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цена за единицу </w:t>
      </w:r>
      <w:r w:rsidRPr="00792B8C">
        <w:rPr>
          <w:sz w:val="28"/>
          <w:szCs w:val="28"/>
        </w:rPr>
        <w:t>приобретае</w:t>
      </w:r>
      <w:r>
        <w:rPr>
          <w:sz w:val="28"/>
          <w:szCs w:val="28"/>
        </w:rPr>
        <w:t>мой продукции (</w:t>
      </w:r>
      <w:r w:rsidRPr="00102C29">
        <w:rPr>
          <w:sz w:val="28"/>
          <w:szCs w:val="28"/>
        </w:rPr>
        <w:t>выполн</w:t>
      </w:r>
      <w:r>
        <w:rPr>
          <w:sz w:val="28"/>
          <w:szCs w:val="28"/>
        </w:rPr>
        <w:t>яемой работы, оказываемой</w:t>
      </w:r>
      <w:r w:rsidRPr="00102C29">
        <w:rPr>
          <w:sz w:val="28"/>
          <w:szCs w:val="28"/>
        </w:rPr>
        <w:t xml:space="preserve"> услуги</w:t>
      </w:r>
      <w:r w:rsidR="003F3B8D">
        <w:rPr>
          <w:sz w:val="28"/>
          <w:szCs w:val="28"/>
        </w:rPr>
        <w:t>);</w:t>
      </w:r>
    </w:p>
    <w:p w:rsidR="003F3B8D" w:rsidRDefault="003F3B8D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сумма за весь объем </w:t>
      </w:r>
      <w:r w:rsidRPr="00792B8C">
        <w:rPr>
          <w:sz w:val="28"/>
          <w:szCs w:val="28"/>
        </w:rPr>
        <w:t>приобретае</w:t>
      </w:r>
      <w:r>
        <w:rPr>
          <w:sz w:val="28"/>
          <w:szCs w:val="28"/>
        </w:rPr>
        <w:t>мой продукции (</w:t>
      </w:r>
      <w:r w:rsidRPr="00102C29">
        <w:rPr>
          <w:sz w:val="28"/>
          <w:szCs w:val="28"/>
        </w:rPr>
        <w:t>выполн</w:t>
      </w:r>
      <w:r>
        <w:rPr>
          <w:sz w:val="28"/>
          <w:szCs w:val="28"/>
        </w:rPr>
        <w:t>яем</w:t>
      </w:r>
      <w:r w:rsidRPr="00102C29">
        <w:rPr>
          <w:sz w:val="28"/>
          <w:szCs w:val="28"/>
        </w:rPr>
        <w:t xml:space="preserve">ой работы, </w:t>
      </w:r>
      <w:r>
        <w:rPr>
          <w:sz w:val="28"/>
          <w:szCs w:val="28"/>
        </w:rPr>
        <w:t>оказываемой</w:t>
      </w:r>
      <w:r w:rsidRPr="00102C29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);</w:t>
      </w:r>
    </w:p>
    <w:p w:rsidR="003F3B8D" w:rsidRDefault="003F3B8D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срок исполнения контракта.</w:t>
      </w:r>
    </w:p>
    <w:p w:rsidR="003F3B8D" w:rsidRDefault="003F3B8D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3F3B8D">
        <w:rPr>
          <w:b/>
          <w:sz w:val="28"/>
          <w:szCs w:val="28"/>
        </w:rPr>
        <w:t>В столбцах 10 - 12</w:t>
      </w:r>
      <w:r>
        <w:rPr>
          <w:sz w:val="28"/>
          <w:szCs w:val="28"/>
        </w:rPr>
        <w:t xml:space="preserve"> указывается фактическое исполнение контракта</w:t>
      </w:r>
      <w:r w:rsidR="009B4399">
        <w:rPr>
          <w:sz w:val="28"/>
          <w:szCs w:val="28"/>
        </w:rPr>
        <w:t xml:space="preserve"> </w:t>
      </w:r>
      <w:r w:rsidR="00946A9C">
        <w:rPr>
          <w:sz w:val="28"/>
          <w:szCs w:val="28"/>
        </w:rPr>
        <w:t xml:space="preserve">с учетом информации указанной в столбце 5 </w:t>
      </w:r>
      <w:r w:rsidR="009B4399">
        <w:rPr>
          <w:sz w:val="28"/>
          <w:szCs w:val="28"/>
        </w:rPr>
        <w:t>(</w:t>
      </w:r>
      <w:r w:rsidR="00946A9C">
        <w:rPr>
          <w:sz w:val="28"/>
          <w:szCs w:val="28"/>
        </w:rPr>
        <w:t xml:space="preserve">в </w:t>
      </w:r>
      <w:r w:rsidR="009B4399">
        <w:rPr>
          <w:sz w:val="28"/>
          <w:szCs w:val="28"/>
        </w:rPr>
        <w:t>разрезе н</w:t>
      </w:r>
      <w:r w:rsidR="009B4399" w:rsidRPr="00102C29">
        <w:rPr>
          <w:sz w:val="28"/>
          <w:szCs w:val="28"/>
        </w:rPr>
        <w:t>аименовани</w:t>
      </w:r>
      <w:r w:rsidR="009B4399">
        <w:rPr>
          <w:sz w:val="28"/>
          <w:szCs w:val="28"/>
        </w:rPr>
        <w:t>я</w:t>
      </w:r>
      <w:r w:rsidR="009B4399" w:rsidRPr="00102C29">
        <w:rPr>
          <w:sz w:val="28"/>
          <w:szCs w:val="28"/>
        </w:rPr>
        <w:t xml:space="preserve"> </w:t>
      </w:r>
      <w:r w:rsidR="009B4399" w:rsidRPr="003F3B8D">
        <w:rPr>
          <w:sz w:val="28"/>
          <w:szCs w:val="28"/>
        </w:rPr>
        <w:t>поставленной продукции</w:t>
      </w:r>
      <w:r w:rsidR="009B4399">
        <w:rPr>
          <w:sz w:val="28"/>
          <w:szCs w:val="28"/>
        </w:rPr>
        <w:t>,</w:t>
      </w:r>
      <w:r w:rsidR="009B4399" w:rsidRPr="00102C29">
        <w:rPr>
          <w:sz w:val="28"/>
          <w:szCs w:val="28"/>
        </w:rPr>
        <w:t xml:space="preserve"> </w:t>
      </w:r>
      <w:r w:rsidR="009B4399" w:rsidRPr="003F3B8D">
        <w:rPr>
          <w:sz w:val="28"/>
          <w:szCs w:val="28"/>
        </w:rPr>
        <w:t>выполненной работы, оказанной услуги</w:t>
      </w:r>
      <w:r w:rsidR="00EA19A4">
        <w:rPr>
          <w:sz w:val="28"/>
          <w:szCs w:val="28"/>
        </w:rPr>
        <w:t>)</w:t>
      </w:r>
      <w:r>
        <w:rPr>
          <w:sz w:val="28"/>
          <w:szCs w:val="28"/>
        </w:rPr>
        <w:t xml:space="preserve">: </w:t>
      </w:r>
    </w:p>
    <w:p w:rsidR="003F3B8D" w:rsidRDefault="003F3B8D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3F3B8D">
        <w:rPr>
          <w:sz w:val="28"/>
          <w:szCs w:val="28"/>
        </w:rPr>
        <w:t>оличество поставленной продукции (выполненных работ, оказанных услуг)</w:t>
      </w:r>
      <w:r>
        <w:rPr>
          <w:sz w:val="28"/>
          <w:szCs w:val="28"/>
        </w:rPr>
        <w:t>;</w:t>
      </w:r>
    </w:p>
    <w:p w:rsidR="003F3B8D" w:rsidRDefault="003F3B8D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ц</w:t>
      </w:r>
      <w:r w:rsidRPr="003F3B8D">
        <w:rPr>
          <w:sz w:val="28"/>
          <w:szCs w:val="28"/>
        </w:rPr>
        <w:t xml:space="preserve">ена за единицу </w:t>
      </w:r>
      <w:r>
        <w:rPr>
          <w:sz w:val="28"/>
          <w:szCs w:val="28"/>
        </w:rPr>
        <w:t xml:space="preserve">поставленной </w:t>
      </w:r>
      <w:r w:rsidRPr="003F3B8D">
        <w:rPr>
          <w:sz w:val="28"/>
          <w:szCs w:val="28"/>
        </w:rPr>
        <w:t>продукции (выполненной работы, оказанной услуги)</w:t>
      </w:r>
      <w:r>
        <w:rPr>
          <w:sz w:val="28"/>
          <w:szCs w:val="28"/>
        </w:rPr>
        <w:t>;</w:t>
      </w:r>
    </w:p>
    <w:p w:rsidR="003F3B8D" w:rsidRDefault="003F3B8D" w:rsidP="0018060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сумма за весь объем поставленной продукции (</w:t>
      </w:r>
      <w:r w:rsidRPr="003F3B8D">
        <w:rPr>
          <w:sz w:val="28"/>
          <w:szCs w:val="28"/>
        </w:rPr>
        <w:t>выполненной работы, оказанной услуги</w:t>
      </w:r>
      <w:r>
        <w:rPr>
          <w:sz w:val="28"/>
          <w:szCs w:val="28"/>
        </w:rPr>
        <w:t>).</w:t>
      </w:r>
    </w:p>
    <w:p w:rsidR="00F444AD" w:rsidRPr="00102C29" w:rsidRDefault="00F444AD">
      <w:pPr>
        <w:rPr>
          <w:color w:val="FF0000"/>
          <w:sz w:val="28"/>
          <w:szCs w:val="28"/>
        </w:rPr>
      </w:pPr>
    </w:p>
    <w:p w:rsidR="00404E9A" w:rsidRDefault="000E2E91" w:rsidP="00C85659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426"/>
        <w:jc w:val="both"/>
        <w:rPr>
          <w:rFonts w:eastAsiaTheme="minorHAnsi"/>
          <w:sz w:val="28"/>
          <w:szCs w:val="28"/>
        </w:rPr>
      </w:pPr>
      <w:r w:rsidRPr="00D73C32">
        <w:rPr>
          <w:rFonts w:eastAsiaTheme="minorHAnsi"/>
          <w:sz w:val="28"/>
          <w:szCs w:val="28"/>
        </w:rPr>
        <w:t xml:space="preserve">В случае </w:t>
      </w:r>
      <w:r w:rsidR="00404E9A">
        <w:rPr>
          <w:rFonts w:eastAsiaTheme="minorHAnsi"/>
          <w:sz w:val="28"/>
          <w:szCs w:val="28"/>
        </w:rPr>
        <w:t xml:space="preserve">отсутствия за отчетный период заключенных контрактов с учреждениями и предприятиями  </w:t>
      </w:r>
      <w:r w:rsidR="00404E9A" w:rsidRPr="00F331BE">
        <w:rPr>
          <w:color w:val="000000"/>
          <w:sz w:val="28"/>
          <w:szCs w:val="28"/>
        </w:rPr>
        <w:t>уголовно-исполнительной системы</w:t>
      </w:r>
      <w:r w:rsidR="00404E9A">
        <w:rPr>
          <w:color w:val="000000"/>
          <w:sz w:val="28"/>
          <w:szCs w:val="28"/>
        </w:rPr>
        <w:t xml:space="preserve">, в управление муниципального заказа необходимо за подписью руководителя представить письмо с указанием причины </w:t>
      </w:r>
      <w:r w:rsidR="00404E9A" w:rsidRPr="003F3B8D">
        <w:rPr>
          <w:sz w:val="28"/>
          <w:szCs w:val="28"/>
        </w:rPr>
        <w:t>отсутствия объемов осуществленных закупок у УИС</w:t>
      </w:r>
      <w:r w:rsidR="00404E9A">
        <w:rPr>
          <w:sz w:val="28"/>
          <w:szCs w:val="28"/>
        </w:rPr>
        <w:t>,</w:t>
      </w:r>
      <w:r w:rsidR="00404E9A">
        <w:rPr>
          <w:color w:val="000000"/>
          <w:sz w:val="28"/>
          <w:szCs w:val="28"/>
        </w:rPr>
        <w:t xml:space="preserve"> в срок представления отчетной формы «</w:t>
      </w:r>
      <w:r w:rsidR="00404E9A" w:rsidRPr="00F331BE">
        <w:rPr>
          <w:color w:val="000000"/>
          <w:sz w:val="28"/>
          <w:szCs w:val="28"/>
        </w:rPr>
        <w:t>Информация об осуществленных закупках у учреждений и предприятий уголовно-исполнительной системы</w:t>
      </w:r>
      <w:r w:rsidR="00404E9A">
        <w:rPr>
          <w:color w:val="000000"/>
          <w:sz w:val="28"/>
          <w:szCs w:val="28"/>
        </w:rPr>
        <w:t>».</w:t>
      </w:r>
    </w:p>
    <w:sectPr w:rsidR="00404E9A" w:rsidSect="00F444AD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81A" w:rsidRDefault="006F481A" w:rsidP="000E2E91">
      <w:r>
        <w:separator/>
      </w:r>
    </w:p>
  </w:endnote>
  <w:endnote w:type="continuationSeparator" w:id="0">
    <w:p w:rsidR="006F481A" w:rsidRDefault="006F481A" w:rsidP="000E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439755"/>
      <w:docPartObj>
        <w:docPartGallery w:val="Page Numbers (Bottom of Page)"/>
        <w:docPartUnique/>
      </w:docPartObj>
    </w:sdtPr>
    <w:sdtEndPr/>
    <w:sdtContent>
      <w:p w:rsidR="00404E9A" w:rsidRDefault="00404E9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066">
          <w:rPr>
            <w:noProof/>
          </w:rPr>
          <w:t>2</w:t>
        </w:r>
        <w:r>
          <w:fldChar w:fldCharType="end"/>
        </w:r>
      </w:p>
    </w:sdtContent>
  </w:sdt>
  <w:p w:rsidR="000E2E91" w:rsidRDefault="000E2E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81A" w:rsidRDefault="006F481A" w:rsidP="000E2E91">
      <w:r>
        <w:separator/>
      </w:r>
    </w:p>
  </w:footnote>
  <w:footnote w:type="continuationSeparator" w:id="0">
    <w:p w:rsidR="006F481A" w:rsidRDefault="006F481A" w:rsidP="000E2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385770"/>
      <w:docPartObj>
        <w:docPartGallery w:val="Page Numbers (Top of Page)"/>
        <w:docPartUnique/>
      </w:docPartObj>
    </w:sdtPr>
    <w:sdtEndPr/>
    <w:sdtContent>
      <w:p w:rsidR="00F444AD" w:rsidRDefault="00F444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066">
          <w:rPr>
            <w:noProof/>
          </w:rPr>
          <w:t>2</w:t>
        </w:r>
        <w:r>
          <w:fldChar w:fldCharType="end"/>
        </w:r>
      </w:p>
    </w:sdtContent>
  </w:sdt>
  <w:p w:rsidR="00F444AD" w:rsidRDefault="00F444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211BE"/>
    <w:multiLevelType w:val="multilevel"/>
    <w:tmpl w:val="09F09352"/>
    <w:lvl w:ilvl="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8" w:hanging="1800"/>
      </w:pPr>
      <w:rPr>
        <w:rFonts w:hint="default"/>
      </w:rPr>
    </w:lvl>
  </w:abstractNum>
  <w:abstractNum w:abstractNumId="1">
    <w:nsid w:val="421724C2"/>
    <w:multiLevelType w:val="multilevel"/>
    <w:tmpl w:val="45146F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00E"/>
    <w:rsid w:val="00036410"/>
    <w:rsid w:val="000601DA"/>
    <w:rsid w:val="00094C37"/>
    <w:rsid w:val="000A54A3"/>
    <w:rsid w:val="000B02A2"/>
    <w:rsid w:val="000B7BEF"/>
    <w:rsid w:val="000C354C"/>
    <w:rsid w:val="000C4019"/>
    <w:rsid w:val="000E2E91"/>
    <w:rsid w:val="000E6817"/>
    <w:rsid w:val="00102C29"/>
    <w:rsid w:val="001240E2"/>
    <w:rsid w:val="00155A51"/>
    <w:rsid w:val="001712A6"/>
    <w:rsid w:val="001752C9"/>
    <w:rsid w:val="00180601"/>
    <w:rsid w:val="001B4951"/>
    <w:rsid w:val="001C6BD5"/>
    <w:rsid w:val="002221D6"/>
    <w:rsid w:val="00245715"/>
    <w:rsid w:val="00252A8F"/>
    <w:rsid w:val="002C4465"/>
    <w:rsid w:val="002C59A8"/>
    <w:rsid w:val="00305919"/>
    <w:rsid w:val="00335889"/>
    <w:rsid w:val="00335C95"/>
    <w:rsid w:val="00387E8E"/>
    <w:rsid w:val="003A4479"/>
    <w:rsid w:val="003A544C"/>
    <w:rsid w:val="003D0D4B"/>
    <w:rsid w:val="003E1B48"/>
    <w:rsid w:val="003E43B5"/>
    <w:rsid w:val="003F3B8D"/>
    <w:rsid w:val="00404E9A"/>
    <w:rsid w:val="00471692"/>
    <w:rsid w:val="00480A11"/>
    <w:rsid w:val="00502BDE"/>
    <w:rsid w:val="00506CF9"/>
    <w:rsid w:val="005145CF"/>
    <w:rsid w:val="005205A5"/>
    <w:rsid w:val="00527C61"/>
    <w:rsid w:val="0057194C"/>
    <w:rsid w:val="00575386"/>
    <w:rsid w:val="005A606B"/>
    <w:rsid w:val="005C202D"/>
    <w:rsid w:val="005D2EDC"/>
    <w:rsid w:val="006337B8"/>
    <w:rsid w:val="006704FE"/>
    <w:rsid w:val="00695ECB"/>
    <w:rsid w:val="006C5980"/>
    <w:rsid w:val="006C7FBF"/>
    <w:rsid w:val="006D3A1B"/>
    <w:rsid w:val="006E09AE"/>
    <w:rsid w:val="006E3913"/>
    <w:rsid w:val="006E54B5"/>
    <w:rsid w:val="006F481A"/>
    <w:rsid w:val="0070113D"/>
    <w:rsid w:val="007053F0"/>
    <w:rsid w:val="00743F9B"/>
    <w:rsid w:val="00763066"/>
    <w:rsid w:val="00792B8C"/>
    <w:rsid w:val="007C0C07"/>
    <w:rsid w:val="007D184A"/>
    <w:rsid w:val="007E428B"/>
    <w:rsid w:val="007E5308"/>
    <w:rsid w:val="00811003"/>
    <w:rsid w:val="00814A69"/>
    <w:rsid w:val="00823463"/>
    <w:rsid w:val="00835453"/>
    <w:rsid w:val="008726F0"/>
    <w:rsid w:val="009104A5"/>
    <w:rsid w:val="00924EA8"/>
    <w:rsid w:val="00946A9C"/>
    <w:rsid w:val="00953C1F"/>
    <w:rsid w:val="009868CF"/>
    <w:rsid w:val="00986ADE"/>
    <w:rsid w:val="009B4399"/>
    <w:rsid w:val="009E1CA1"/>
    <w:rsid w:val="009E1EA2"/>
    <w:rsid w:val="00A30B42"/>
    <w:rsid w:val="00A52145"/>
    <w:rsid w:val="00A73BD7"/>
    <w:rsid w:val="00A74077"/>
    <w:rsid w:val="00A74A3F"/>
    <w:rsid w:val="00A94BF9"/>
    <w:rsid w:val="00B24349"/>
    <w:rsid w:val="00B26FAC"/>
    <w:rsid w:val="00B4500E"/>
    <w:rsid w:val="00B4754D"/>
    <w:rsid w:val="00B7629F"/>
    <w:rsid w:val="00B9270E"/>
    <w:rsid w:val="00BD5F01"/>
    <w:rsid w:val="00BD6D16"/>
    <w:rsid w:val="00BE083D"/>
    <w:rsid w:val="00BE5A4D"/>
    <w:rsid w:val="00C02FA9"/>
    <w:rsid w:val="00C03B23"/>
    <w:rsid w:val="00C2399E"/>
    <w:rsid w:val="00C60556"/>
    <w:rsid w:val="00C71D2A"/>
    <w:rsid w:val="00C85659"/>
    <w:rsid w:val="00CC1CDB"/>
    <w:rsid w:val="00D3660C"/>
    <w:rsid w:val="00D56134"/>
    <w:rsid w:val="00D6238B"/>
    <w:rsid w:val="00D73C32"/>
    <w:rsid w:val="00D8081C"/>
    <w:rsid w:val="00D948CE"/>
    <w:rsid w:val="00DB7164"/>
    <w:rsid w:val="00DE4CE1"/>
    <w:rsid w:val="00E22BFB"/>
    <w:rsid w:val="00E43FBB"/>
    <w:rsid w:val="00E64801"/>
    <w:rsid w:val="00E93495"/>
    <w:rsid w:val="00EA19A4"/>
    <w:rsid w:val="00EE1E60"/>
    <w:rsid w:val="00EF3222"/>
    <w:rsid w:val="00F24465"/>
    <w:rsid w:val="00F31332"/>
    <w:rsid w:val="00F331BE"/>
    <w:rsid w:val="00F444AD"/>
    <w:rsid w:val="00F46234"/>
    <w:rsid w:val="00F816C1"/>
    <w:rsid w:val="00F95168"/>
    <w:rsid w:val="00FB0382"/>
    <w:rsid w:val="00FD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450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4500E"/>
    <w:pPr>
      <w:widowControl w:val="0"/>
      <w:shd w:val="clear" w:color="auto" w:fill="FFFFFF"/>
      <w:spacing w:before="240" w:after="420" w:line="0" w:lineRule="atLeast"/>
    </w:pPr>
    <w:rPr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B45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2E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2E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450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4500E"/>
    <w:pPr>
      <w:widowControl w:val="0"/>
      <w:shd w:val="clear" w:color="auto" w:fill="FFFFFF"/>
      <w:spacing w:before="240" w:after="420" w:line="0" w:lineRule="atLeast"/>
    </w:pPr>
    <w:rPr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B45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2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2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2E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2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Шубина Надежда Александровна</dc:creator>
  <cp:lastModifiedBy>Шубина Надежда Александровна</cp:lastModifiedBy>
  <cp:revision>3</cp:revision>
  <cp:lastPrinted>2022-12-01T11:24:00Z</cp:lastPrinted>
  <dcterms:created xsi:type="dcterms:W3CDTF">2022-12-01T11:37:00Z</dcterms:created>
  <dcterms:modified xsi:type="dcterms:W3CDTF">2022-12-01T11:52:00Z</dcterms:modified>
</cp:coreProperties>
</file>