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243" w:type="dxa"/>
        <w:tblInd w:w="3936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C66AB3" w:rsidRPr="00845F9B" w:rsidTr="00A635F1">
        <w:trPr>
          <w:cantSplit/>
          <w:trHeight w:val="299"/>
        </w:trPr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B3" w:rsidRPr="00845F9B" w:rsidRDefault="00A635F1" w:rsidP="009E5F5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C66AB3" w:rsidRPr="00845F9B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 </w:t>
            </w:r>
            <w:r w:rsidR="007C41A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C66AB3" w:rsidRPr="00845F9B" w:rsidTr="00A635F1">
        <w:trPr>
          <w:cantSplit/>
          <w:trHeight w:val="598"/>
        </w:trPr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AB3" w:rsidRDefault="00C66AB3" w:rsidP="00D275BC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к Решению Думы города Ханты-Мансийска</w:t>
            </w:r>
          </w:p>
          <w:p w:rsidR="00D275BC" w:rsidRPr="00845F9B" w:rsidRDefault="00D275BC" w:rsidP="00D275B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6AB3" w:rsidRPr="00845F9B" w:rsidTr="00A635F1">
        <w:trPr>
          <w:cantSplit/>
        </w:trPr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B3" w:rsidRPr="00845F9B" w:rsidRDefault="00C66AB3" w:rsidP="00D275BC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6AB3" w:rsidRPr="00845F9B" w:rsidTr="00A635F1">
        <w:trPr>
          <w:cantSplit/>
          <w:trHeight w:val="433"/>
        </w:trPr>
        <w:tc>
          <w:tcPr>
            <w:tcW w:w="62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B3" w:rsidRPr="00845F9B" w:rsidRDefault="00C66AB3" w:rsidP="00D275BC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A635F1" w:rsidRDefault="00A635F1" w:rsidP="00D275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205AF" w:rsidRDefault="00A635F1" w:rsidP="00D275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217E5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Pr="00C217E5">
        <w:rPr>
          <w:rFonts w:ascii="Times New Roman" w:hAnsi="Times New Roman" w:cs="Times New Roman"/>
          <w:sz w:val="26"/>
          <w:szCs w:val="26"/>
        </w:rPr>
        <w:br/>
        <w:t>муниципальных заимс</w:t>
      </w:r>
      <w:r w:rsidR="009205AF">
        <w:rPr>
          <w:rFonts w:ascii="Times New Roman" w:hAnsi="Times New Roman" w:cs="Times New Roman"/>
          <w:sz w:val="26"/>
          <w:szCs w:val="26"/>
        </w:rPr>
        <w:t>твований города Ханты-Мансийска</w:t>
      </w:r>
    </w:p>
    <w:p w:rsidR="00CC671B" w:rsidRDefault="009205AF" w:rsidP="00D275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635F1" w:rsidRPr="00C217E5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плановый период 20</w:t>
      </w:r>
      <w:r w:rsidR="00156512">
        <w:rPr>
          <w:rFonts w:ascii="Times New Roman" w:hAnsi="Times New Roman" w:cs="Times New Roman"/>
          <w:sz w:val="26"/>
          <w:szCs w:val="26"/>
        </w:rPr>
        <w:t>2</w:t>
      </w:r>
      <w:r w:rsidR="00E830D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и 20</w:t>
      </w:r>
      <w:r w:rsidR="00456FFF">
        <w:rPr>
          <w:rFonts w:ascii="Times New Roman" w:hAnsi="Times New Roman" w:cs="Times New Roman"/>
          <w:sz w:val="26"/>
          <w:szCs w:val="26"/>
        </w:rPr>
        <w:t>2</w:t>
      </w:r>
      <w:r w:rsidR="00E830DF">
        <w:rPr>
          <w:rFonts w:ascii="Times New Roman" w:hAnsi="Times New Roman" w:cs="Times New Roman"/>
          <w:sz w:val="26"/>
          <w:szCs w:val="26"/>
        </w:rPr>
        <w:t>3</w:t>
      </w:r>
      <w:r w:rsidR="00A635F1" w:rsidRPr="00C217E5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ов</w:t>
      </w:r>
    </w:p>
    <w:p w:rsidR="00A635F1" w:rsidRDefault="00A635F1" w:rsidP="00D275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635F1" w:rsidRDefault="00A635F1" w:rsidP="00D275B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</w:t>
      </w:r>
      <w:r w:rsidR="0078010D">
        <w:rPr>
          <w:rFonts w:ascii="Times New Roman" w:hAnsi="Times New Roman" w:cs="Times New Roman"/>
          <w:sz w:val="26"/>
          <w:szCs w:val="26"/>
        </w:rPr>
        <w:t>(рублей</w:t>
      </w:r>
      <w:r w:rsidRPr="00C217E5">
        <w:rPr>
          <w:rFonts w:ascii="Times New Roman" w:hAnsi="Times New Roman" w:cs="Times New Roman"/>
          <w:sz w:val="26"/>
          <w:szCs w:val="26"/>
        </w:rPr>
        <w:t>)</w:t>
      </w:r>
    </w:p>
    <w:tbl>
      <w:tblPr>
        <w:tblStyle w:val="a3"/>
        <w:tblW w:w="9422" w:type="dxa"/>
        <w:tblInd w:w="741" w:type="dxa"/>
        <w:tblLook w:val="04A0" w:firstRow="1" w:lastRow="0" w:firstColumn="1" w:lastColumn="0" w:noHBand="0" w:noVBand="1"/>
      </w:tblPr>
      <w:tblGrid>
        <w:gridCol w:w="5321"/>
        <w:gridCol w:w="1980"/>
        <w:gridCol w:w="2121"/>
      </w:tblGrid>
      <w:tr w:rsidR="0078010D" w:rsidTr="00DF2148">
        <w:trPr>
          <w:tblHeader/>
        </w:trPr>
        <w:tc>
          <w:tcPr>
            <w:tcW w:w="5321" w:type="dxa"/>
            <w:vMerge w:val="restart"/>
            <w:vAlign w:val="center"/>
          </w:tcPr>
          <w:p w:rsidR="0078010D" w:rsidRDefault="0078010D" w:rsidP="00A63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010D" w:rsidRDefault="0078010D" w:rsidP="00A63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7E5">
              <w:rPr>
                <w:rFonts w:ascii="Times New Roman" w:hAnsi="Times New Roman" w:cs="Times New Roman"/>
                <w:sz w:val="26"/>
                <w:szCs w:val="26"/>
              </w:rPr>
              <w:t>Наименование внутренних</w:t>
            </w:r>
          </w:p>
          <w:p w:rsidR="0078010D" w:rsidRDefault="0078010D" w:rsidP="00A63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7E5">
              <w:rPr>
                <w:rFonts w:ascii="Times New Roman" w:hAnsi="Times New Roman" w:cs="Times New Roman"/>
                <w:sz w:val="26"/>
                <w:szCs w:val="26"/>
              </w:rPr>
              <w:t>заимствований</w:t>
            </w:r>
          </w:p>
          <w:p w:rsidR="0078010D" w:rsidRDefault="0078010D" w:rsidP="00A63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1" w:type="dxa"/>
            <w:gridSpan w:val="2"/>
          </w:tcPr>
          <w:p w:rsidR="0078010D" w:rsidRPr="00C217E5" w:rsidRDefault="0078010D" w:rsidP="00A63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на год</w:t>
            </w:r>
          </w:p>
        </w:tc>
      </w:tr>
      <w:tr w:rsidR="0078010D" w:rsidTr="00DF2148">
        <w:trPr>
          <w:tblHeader/>
        </w:trPr>
        <w:tc>
          <w:tcPr>
            <w:tcW w:w="5321" w:type="dxa"/>
            <w:vMerge/>
            <w:vAlign w:val="center"/>
          </w:tcPr>
          <w:p w:rsidR="0078010D" w:rsidRPr="00C217E5" w:rsidRDefault="0078010D" w:rsidP="00A63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78010D" w:rsidRPr="00C217E5" w:rsidRDefault="0078010D" w:rsidP="00E83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5651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830D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121" w:type="dxa"/>
            <w:vAlign w:val="center"/>
          </w:tcPr>
          <w:p w:rsidR="0078010D" w:rsidRPr="00C217E5" w:rsidRDefault="0078010D" w:rsidP="00E83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7E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456F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830D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217E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E830DF" w:rsidRPr="00456FFF" w:rsidTr="00DF2148">
        <w:tc>
          <w:tcPr>
            <w:tcW w:w="5321" w:type="dxa"/>
          </w:tcPr>
          <w:p w:rsidR="00E830DF" w:rsidRPr="00E830DF" w:rsidRDefault="00E830DF" w:rsidP="00E830D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30DF"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980" w:type="dxa"/>
          </w:tcPr>
          <w:p w:rsidR="00E830DF" w:rsidRDefault="00E830DF" w:rsidP="00E830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0,00</w:t>
            </w:r>
          </w:p>
        </w:tc>
        <w:tc>
          <w:tcPr>
            <w:tcW w:w="2121" w:type="dxa"/>
          </w:tcPr>
          <w:p w:rsidR="00E830DF" w:rsidRDefault="00E830DF" w:rsidP="00E830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0,00</w:t>
            </w:r>
          </w:p>
        </w:tc>
      </w:tr>
      <w:tr w:rsidR="00E830DF" w:rsidRPr="00456FFF" w:rsidTr="00DF2148">
        <w:tc>
          <w:tcPr>
            <w:tcW w:w="5321" w:type="dxa"/>
          </w:tcPr>
          <w:p w:rsidR="00E830DF" w:rsidRPr="00E830DF" w:rsidRDefault="00E830DF" w:rsidP="00E830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0DF">
              <w:rPr>
                <w:rFonts w:ascii="Times New Roman" w:hAnsi="Times New Roman" w:cs="Times New Roman"/>
                <w:sz w:val="26"/>
                <w:szCs w:val="26"/>
              </w:rPr>
              <w:t>Привлечение</w:t>
            </w:r>
          </w:p>
        </w:tc>
        <w:tc>
          <w:tcPr>
            <w:tcW w:w="1980" w:type="dxa"/>
          </w:tcPr>
          <w:p w:rsidR="00E830DF" w:rsidRDefault="00E830DF" w:rsidP="00E830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0,00</w:t>
            </w:r>
          </w:p>
        </w:tc>
        <w:tc>
          <w:tcPr>
            <w:tcW w:w="2121" w:type="dxa"/>
          </w:tcPr>
          <w:p w:rsidR="00E830DF" w:rsidRDefault="00E830DF" w:rsidP="00E830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0,00</w:t>
            </w:r>
          </w:p>
        </w:tc>
      </w:tr>
      <w:tr w:rsidR="00E830DF" w:rsidRPr="00456FFF" w:rsidTr="00DF2148">
        <w:tc>
          <w:tcPr>
            <w:tcW w:w="5321" w:type="dxa"/>
          </w:tcPr>
          <w:p w:rsidR="00E830DF" w:rsidRPr="00E830DF" w:rsidRDefault="00E830DF" w:rsidP="00E830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0DF">
              <w:rPr>
                <w:rFonts w:ascii="Times New Roman" w:hAnsi="Times New Roman" w:cs="Times New Roman"/>
                <w:sz w:val="26"/>
                <w:szCs w:val="26"/>
              </w:rPr>
              <w:t>Погашение</w:t>
            </w:r>
          </w:p>
        </w:tc>
        <w:tc>
          <w:tcPr>
            <w:tcW w:w="1980" w:type="dxa"/>
          </w:tcPr>
          <w:p w:rsidR="00E830DF" w:rsidRDefault="00E830DF" w:rsidP="00E830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0,00</w:t>
            </w:r>
          </w:p>
        </w:tc>
        <w:tc>
          <w:tcPr>
            <w:tcW w:w="2121" w:type="dxa"/>
          </w:tcPr>
          <w:p w:rsidR="00E830DF" w:rsidRDefault="00E830DF" w:rsidP="00E830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0,00</w:t>
            </w:r>
            <w:bookmarkStart w:id="0" w:name="_GoBack"/>
            <w:bookmarkEnd w:id="0"/>
          </w:p>
        </w:tc>
      </w:tr>
      <w:tr w:rsidR="00FF23A6" w:rsidRPr="00456FFF" w:rsidTr="00DF2148">
        <w:tc>
          <w:tcPr>
            <w:tcW w:w="5321" w:type="dxa"/>
          </w:tcPr>
          <w:p w:rsidR="00FF23A6" w:rsidRPr="00EE496C" w:rsidRDefault="00FF23A6" w:rsidP="002E70D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9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980" w:type="dxa"/>
          </w:tcPr>
          <w:p w:rsidR="00FF23A6" w:rsidRPr="00456FFF" w:rsidRDefault="00FF23A6" w:rsidP="001565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0,00 </w:t>
            </w:r>
          </w:p>
        </w:tc>
        <w:tc>
          <w:tcPr>
            <w:tcW w:w="2121" w:type="dxa"/>
          </w:tcPr>
          <w:p w:rsidR="00FF23A6" w:rsidRPr="00456FFF" w:rsidRDefault="00FF23A6" w:rsidP="001565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0,00</w:t>
            </w:r>
          </w:p>
        </w:tc>
      </w:tr>
      <w:tr w:rsidR="00FF23A6" w:rsidTr="00DF2148">
        <w:tc>
          <w:tcPr>
            <w:tcW w:w="5321" w:type="dxa"/>
          </w:tcPr>
          <w:p w:rsidR="00FF23A6" w:rsidRPr="00C217E5" w:rsidRDefault="00FF23A6" w:rsidP="002E70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7E5">
              <w:rPr>
                <w:rFonts w:ascii="Times New Roman" w:hAnsi="Times New Roman" w:cs="Times New Roman"/>
                <w:sz w:val="26"/>
                <w:szCs w:val="26"/>
              </w:rPr>
              <w:t>Привлечение</w:t>
            </w:r>
          </w:p>
        </w:tc>
        <w:tc>
          <w:tcPr>
            <w:tcW w:w="1980" w:type="dxa"/>
          </w:tcPr>
          <w:p w:rsidR="00FF23A6" w:rsidRPr="00C217E5" w:rsidRDefault="00FF23A6" w:rsidP="00C83B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2121" w:type="dxa"/>
          </w:tcPr>
          <w:p w:rsidR="00FF23A6" w:rsidRPr="00C217E5" w:rsidRDefault="00FF23A6" w:rsidP="00DF2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FF23A6" w:rsidTr="00DF2148">
        <w:tc>
          <w:tcPr>
            <w:tcW w:w="5321" w:type="dxa"/>
          </w:tcPr>
          <w:p w:rsidR="00FF23A6" w:rsidRPr="00C217E5" w:rsidRDefault="00FF23A6" w:rsidP="002E70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7E5">
              <w:rPr>
                <w:rFonts w:ascii="Times New Roman" w:hAnsi="Times New Roman" w:cs="Times New Roman"/>
                <w:sz w:val="26"/>
                <w:szCs w:val="26"/>
              </w:rPr>
              <w:t>Погашение</w:t>
            </w:r>
          </w:p>
        </w:tc>
        <w:tc>
          <w:tcPr>
            <w:tcW w:w="1980" w:type="dxa"/>
          </w:tcPr>
          <w:p w:rsidR="00FF23A6" w:rsidRPr="00C217E5" w:rsidRDefault="00FF23A6" w:rsidP="00C83B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2121" w:type="dxa"/>
          </w:tcPr>
          <w:p w:rsidR="00FF23A6" w:rsidRPr="00C217E5" w:rsidRDefault="00FF23A6" w:rsidP="00C83B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FF23A6" w:rsidRPr="00456FFF" w:rsidTr="00DF2148">
        <w:tc>
          <w:tcPr>
            <w:tcW w:w="5321" w:type="dxa"/>
            <w:vAlign w:val="bottom"/>
          </w:tcPr>
          <w:p w:rsidR="00FF23A6" w:rsidRPr="00EE496C" w:rsidRDefault="00FF23A6" w:rsidP="002E7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1078">
              <w:rPr>
                <w:rFonts w:ascii="Times New Roman" w:hAnsi="Times New Roman" w:cs="Times New Roman"/>
                <w:b/>
                <w:sz w:val="26"/>
                <w:szCs w:val="26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980" w:type="dxa"/>
          </w:tcPr>
          <w:p w:rsidR="00FF23A6" w:rsidRPr="00456FFF" w:rsidRDefault="00FF23A6" w:rsidP="001565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0,00</w:t>
            </w:r>
          </w:p>
        </w:tc>
        <w:tc>
          <w:tcPr>
            <w:tcW w:w="2121" w:type="dxa"/>
          </w:tcPr>
          <w:p w:rsidR="00FF23A6" w:rsidRPr="00456FFF" w:rsidRDefault="00FF23A6" w:rsidP="001565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0,00</w:t>
            </w:r>
          </w:p>
        </w:tc>
      </w:tr>
      <w:tr w:rsidR="00FF23A6" w:rsidRPr="00456FFF" w:rsidTr="0050311C">
        <w:tc>
          <w:tcPr>
            <w:tcW w:w="5321" w:type="dxa"/>
          </w:tcPr>
          <w:p w:rsidR="00FF23A6" w:rsidRPr="00C217E5" w:rsidRDefault="00FF23A6" w:rsidP="002E70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7E5">
              <w:rPr>
                <w:rFonts w:ascii="Times New Roman" w:hAnsi="Times New Roman" w:cs="Times New Roman"/>
                <w:sz w:val="26"/>
                <w:szCs w:val="26"/>
              </w:rPr>
              <w:t>Привлечение</w:t>
            </w:r>
          </w:p>
        </w:tc>
        <w:tc>
          <w:tcPr>
            <w:tcW w:w="1980" w:type="dxa"/>
          </w:tcPr>
          <w:p w:rsidR="00FF23A6" w:rsidRPr="00C217E5" w:rsidRDefault="00FF23A6" w:rsidP="002E7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2121" w:type="dxa"/>
          </w:tcPr>
          <w:p w:rsidR="00FF23A6" w:rsidRPr="00C217E5" w:rsidRDefault="00FF23A6" w:rsidP="002E7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FF23A6" w:rsidRPr="00456FFF" w:rsidTr="0050311C">
        <w:tc>
          <w:tcPr>
            <w:tcW w:w="5321" w:type="dxa"/>
          </w:tcPr>
          <w:p w:rsidR="00FF23A6" w:rsidRPr="00C217E5" w:rsidRDefault="00FF23A6" w:rsidP="002E70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7E5">
              <w:rPr>
                <w:rFonts w:ascii="Times New Roman" w:hAnsi="Times New Roman" w:cs="Times New Roman"/>
                <w:sz w:val="26"/>
                <w:szCs w:val="26"/>
              </w:rPr>
              <w:t>Погашение</w:t>
            </w:r>
          </w:p>
        </w:tc>
        <w:tc>
          <w:tcPr>
            <w:tcW w:w="1980" w:type="dxa"/>
          </w:tcPr>
          <w:p w:rsidR="00FF23A6" w:rsidRPr="00C217E5" w:rsidRDefault="00FF23A6" w:rsidP="002E7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2121" w:type="dxa"/>
          </w:tcPr>
          <w:p w:rsidR="00FF23A6" w:rsidRPr="00C217E5" w:rsidRDefault="00FF23A6" w:rsidP="002E7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DF2148" w:rsidRPr="00456FFF" w:rsidTr="00DF2148">
        <w:tc>
          <w:tcPr>
            <w:tcW w:w="5321" w:type="dxa"/>
            <w:vAlign w:val="bottom"/>
          </w:tcPr>
          <w:p w:rsidR="00DF2148" w:rsidRPr="00456FFF" w:rsidRDefault="00DF2148" w:rsidP="00C83B6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6FFF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980" w:type="dxa"/>
          </w:tcPr>
          <w:p w:rsidR="00DF2148" w:rsidRPr="00456FFF" w:rsidRDefault="00FF23A6" w:rsidP="001565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0,00</w:t>
            </w:r>
          </w:p>
        </w:tc>
        <w:tc>
          <w:tcPr>
            <w:tcW w:w="2121" w:type="dxa"/>
          </w:tcPr>
          <w:p w:rsidR="00DF2148" w:rsidRPr="00456FFF" w:rsidRDefault="00FF23A6" w:rsidP="001565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0,00</w:t>
            </w:r>
          </w:p>
        </w:tc>
      </w:tr>
    </w:tbl>
    <w:p w:rsidR="00C66AB3" w:rsidRDefault="00C66AB3" w:rsidP="0039167E">
      <w:pPr>
        <w:spacing w:afterLines="200" w:after="480"/>
      </w:pPr>
    </w:p>
    <w:sectPr w:rsidR="00C66AB3" w:rsidSect="00C66AB3">
      <w:headerReference w:type="default" r:id="rId6"/>
      <w:pgSz w:w="11906" w:h="16838"/>
      <w:pgMar w:top="862" w:right="862" w:bottom="862" w:left="86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618" w:rsidRDefault="006F0618" w:rsidP="00D275BC">
      <w:pPr>
        <w:spacing w:after="0" w:line="240" w:lineRule="auto"/>
      </w:pPr>
      <w:r>
        <w:separator/>
      </w:r>
    </w:p>
  </w:endnote>
  <w:endnote w:type="continuationSeparator" w:id="0">
    <w:p w:rsidR="006F0618" w:rsidRDefault="006F0618" w:rsidP="00D27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618" w:rsidRDefault="006F0618" w:rsidP="00D275BC">
      <w:pPr>
        <w:spacing w:after="0" w:line="240" w:lineRule="auto"/>
      </w:pPr>
      <w:r>
        <w:separator/>
      </w:r>
    </w:p>
  </w:footnote>
  <w:footnote w:type="continuationSeparator" w:id="0">
    <w:p w:rsidR="006F0618" w:rsidRDefault="006F0618" w:rsidP="00D27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94" w:rsidRDefault="00705194">
    <w:pPr>
      <w:pStyle w:val="a4"/>
      <w:jc w:val="right"/>
    </w:pPr>
  </w:p>
  <w:p w:rsidR="00D275BC" w:rsidRDefault="00D275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AB3"/>
    <w:rsid w:val="00156512"/>
    <w:rsid w:val="001A411F"/>
    <w:rsid w:val="00242DE6"/>
    <w:rsid w:val="00302F84"/>
    <w:rsid w:val="00342CDA"/>
    <w:rsid w:val="0039167E"/>
    <w:rsid w:val="00456FFF"/>
    <w:rsid w:val="0057031F"/>
    <w:rsid w:val="005D5E37"/>
    <w:rsid w:val="00641647"/>
    <w:rsid w:val="006F0618"/>
    <w:rsid w:val="00705194"/>
    <w:rsid w:val="0078010D"/>
    <w:rsid w:val="007920AD"/>
    <w:rsid w:val="007C41A6"/>
    <w:rsid w:val="007E7DB0"/>
    <w:rsid w:val="00807594"/>
    <w:rsid w:val="009205AF"/>
    <w:rsid w:val="009E5720"/>
    <w:rsid w:val="009E5F52"/>
    <w:rsid w:val="009F4E9B"/>
    <w:rsid w:val="00A26417"/>
    <w:rsid w:val="00A635F1"/>
    <w:rsid w:val="00B2776D"/>
    <w:rsid w:val="00B323C8"/>
    <w:rsid w:val="00B9608B"/>
    <w:rsid w:val="00C255E3"/>
    <w:rsid w:val="00C66AB3"/>
    <w:rsid w:val="00CC671B"/>
    <w:rsid w:val="00D275BC"/>
    <w:rsid w:val="00D9058E"/>
    <w:rsid w:val="00DF2148"/>
    <w:rsid w:val="00E171B1"/>
    <w:rsid w:val="00E64A3A"/>
    <w:rsid w:val="00E830DF"/>
    <w:rsid w:val="00EA4A83"/>
    <w:rsid w:val="00F276A4"/>
    <w:rsid w:val="00FF23A6"/>
    <w:rsid w:val="00FF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8C44FB8-A04B-4EB2-AAD8-058F64BE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75BC"/>
  </w:style>
  <w:style w:type="paragraph" w:styleId="a6">
    <w:name w:val="footer"/>
    <w:basedOn w:val="a"/>
    <w:link w:val="a7"/>
    <w:uiPriority w:val="99"/>
    <w:semiHidden/>
    <w:unhideWhenUsed/>
    <w:rsid w:val="00D2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7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MilashevskayaIA</dc:creator>
  <cp:lastModifiedBy>Охранова Евгения Анатольевна</cp:lastModifiedBy>
  <cp:revision>10</cp:revision>
  <dcterms:created xsi:type="dcterms:W3CDTF">2017-11-10T10:45:00Z</dcterms:created>
  <dcterms:modified xsi:type="dcterms:W3CDTF">2020-11-27T11:39:00Z</dcterms:modified>
</cp:coreProperties>
</file>