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70C86" wp14:editId="10185F5A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78" w:rsidRPr="006B2278" w:rsidRDefault="006B2278" w:rsidP="006B2278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6B2278" w:rsidRPr="006B2278" w:rsidRDefault="006B2278" w:rsidP="006B2278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B2278" w:rsidRPr="000616C4" w:rsidRDefault="006B2278" w:rsidP="006B22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78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6B2278" w:rsidRPr="000616C4" w:rsidRDefault="006B2278" w:rsidP="006B22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6B2278" w:rsidRPr="006B2278" w:rsidRDefault="006B2278" w:rsidP="006B22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B2278" w:rsidRPr="006B2278" w:rsidRDefault="00901306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 111</w:t>
      </w:r>
      <w:r w:rsidR="006B2278"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6B2278" w:rsidRPr="006B227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="006B2278"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6B2278" w:rsidRPr="000616C4" w:rsidRDefault="006B2278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B2278" w:rsidRPr="006B2278" w:rsidRDefault="006B2278" w:rsidP="006B2278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6B2278" w:rsidRPr="006B2278" w:rsidRDefault="006B2278" w:rsidP="006B2278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  <w:t>30 сентября 2022 года</w:t>
      </w:r>
    </w:p>
    <w:p w:rsidR="006E7702" w:rsidRPr="006B2278" w:rsidRDefault="006E7702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О регулировании отдельных вопросов оплаты труда муниципальных служащих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6B2278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0616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изменений в Решение Думы города Ханты-Мансийска 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 законодательством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6B2278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6B2278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AC577E" w:rsidRDefault="00D5402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61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Решение Думы города Ханты-Мансийска 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изменения, исключив строку 2</w:t>
      </w:r>
      <w:r w:rsidR="00BE11C4">
        <w:rPr>
          <w:rFonts w:ascii="Times New Roman" w:hAnsi="Times New Roman" w:cs="Times New Roman"/>
          <w:bCs/>
          <w:sz w:val="28"/>
          <w:szCs w:val="28"/>
        </w:rPr>
        <w:t xml:space="preserve"> таблицы 4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приложения 1.</w:t>
      </w:r>
    </w:p>
    <w:p w:rsidR="004459E3" w:rsidRDefault="00D54026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0616C4" w:rsidRDefault="000616C4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Глава</w:t>
      </w: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города Ханты-Мансийска</w:t>
      </w: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0616C4" w:rsidRP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C112BF" w:rsidRPr="000616C4" w:rsidRDefault="00901306" w:rsidP="000616C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061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0616C4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sectPr w:rsidR="00C112BF" w:rsidRPr="000616C4" w:rsidSect="000616C4">
      <w:headerReference w:type="default" r:id="rId10"/>
      <w:footerReference w:type="default" r:id="rId11"/>
      <w:head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91" w:rsidRDefault="00F77291" w:rsidP="008D07AA">
      <w:pPr>
        <w:spacing w:after="0" w:line="240" w:lineRule="auto"/>
      </w:pPr>
      <w:r>
        <w:separator/>
      </w:r>
    </w:p>
  </w:endnote>
  <w:endnote w:type="continuationSeparator" w:id="0">
    <w:p w:rsidR="00F77291" w:rsidRDefault="00F77291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F77291">
    <w:pPr>
      <w:pStyle w:val="a8"/>
      <w:jc w:val="right"/>
    </w:pPr>
  </w:p>
  <w:p w:rsidR="00BE0868" w:rsidRDefault="00F772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91" w:rsidRDefault="00F77291" w:rsidP="008D07AA">
      <w:pPr>
        <w:spacing w:after="0" w:line="240" w:lineRule="auto"/>
      </w:pPr>
      <w:r>
        <w:separator/>
      </w:r>
    </w:p>
  </w:footnote>
  <w:footnote w:type="continuationSeparator" w:id="0">
    <w:p w:rsidR="00F77291" w:rsidRDefault="00F77291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C4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6C4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9CD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B0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278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702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08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306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66E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11C4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2758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29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5F85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1847-DE7D-45E6-A6B3-928FB7BC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13</cp:revision>
  <cp:lastPrinted>2022-09-28T09:54:00Z</cp:lastPrinted>
  <dcterms:created xsi:type="dcterms:W3CDTF">2022-06-20T11:58:00Z</dcterms:created>
  <dcterms:modified xsi:type="dcterms:W3CDTF">2022-10-03T04:17:00Z</dcterms:modified>
</cp:coreProperties>
</file>