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A" w:rsidRDefault="0016572A">
      <w:pPr>
        <w:pStyle w:val="ConsPlusTitlePage"/>
      </w:pPr>
      <w:bookmarkStart w:id="0" w:name="_GoBack"/>
      <w:bookmarkEnd w:id="0"/>
    </w:p>
    <w:p w:rsidR="0016572A" w:rsidRDefault="0016572A">
      <w:pPr>
        <w:pStyle w:val="ConsPlusNormal"/>
        <w:jc w:val="both"/>
        <w:outlineLvl w:val="0"/>
      </w:pPr>
    </w:p>
    <w:p w:rsidR="0016572A" w:rsidRDefault="0016572A">
      <w:pPr>
        <w:pStyle w:val="ConsPlusTitle"/>
        <w:jc w:val="center"/>
      </w:pPr>
      <w:r>
        <w:t>АДМИНИСТРАЦИЯ ГОРОДА ХАНТЫ-МАНСИЙСКА</w:t>
      </w:r>
    </w:p>
    <w:p w:rsidR="0016572A" w:rsidRDefault="0016572A">
      <w:pPr>
        <w:pStyle w:val="ConsPlusTitle"/>
        <w:jc w:val="center"/>
      </w:pPr>
    </w:p>
    <w:p w:rsidR="0016572A" w:rsidRDefault="0016572A">
      <w:pPr>
        <w:pStyle w:val="ConsPlusTitle"/>
        <w:jc w:val="center"/>
      </w:pPr>
      <w:r>
        <w:t>ПОСТАНОВЛЕНИЕ</w:t>
      </w:r>
    </w:p>
    <w:p w:rsidR="0016572A" w:rsidRDefault="0016572A">
      <w:pPr>
        <w:pStyle w:val="ConsPlusTitle"/>
        <w:jc w:val="center"/>
      </w:pPr>
      <w:r>
        <w:t>от 27 июня 2017 г. N 548</w:t>
      </w:r>
    </w:p>
    <w:p w:rsidR="0016572A" w:rsidRDefault="0016572A">
      <w:pPr>
        <w:pStyle w:val="ConsPlusTitle"/>
        <w:jc w:val="center"/>
      </w:pPr>
    </w:p>
    <w:p w:rsidR="0016572A" w:rsidRDefault="0016572A">
      <w:pPr>
        <w:pStyle w:val="ConsPlusTitle"/>
        <w:jc w:val="center"/>
      </w:pPr>
      <w:r>
        <w:t>О ПРИЗНАНИИ УТРАТИВШИМ СИЛУ ПОСТАНОВЛЕНИЯ АДМИНИСТРАЦИИ</w:t>
      </w:r>
    </w:p>
    <w:p w:rsidR="0016572A" w:rsidRDefault="0016572A">
      <w:pPr>
        <w:pStyle w:val="ConsPlusTitle"/>
        <w:jc w:val="center"/>
      </w:pPr>
      <w:r>
        <w:t>ГОРОДА ХАНТЫ-МАНСИЙСКА ОТ 25.08.2011 N 1009 "О ПОРЯДКЕ</w:t>
      </w:r>
    </w:p>
    <w:p w:rsidR="0016572A" w:rsidRDefault="0016572A">
      <w:pPr>
        <w:pStyle w:val="ConsPlusTitle"/>
        <w:jc w:val="center"/>
      </w:pPr>
      <w:r>
        <w:t>ПРИЗНАНИЯ БЕЗНАДЕЖНОЙ К ВЗЫСКАНИЮ И СПИСАНИЯ ЗАДОЛЖЕННОСТИ</w:t>
      </w:r>
    </w:p>
    <w:p w:rsidR="0016572A" w:rsidRDefault="0016572A">
      <w:pPr>
        <w:pStyle w:val="ConsPlusTitle"/>
        <w:jc w:val="center"/>
      </w:pPr>
      <w:r>
        <w:t>ЮРИДИЧЕСКОГО ЛИЦА, ИНДИВИДУАЛЬНОГО ПРЕДПРИНИМАТЕЛЯ</w:t>
      </w:r>
    </w:p>
    <w:p w:rsidR="0016572A" w:rsidRDefault="0016572A">
      <w:pPr>
        <w:pStyle w:val="ConsPlusTitle"/>
        <w:jc w:val="center"/>
      </w:pPr>
      <w:r>
        <w:t>БЕЗ ОБРАЗОВАНИЯ ЮРИДИЧЕСКОГО ЛИЦА И ФИЗИЧЕСКОГО ЛИЦА</w:t>
      </w:r>
    </w:p>
    <w:p w:rsidR="0016572A" w:rsidRDefault="0016572A">
      <w:pPr>
        <w:pStyle w:val="ConsPlusTitle"/>
        <w:jc w:val="center"/>
      </w:pPr>
      <w:r>
        <w:t>ПЕРЕД БЮДЖЕТОМ ГОРОДА ХАНТЫ-МАНСИЙСКА ПО СРЕДСТВАМ, ВЫДАННЫМ</w:t>
      </w:r>
    </w:p>
    <w:p w:rsidR="0016572A" w:rsidRDefault="0016572A">
      <w:pPr>
        <w:pStyle w:val="ConsPlusTitle"/>
        <w:jc w:val="center"/>
      </w:pPr>
      <w:r>
        <w:t>НА ВОЗВРАТНОЙ ОСНОВЕ ИЗ БЮДЖЕТА ГОРОДА ХАНТЫ-МАНСИЙСКА,</w:t>
      </w:r>
    </w:p>
    <w:p w:rsidR="0016572A" w:rsidRDefault="0016572A">
      <w:pPr>
        <w:pStyle w:val="ConsPlusTitle"/>
        <w:jc w:val="center"/>
      </w:pPr>
      <w:r>
        <w:t>ПО НЕНАЛОГОВЫМ ПЛАТЕЖАМ В ЧАСТИ, ПОДЛЕЖАЩЕЙ ЗАЧИСЛЕНИЮ</w:t>
      </w:r>
    </w:p>
    <w:p w:rsidR="0016572A" w:rsidRDefault="0016572A">
      <w:pPr>
        <w:pStyle w:val="ConsPlusTitle"/>
        <w:jc w:val="center"/>
      </w:pPr>
      <w:r>
        <w:t>В БЮДЖЕТ ГОРОДА ХАНТЫ-МАНСИЙСКА"</w:t>
      </w:r>
    </w:p>
    <w:p w:rsidR="0016572A" w:rsidRDefault="0016572A">
      <w:pPr>
        <w:pStyle w:val="ConsPlusNormal"/>
        <w:jc w:val="both"/>
      </w:pPr>
    </w:p>
    <w:p w:rsidR="0016572A" w:rsidRDefault="0016572A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законодательством, руководствуясь </w:t>
      </w:r>
      <w:hyperlink r:id="rId4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16572A" w:rsidRDefault="0016572A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25.08.2011 N 1009 "О Порядке признания безнадежной к взысканию и списания задолженности юридического лица, индивидуального предпринимателя без образования юридического лица и физического лица перед бюджетом 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Ханты-Мансийска".</w:t>
      </w:r>
    </w:p>
    <w:p w:rsidR="0016572A" w:rsidRDefault="0016572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16572A" w:rsidRDefault="0016572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16572A" w:rsidRDefault="0016572A">
      <w:pPr>
        <w:pStyle w:val="ConsPlusNormal"/>
        <w:jc w:val="both"/>
      </w:pPr>
    </w:p>
    <w:p w:rsidR="0016572A" w:rsidRDefault="0016572A">
      <w:pPr>
        <w:pStyle w:val="ConsPlusNormal"/>
        <w:jc w:val="right"/>
      </w:pPr>
      <w:r>
        <w:t>Глава города</w:t>
      </w:r>
    </w:p>
    <w:p w:rsidR="0016572A" w:rsidRDefault="0016572A">
      <w:pPr>
        <w:pStyle w:val="ConsPlusNormal"/>
        <w:jc w:val="right"/>
      </w:pPr>
      <w:r>
        <w:t>Ханты-Мансийска</w:t>
      </w:r>
    </w:p>
    <w:p w:rsidR="0016572A" w:rsidRDefault="0016572A">
      <w:pPr>
        <w:pStyle w:val="ConsPlusNormal"/>
        <w:jc w:val="right"/>
      </w:pPr>
      <w:r>
        <w:t>М.П.РЯШИН</w:t>
      </w:r>
    </w:p>
    <w:p w:rsidR="0016572A" w:rsidRDefault="0016572A">
      <w:pPr>
        <w:pStyle w:val="ConsPlusNormal"/>
        <w:jc w:val="both"/>
      </w:pPr>
    </w:p>
    <w:p w:rsidR="0016572A" w:rsidRDefault="0016572A">
      <w:pPr>
        <w:pStyle w:val="ConsPlusNormal"/>
        <w:jc w:val="both"/>
      </w:pPr>
    </w:p>
    <w:p w:rsidR="0016572A" w:rsidRDefault="0016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84E" w:rsidRDefault="00D1684E"/>
    <w:sectPr w:rsidR="00D1684E" w:rsidSect="00BB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A"/>
    <w:rsid w:val="0016572A"/>
    <w:rsid w:val="00D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82CB-5EE9-40C9-97BF-80AD8443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15B04414F713460E4FD3FFF2A8E01F8EE8B288228170799E47F697D83F8A518AD15ED056B74A8BF7428A4F253310AEYAO6H" TargetMode="External"/><Relationship Id="rId4" Type="http://schemas.openxmlformats.org/officeDocument/2006/relationships/hyperlink" Target="consultantplus://offline/ref=3A15B04414F713460E4FD3FFF2A8E01F8EE8B2882A8571769B49AB9DD06686538DDE01D551A64A8BF25D894B3F3A44FDE33A70D1662FE3FA88D1BB0CY7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Охранова Евгения Анатольевна</dc:creator>
  <cp:keywords/>
  <dc:description/>
  <cp:lastModifiedBy>Охранова Евгения Анатольевна</cp:lastModifiedBy>
  <cp:revision>1</cp:revision>
  <dcterms:created xsi:type="dcterms:W3CDTF">2021-07-15T07:14:00Z</dcterms:created>
  <dcterms:modified xsi:type="dcterms:W3CDTF">2021-07-15T07:15:00Z</dcterms:modified>
</cp:coreProperties>
</file>